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87A" w:rsidRDefault="00BA587A" w:rsidP="00BA587A">
      <w:pPr>
        <w:spacing w:after="0" w:line="240" w:lineRule="auto"/>
        <w:ind w:left="0" w:right="0" w:firstLine="0"/>
        <w:jc w:val="center"/>
        <w:rPr>
          <w:b/>
          <w:iCs/>
          <w:color w:val="auto"/>
          <w:sz w:val="24"/>
          <w:szCs w:val="24"/>
          <w:lang w:val="id-ID" w:eastAsia="ar-SA"/>
        </w:rPr>
      </w:pPr>
      <w:bookmarkStart w:id="0" w:name="_GoBack"/>
      <w:bookmarkEnd w:id="0"/>
      <w:r w:rsidRPr="00BA587A">
        <w:rPr>
          <w:b/>
          <w:iCs/>
          <w:color w:val="auto"/>
          <w:sz w:val="24"/>
          <w:szCs w:val="24"/>
          <w:lang w:val="id-ID" w:eastAsia="ar-SA"/>
        </w:rPr>
        <w:t xml:space="preserve">PENGUATAN ULAMA TERHADAP PERILAKU PENCEGAHAN PENYAKIT </w:t>
      </w:r>
    </w:p>
    <w:p w:rsidR="00BA587A" w:rsidRPr="00BA587A" w:rsidRDefault="00BA587A" w:rsidP="00BA587A">
      <w:pPr>
        <w:spacing w:after="0" w:line="240" w:lineRule="auto"/>
        <w:ind w:left="0" w:right="0" w:firstLine="0"/>
        <w:jc w:val="center"/>
        <w:rPr>
          <w:b/>
          <w:iCs/>
          <w:color w:val="auto"/>
          <w:sz w:val="24"/>
          <w:szCs w:val="24"/>
          <w:lang w:val="id-ID" w:eastAsia="ar-SA"/>
        </w:rPr>
      </w:pPr>
      <w:r w:rsidRPr="00BA587A">
        <w:rPr>
          <w:b/>
          <w:iCs/>
          <w:color w:val="auto"/>
          <w:sz w:val="24"/>
          <w:szCs w:val="24"/>
          <w:lang w:val="id-ID" w:eastAsia="ar-SA"/>
        </w:rPr>
        <w:t>DEMAM BERDARAH BERBASIS ISLAMI DI KABUPATEN MALANG</w:t>
      </w:r>
    </w:p>
    <w:p w:rsidR="00BA587A" w:rsidRPr="00BA587A" w:rsidRDefault="00BA587A" w:rsidP="00BA587A">
      <w:pPr>
        <w:spacing w:after="0" w:line="240" w:lineRule="auto"/>
        <w:ind w:left="0" w:right="0" w:firstLine="0"/>
        <w:jc w:val="center"/>
        <w:rPr>
          <w:b/>
          <w:iCs/>
          <w:color w:val="auto"/>
          <w:sz w:val="24"/>
          <w:szCs w:val="24"/>
          <w:lang w:val="id-ID"/>
        </w:rPr>
      </w:pPr>
    </w:p>
    <w:p w:rsidR="00BA587A" w:rsidRPr="00BA587A" w:rsidRDefault="00BA587A" w:rsidP="00BA587A">
      <w:pPr>
        <w:spacing w:after="120" w:line="240" w:lineRule="auto"/>
        <w:ind w:left="0" w:right="0" w:firstLine="0"/>
        <w:jc w:val="center"/>
        <w:rPr>
          <w:b/>
          <w:color w:val="auto"/>
          <w:sz w:val="24"/>
          <w:szCs w:val="24"/>
          <w:lang w:val="id-ID"/>
        </w:rPr>
      </w:pPr>
      <w:r w:rsidRPr="00BA587A">
        <w:rPr>
          <w:rFonts w:eastAsia="Microsoft Sans Serif"/>
          <w:b/>
          <w:bCs/>
          <w:color w:val="auto"/>
          <w:sz w:val="24"/>
          <w:szCs w:val="24"/>
        </w:rPr>
        <w:t>ABSTRA</w:t>
      </w:r>
      <w:r w:rsidRPr="00BA587A">
        <w:rPr>
          <w:rFonts w:eastAsia="Microsoft Sans Serif"/>
          <w:b/>
          <w:bCs/>
          <w:color w:val="auto"/>
          <w:sz w:val="24"/>
          <w:szCs w:val="24"/>
          <w:lang w:val="id-ID"/>
        </w:rPr>
        <w:t>K</w:t>
      </w:r>
    </w:p>
    <w:p w:rsidR="00BA587A" w:rsidRPr="00BA587A" w:rsidRDefault="00BA587A" w:rsidP="00BA587A">
      <w:pPr>
        <w:spacing w:after="120" w:line="240" w:lineRule="auto"/>
        <w:ind w:left="0" w:right="0" w:firstLine="0"/>
        <w:jc w:val="center"/>
        <w:rPr>
          <w:color w:val="auto"/>
          <w:sz w:val="24"/>
          <w:szCs w:val="24"/>
        </w:rPr>
      </w:pPr>
      <w:proofErr w:type="spellStart"/>
      <w:r w:rsidRPr="00BA587A">
        <w:rPr>
          <w:color w:val="auto"/>
          <w:sz w:val="24"/>
          <w:szCs w:val="24"/>
        </w:rPr>
        <w:t>Sugianto</w:t>
      </w:r>
      <w:proofErr w:type="spellEnd"/>
      <w:r w:rsidRPr="00BA587A">
        <w:rPr>
          <w:color w:val="auto"/>
          <w:sz w:val="24"/>
          <w:szCs w:val="24"/>
        </w:rPr>
        <w:t xml:space="preserve"> Hadi¹  </w:t>
      </w:r>
    </w:p>
    <w:p w:rsidR="00BA587A" w:rsidRPr="00BA587A" w:rsidRDefault="00BA587A" w:rsidP="00BA587A">
      <w:pPr>
        <w:spacing w:after="0" w:line="240" w:lineRule="auto"/>
        <w:ind w:left="0" w:right="0" w:firstLine="0"/>
        <w:rPr>
          <w:color w:val="auto"/>
          <w:sz w:val="24"/>
          <w:szCs w:val="24"/>
          <w:lang w:val="id-ID"/>
        </w:rPr>
      </w:pPr>
      <w:proofErr w:type="spellStart"/>
      <w:r w:rsidRPr="00BA587A">
        <w:rPr>
          <w:b/>
          <w:color w:val="auto"/>
          <w:sz w:val="24"/>
          <w:szCs w:val="24"/>
        </w:rPr>
        <w:t>Latar</w:t>
      </w:r>
      <w:proofErr w:type="spellEnd"/>
      <w:r w:rsidRPr="00BA587A">
        <w:rPr>
          <w:b/>
          <w:color w:val="auto"/>
          <w:sz w:val="24"/>
          <w:szCs w:val="24"/>
        </w:rPr>
        <w:t xml:space="preserve"> </w:t>
      </w:r>
      <w:proofErr w:type="spellStart"/>
      <w:r w:rsidRPr="00BA587A">
        <w:rPr>
          <w:b/>
          <w:color w:val="auto"/>
          <w:sz w:val="24"/>
          <w:szCs w:val="24"/>
        </w:rPr>
        <w:t>Belakang</w:t>
      </w:r>
      <w:proofErr w:type="spellEnd"/>
      <w:r w:rsidRPr="00BA587A">
        <w:rPr>
          <w:b/>
          <w:color w:val="auto"/>
          <w:sz w:val="24"/>
          <w:szCs w:val="24"/>
        </w:rPr>
        <w:t xml:space="preserve">: </w:t>
      </w:r>
      <w:proofErr w:type="spellStart"/>
      <w:r w:rsidRPr="00BA587A">
        <w:rPr>
          <w:color w:val="auto"/>
          <w:sz w:val="24"/>
          <w:szCs w:val="24"/>
        </w:rPr>
        <w:t>Secara</w:t>
      </w:r>
      <w:proofErr w:type="spellEnd"/>
      <w:r w:rsidRPr="00BA587A">
        <w:rPr>
          <w:color w:val="auto"/>
          <w:sz w:val="24"/>
          <w:szCs w:val="24"/>
        </w:rPr>
        <w:t xml:space="preserve"> </w:t>
      </w:r>
      <w:proofErr w:type="spellStart"/>
      <w:r w:rsidRPr="00BA587A">
        <w:rPr>
          <w:color w:val="auto"/>
          <w:sz w:val="24"/>
          <w:szCs w:val="24"/>
        </w:rPr>
        <w:t>nasional</w:t>
      </w:r>
      <w:proofErr w:type="spellEnd"/>
      <w:r w:rsidRPr="00BA587A">
        <w:rPr>
          <w:color w:val="auto"/>
          <w:sz w:val="24"/>
          <w:szCs w:val="24"/>
        </w:rPr>
        <w:t xml:space="preserve"> </w:t>
      </w:r>
      <w:proofErr w:type="spellStart"/>
      <w:r w:rsidRPr="00BA587A">
        <w:rPr>
          <w:color w:val="auto"/>
          <w:sz w:val="24"/>
          <w:szCs w:val="24"/>
        </w:rPr>
        <w:t>angka</w:t>
      </w:r>
      <w:proofErr w:type="spellEnd"/>
      <w:r w:rsidRPr="00BA587A">
        <w:rPr>
          <w:color w:val="auto"/>
          <w:sz w:val="24"/>
          <w:szCs w:val="24"/>
        </w:rPr>
        <w:t xml:space="preserve"> DBD </w:t>
      </w:r>
      <w:proofErr w:type="spellStart"/>
      <w:r w:rsidRPr="00BA587A">
        <w:rPr>
          <w:color w:val="auto"/>
          <w:sz w:val="24"/>
          <w:szCs w:val="24"/>
        </w:rPr>
        <w:t>cenderung</w:t>
      </w:r>
      <w:proofErr w:type="spellEnd"/>
      <w:r w:rsidRPr="00BA587A">
        <w:rPr>
          <w:color w:val="auto"/>
          <w:sz w:val="24"/>
          <w:szCs w:val="24"/>
        </w:rPr>
        <w:t xml:space="preserve"> </w:t>
      </w:r>
      <w:proofErr w:type="spellStart"/>
      <w:r w:rsidRPr="00BA587A">
        <w:rPr>
          <w:color w:val="auto"/>
          <w:sz w:val="24"/>
          <w:szCs w:val="24"/>
        </w:rPr>
        <w:t>meningkat</w:t>
      </w:r>
      <w:proofErr w:type="spellEnd"/>
      <w:r w:rsidRPr="00BA587A">
        <w:rPr>
          <w:color w:val="auto"/>
          <w:sz w:val="24"/>
          <w:szCs w:val="24"/>
        </w:rPr>
        <w:t xml:space="preserve"> </w:t>
      </w:r>
      <w:proofErr w:type="spellStart"/>
      <w:r w:rsidRPr="00BA587A">
        <w:rPr>
          <w:color w:val="auto"/>
          <w:sz w:val="24"/>
          <w:szCs w:val="24"/>
        </w:rPr>
        <w:t>dari</w:t>
      </w:r>
      <w:proofErr w:type="spellEnd"/>
      <w:r w:rsidRPr="00BA587A">
        <w:rPr>
          <w:color w:val="auto"/>
          <w:sz w:val="24"/>
          <w:szCs w:val="24"/>
        </w:rPr>
        <w:t xml:space="preserve"> </w:t>
      </w:r>
      <w:proofErr w:type="spellStart"/>
      <w:r w:rsidRPr="00BA587A">
        <w:rPr>
          <w:color w:val="auto"/>
          <w:sz w:val="24"/>
          <w:szCs w:val="24"/>
        </w:rPr>
        <w:t>tahun</w:t>
      </w:r>
      <w:proofErr w:type="spellEnd"/>
      <w:r w:rsidRPr="00BA587A">
        <w:rPr>
          <w:color w:val="auto"/>
          <w:sz w:val="24"/>
          <w:szCs w:val="24"/>
        </w:rPr>
        <w:t xml:space="preserve"> </w:t>
      </w:r>
      <w:proofErr w:type="spellStart"/>
      <w:r w:rsidRPr="00BA587A">
        <w:rPr>
          <w:color w:val="auto"/>
          <w:sz w:val="24"/>
          <w:szCs w:val="24"/>
        </w:rPr>
        <w:t>ke</w:t>
      </w:r>
      <w:proofErr w:type="spellEnd"/>
      <w:r w:rsidRPr="00BA587A">
        <w:rPr>
          <w:color w:val="auto"/>
          <w:sz w:val="24"/>
          <w:szCs w:val="24"/>
        </w:rPr>
        <w:t xml:space="preserve"> </w:t>
      </w:r>
      <w:proofErr w:type="spellStart"/>
      <w:r w:rsidRPr="00BA587A">
        <w:rPr>
          <w:color w:val="auto"/>
          <w:sz w:val="24"/>
          <w:szCs w:val="24"/>
        </w:rPr>
        <w:t>tahun</w:t>
      </w:r>
      <w:proofErr w:type="spellEnd"/>
      <w:r w:rsidRPr="00BA587A">
        <w:rPr>
          <w:color w:val="auto"/>
          <w:sz w:val="24"/>
          <w:szCs w:val="24"/>
        </w:rPr>
        <w:t xml:space="preserve">, </w:t>
      </w:r>
      <w:proofErr w:type="spellStart"/>
      <w:r w:rsidRPr="00BA587A">
        <w:rPr>
          <w:color w:val="auto"/>
          <w:sz w:val="24"/>
          <w:szCs w:val="24"/>
        </w:rPr>
        <w:t>Kementerian</w:t>
      </w:r>
      <w:proofErr w:type="spellEnd"/>
      <w:r w:rsidRPr="00BA587A">
        <w:rPr>
          <w:color w:val="auto"/>
          <w:sz w:val="24"/>
          <w:szCs w:val="24"/>
        </w:rPr>
        <w:t xml:space="preserve"> </w:t>
      </w:r>
      <w:proofErr w:type="spellStart"/>
      <w:r w:rsidRPr="00BA587A">
        <w:rPr>
          <w:color w:val="auto"/>
          <w:sz w:val="24"/>
          <w:szCs w:val="24"/>
        </w:rPr>
        <w:t>Kesehatan</w:t>
      </w:r>
      <w:proofErr w:type="spellEnd"/>
      <w:r w:rsidRPr="00BA587A">
        <w:rPr>
          <w:color w:val="auto"/>
          <w:sz w:val="24"/>
          <w:szCs w:val="24"/>
        </w:rPr>
        <w:t xml:space="preserve"> RI </w:t>
      </w:r>
      <w:proofErr w:type="spellStart"/>
      <w:r w:rsidRPr="00BA587A">
        <w:rPr>
          <w:color w:val="auto"/>
          <w:sz w:val="24"/>
          <w:szCs w:val="24"/>
        </w:rPr>
        <w:t>mencatat</w:t>
      </w:r>
      <w:proofErr w:type="spellEnd"/>
      <w:r w:rsidRPr="00BA587A">
        <w:rPr>
          <w:color w:val="auto"/>
          <w:sz w:val="24"/>
          <w:szCs w:val="24"/>
        </w:rPr>
        <w:t xml:space="preserve"> </w:t>
      </w:r>
      <w:proofErr w:type="spellStart"/>
      <w:r w:rsidRPr="00BA587A">
        <w:rPr>
          <w:color w:val="auto"/>
          <w:sz w:val="24"/>
          <w:szCs w:val="24"/>
        </w:rPr>
        <w:t>jumlah</w:t>
      </w:r>
      <w:proofErr w:type="spellEnd"/>
      <w:r w:rsidRPr="00BA587A">
        <w:rPr>
          <w:color w:val="auto"/>
          <w:sz w:val="24"/>
          <w:szCs w:val="24"/>
        </w:rPr>
        <w:t xml:space="preserve"> </w:t>
      </w:r>
      <w:proofErr w:type="spellStart"/>
      <w:r w:rsidRPr="00BA587A">
        <w:rPr>
          <w:color w:val="auto"/>
          <w:sz w:val="24"/>
          <w:szCs w:val="24"/>
        </w:rPr>
        <w:t>penderita</w:t>
      </w:r>
      <w:proofErr w:type="spellEnd"/>
      <w:r w:rsidRPr="00BA587A">
        <w:rPr>
          <w:color w:val="auto"/>
          <w:sz w:val="24"/>
          <w:szCs w:val="24"/>
        </w:rPr>
        <w:t xml:space="preserve"> DBD di Indonesia </w:t>
      </w:r>
      <w:proofErr w:type="spellStart"/>
      <w:r w:rsidRPr="00BA587A">
        <w:rPr>
          <w:color w:val="auto"/>
          <w:sz w:val="24"/>
          <w:szCs w:val="24"/>
        </w:rPr>
        <w:t>pada</w:t>
      </w:r>
      <w:proofErr w:type="spellEnd"/>
      <w:r w:rsidRPr="00BA587A">
        <w:rPr>
          <w:color w:val="auto"/>
          <w:sz w:val="24"/>
          <w:szCs w:val="24"/>
        </w:rPr>
        <w:t xml:space="preserve"> </w:t>
      </w:r>
      <w:proofErr w:type="spellStart"/>
      <w:r w:rsidRPr="00BA587A">
        <w:rPr>
          <w:color w:val="auto"/>
          <w:sz w:val="24"/>
          <w:szCs w:val="24"/>
        </w:rPr>
        <w:t>bulan</w:t>
      </w:r>
      <w:proofErr w:type="spellEnd"/>
      <w:r w:rsidRPr="00BA587A">
        <w:rPr>
          <w:color w:val="auto"/>
          <w:sz w:val="24"/>
          <w:szCs w:val="24"/>
        </w:rPr>
        <w:t xml:space="preserve"> </w:t>
      </w:r>
      <w:proofErr w:type="spellStart"/>
      <w:r w:rsidRPr="00BA587A">
        <w:rPr>
          <w:color w:val="auto"/>
          <w:sz w:val="24"/>
          <w:szCs w:val="24"/>
        </w:rPr>
        <w:t>Januari-Februari</w:t>
      </w:r>
      <w:proofErr w:type="spellEnd"/>
      <w:r w:rsidRPr="00BA587A">
        <w:rPr>
          <w:color w:val="auto"/>
          <w:sz w:val="24"/>
          <w:szCs w:val="24"/>
        </w:rPr>
        <w:t xml:space="preserve"> 2016 </w:t>
      </w:r>
      <w:proofErr w:type="spellStart"/>
      <w:r w:rsidRPr="00BA587A">
        <w:rPr>
          <w:color w:val="auto"/>
          <w:sz w:val="24"/>
          <w:szCs w:val="24"/>
        </w:rPr>
        <w:t>sebanyak</w:t>
      </w:r>
      <w:proofErr w:type="spellEnd"/>
      <w:r w:rsidRPr="00BA587A">
        <w:rPr>
          <w:color w:val="auto"/>
          <w:sz w:val="24"/>
          <w:szCs w:val="24"/>
        </w:rPr>
        <w:t xml:space="preserve"> 8.487 orang </w:t>
      </w:r>
      <w:proofErr w:type="spellStart"/>
      <w:r w:rsidRPr="00BA587A">
        <w:rPr>
          <w:color w:val="auto"/>
          <w:sz w:val="24"/>
          <w:szCs w:val="24"/>
        </w:rPr>
        <w:t>penderita</w:t>
      </w:r>
      <w:proofErr w:type="spellEnd"/>
      <w:r w:rsidRPr="00BA587A">
        <w:rPr>
          <w:color w:val="auto"/>
          <w:sz w:val="24"/>
          <w:szCs w:val="24"/>
        </w:rPr>
        <w:t xml:space="preserve"> DBD </w:t>
      </w:r>
      <w:proofErr w:type="spellStart"/>
      <w:r w:rsidRPr="00BA587A">
        <w:rPr>
          <w:color w:val="auto"/>
          <w:sz w:val="24"/>
          <w:szCs w:val="24"/>
        </w:rPr>
        <w:t>dengan</w:t>
      </w:r>
      <w:proofErr w:type="spellEnd"/>
      <w:r w:rsidRPr="00BA587A">
        <w:rPr>
          <w:color w:val="auto"/>
          <w:sz w:val="24"/>
          <w:szCs w:val="24"/>
        </w:rPr>
        <w:t xml:space="preserve"> </w:t>
      </w:r>
      <w:proofErr w:type="spellStart"/>
      <w:r w:rsidRPr="00BA587A">
        <w:rPr>
          <w:color w:val="auto"/>
          <w:sz w:val="24"/>
          <w:szCs w:val="24"/>
        </w:rPr>
        <w:t>jumlah</w:t>
      </w:r>
      <w:proofErr w:type="spellEnd"/>
      <w:r w:rsidRPr="00BA587A">
        <w:rPr>
          <w:color w:val="auto"/>
          <w:sz w:val="24"/>
          <w:szCs w:val="24"/>
        </w:rPr>
        <w:t xml:space="preserve"> </w:t>
      </w:r>
      <w:proofErr w:type="spellStart"/>
      <w:r w:rsidRPr="00BA587A">
        <w:rPr>
          <w:color w:val="auto"/>
          <w:sz w:val="24"/>
          <w:szCs w:val="24"/>
        </w:rPr>
        <w:t>kematian</w:t>
      </w:r>
      <w:proofErr w:type="spellEnd"/>
      <w:r w:rsidRPr="00BA587A">
        <w:rPr>
          <w:color w:val="auto"/>
          <w:sz w:val="24"/>
          <w:szCs w:val="24"/>
        </w:rPr>
        <w:t xml:space="preserve"> 108 orang. Di </w:t>
      </w:r>
      <w:proofErr w:type="spellStart"/>
      <w:r w:rsidRPr="00BA587A">
        <w:rPr>
          <w:color w:val="auto"/>
          <w:sz w:val="24"/>
          <w:szCs w:val="24"/>
        </w:rPr>
        <w:t>Jawa</w:t>
      </w:r>
      <w:proofErr w:type="spellEnd"/>
      <w:r w:rsidRPr="00BA587A">
        <w:rPr>
          <w:color w:val="auto"/>
          <w:sz w:val="24"/>
          <w:szCs w:val="24"/>
        </w:rPr>
        <w:t xml:space="preserve"> </w:t>
      </w:r>
      <w:proofErr w:type="spellStart"/>
      <w:r w:rsidRPr="00BA587A">
        <w:rPr>
          <w:color w:val="auto"/>
          <w:sz w:val="24"/>
          <w:szCs w:val="24"/>
        </w:rPr>
        <w:t>Timur</w:t>
      </w:r>
      <w:proofErr w:type="spellEnd"/>
      <w:r w:rsidRPr="00BA587A">
        <w:rPr>
          <w:color w:val="auto"/>
          <w:sz w:val="24"/>
          <w:szCs w:val="24"/>
        </w:rPr>
        <w:t xml:space="preserve">, </w:t>
      </w:r>
      <w:proofErr w:type="spellStart"/>
      <w:r w:rsidRPr="00BA587A">
        <w:rPr>
          <w:color w:val="auto"/>
          <w:sz w:val="24"/>
          <w:szCs w:val="24"/>
        </w:rPr>
        <w:t>ada</w:t>
      </w:r>
      <w:proofErr w:type="spellEnd"/>
      <w:r w:rsidRPr="00BA587A">
        <w:rPr>
          <w:color w:val="auto"/>
          <w:sz w:val="24"/>
          <w:szCs w:val="24"/>
        </w:rPr>
        <w:t xml:space="preserve"> </w:t>
      </w:r>
      <w:proofErr w:type="gramStart"/>
      <w:r w:rsidRPr="00BA587A">
        <w:rPr>
          <w:color w:val="auto"/>
          <w:sz w:val="24"/>
          <w:szCs w:val="24"/>
        </w:rPr>
        <w:t>lima</w:t>
      </w:r>
      <w:proofErr w:type="gramEnd"/>
      <w:r w:rsidRPr="00BA587A">
        <w:rPr>
          <w:color w:val="auto"/>
          <w:sz w:val="24"/>
          <w:szCs w:val="24"/>
        </w:rPr>
        <w:t xml:space="preserve"> </w:t>
      </w:r>
      <w:proofErr w:type="spellStart"/>
      <w:r w:rsidRPr="00BA587A">
        <w:rPr>
          <w:color w:val="auto"/>
          <w:sz w:val="24"/>
          <w:szCs w:val="24"/>
        </w:rPr>
        <w:t>daerah</w:t>
      </w:r>
      <w:proofErr w:type="spellEnd"/>
      <w:r w:rsidRPr="00BA587A">
        <w:rPr>
          <w:color w:val="auto"/>
          <w:sz w:val="24"/>
          <w:szCs w:val="24"/>
        </w:rPr>
        <w:t xml:space="preserve"> yang </w:t>
      </w:r>
      <w:proofErr w:type="spellStart"/>
      <w:r w:rsidRPr="00BA587A">
        <w:rPr>
          <w:color w:val="auto"/>
          <w:sz w:val="24"/>
          <w:szCs w:val="24"/>
        </w:rPr>
        <w:t>sejak</w:t>
      </w:r>
      <w:proofErr w:type="spellEnd"/>
      <w:r w:rsidRPr="00BA587A">
        <w:rPr>
          <w:color w:val="auto"/>
          <w:sz w:val="24"/>
          <w:szCs w:val="24"/>
        </w:rPr>
        <w:t xml:space="preserve"> lama </w:t>
      </w:r>
      <w:proofErr w:type="spellStart"/>
      <w:r w:rsidRPr="00BA587A">
        <w:rPr>
          <w:color w:val="auto"/>
          <w:sz w:val="24"/>
          <w:szCs w:val="24"/>
        </w:rPr>
        <w:t>dikenal</w:t>
      </w:r>
      <w:proofErr w:type="spellEnd"/>
      <w:r w:rsidRPr="00BA587A">
        <w:rPr>
          <w:color w:val="auto"/>
          <w:sz w:val="24"/>
          <w:szCs w:val="24"/>
        </w:rPr>
        <w:t xml:space="preserve"> </w:t>
      </w:r>
      <w:proofErr w:type="spellStart"/>
      <w:r w:rsidRPr="00BA587A">
        <w:rPr>
          <w:color w:val="auto"/>
          <w:sz w:val="24"/>
          <w:szCs w:val="24"/>
        </w:rPr>
        <w:t>sebagai</w:t>
      </w:r>
      <w:proofErr w:type="spellEnd"/>
      <w:r w:rsidRPr="00BA587A">
        <w:rPr>
          <w:color w:val="auto"/>
          <w:sz w:val="24"/>
          <w:szCs w:val="24"/>
        </w:rPr>
        <w:t xml:space="preserve"> </w:t>
      </w:r>
      <w:proofErr w:type="spellStart"/>
      <w:r w:rsidRPr="00BA587A">
        <w:rPr>
          <w:color w:val="auto"/>
          <w:sz w:val="24"/>
          <w:szCs w:val="24"/>
        </w:rPr>
        <w:t>wilayah</w:t>
      </w:r>
      <w:proofErr w:type="spellEnd"/>
      <w:r w:rsidRPr="00BA587A">
        <w:rPr>
          <w:color w:val="auto"/>
          <w:sz w:val="24"/>
          <w:szCs w:val="24"/>
        </w:rPr>
        <w:t xml:space="preserve"> </w:t>
      </w:r>
      <w:proofErr w:type="spellStart"/>
      <w:r w:rsidRPr="00BA587A">
        <w:rPr>
          <w:color w:val="auto"/>
          <w:sz w:val="24"/>
          <w:szCs w:val="24"/>
        </w:rPr>
        <w:t>endemis</w:t>
      </w:r>
      <w:proofErr w:type="spellEnd"/>
      <w:r w:rsidRPr="00BA587A">
        <w:rPr>
          <w:color w:val="auto"/>
          <w:sz w:val="24"/>
          <w:szCs w:val="24"/>
        </w:rPr>
        <w:t xml:space="preserve"> </w:t>
      </w:r>
      <w:proofErr w:type="spellStart"/>
      <w:r w:rsidRPr="00BA587A">
        <w:rPr>
          <w:color w:val="auto"/>
          <w:sz w:val="24"/>
          <w:szCs w:val="24"/>
        </w:rPr>
        <w:t>demam</w:t>
      </w:r>
      <w:proofErr w:type="spellEnd"/>
      <w:r w:rsidRPr="00BA587A">
        <w:rPr>
          <w:color w:val="auto"/>
          <w:sz w:val="24"/>
          <w:szCs w:val="24"/>
        </w:rPr>
        <w:t xml:space="preserve"> </w:t>
      </w:r>
      <w:proofErr w:type="spellStart"/>
      <w:r w:rsidRPr="00BA587A">
        <w:rPr>
          <w:color w:val="auto"/>
          <w:sz w:val="24"/>
          <w:szCs w:val="24"/>
        </w:rPr>
        <w:t>berdarah</w:t>
      </w:r>
      <w:proofErr w:type="spellEnd"/>
      <w:r w:rsidRPr="00BA587A">
        <w:rPr>
          <w:color w:val="auto"/>
          <w:sz w:val="24"/>
          <w:szCs w:val="24"/>
        </w:rPr>
        <w:t xml:space="preserve">, </w:t>
      </w:r>
      <w:proofErr w:type="spellStart"/>
      <w:r w:rsidRPr="00BA587A">
        <w:rPr>
          <w:color w:val="auto"/>
          <w:sz w:val="24"/>
          <w:szCs w:val="24"/>
        </w:rPr>
        <w:t>yaitu</w:t>
      </w:r>
      <w:proofErr w:type="spellEnd"/>
      <w:r w:rsidRPr="00BA587A">
        <w:rPr>
          <w:color w:val="auto"/>
          <w:sz w:val="24"/>
          <w:szCs w:val="24"/>
        </w:rPr>
        <w:t xml:space="preserve"> Malang, </w:t>
      </w:r>
      <w:proofErr w:type="spellStart"/>
      <w:r w:rsidRPr="00BA587A">
        <w:rPr>
          <w:color w:val="auto"/>
          <w:sz w:val="24"/>
          <w:szCs w:val="24"/>
        </w:rPr>
        <w:t>Jember</w:t>
      </w:r>
      <w:proofErr w:type="spellEnd"/>
      <w:r w:rsidRPr="00BA587A">
        <w:rPr>
          <w:color w:val="auto"/>
          <w:sz w:val="24"/>
          <w:szCs w:val="24"/>
        </w:rPr>
        <w:t xml:space="preserve">, </w:t>
      </w:r>
      <w:proofErr w:type="spellStart"/>
      <w:r w:rsidRPr="00BA587A">
        <w:rPr>
          <w:color w:val="auto"/>
          <w:sz w:val="24"/>
          <w:szCs w:val="24"/>
        </w:rPr>
        <w:t>Banyuwangi</w:t>
      </w:r>
      <w:proofErr w:type="spellEnd"/>
      <w:r w:rsidRPr="00BA587A">
        <w:rPr>
          <w:color w:val="auto"/>
          <w:sz w:val="24"/>
          <w:szCs w:val="24"/>
        </w:rPr>
        <w:t xml:space="preserve">, </w:t>
      </w:r>
      <w:proofErr w:type="spellStart"/>
      <w:r w:rsidRPr="00BA587A">
        <w:rPr>
          <w:color w:val="auto"/>
          <w:sz w:val="24"/>
          <w:szCs w:val="24"/>
        </w:rPr>
        <w:t>Jombang</w:t>
      </w:r>
      <w:proofErr w:type="spellEnd"/>
      <w:r w:rsidRPr="00BA587A">
        <w:rPr>
          <w:color w:val="auto"/>
          <w:sz w:val="24"/>
          <w:szCs w:val="24"/>
        </w:rPr>
        <w:t xml:space="preserve">, </w:t>
      </w:r>
      <w:proofErr w:type="spellStart"/>
      <w:r w:rsidRPr="00BA587A">
        <w:rPr>
          <w:color w:val="auto"/>
          <w:sz w:val="24"/>
          <w:szCs w:val="24"/>
        </w:rPr>
        <w:t>dan</w:t>
      </w:r>
      <w:proofErr w:type="spellEnd"/>
      <w:r w:rsidRPr="00BA587A">
        <w:rPr>
          <w:color w:val="auto"/>
          <w:sz w:val="24"/>
          <w:szCs w:val="24"/>
        </w:rPr>
        <w:t xml:space="preserve"> </w:t>
      </w:r>
      <w:proofErr w:type="spellStart"/>
      <w:r w:rsidRPr="00BA587A">
        <w:rPr>
          <w:color w:val="auto"/>
          <w:sz w:val="24"/>
          <w:szCs w:val="24"/>
        </w:rPr>
        <w:t>Sumenep</w:t>
      </w:r>
      <w:proofErr w:type="spellEnd"/>
      <w:r w:rsidRPr="00BA587A">
        <w:rPr>
          <w:color w:val="auto"/>
          <w:sz w:val="24"/>
          <w:szCs w:val="24"/>
        </w:rPr>
        <w:t xml:space="preserve"> (Koran </w:t>
      </w:r>
      <w:proofErr w:type="spellStart"/>
      <w:r w:rsidRPr="00BA587A">
        <w:rPr>
          <w:color w:val="auto"/>
          <w:sz w:val="24"/>
          <w:szCs w:val="24"/>
        </w:rPr>
        <w:t>Sindo</w:t>
      </w:r>
      <w:proofErr w:type="spellEnd"/>
      <w:r w:rsidRPr="00BA587A">
        <w:rPr>
          <w:color w:val="auto"/>
          <w:sz w:val="24"/>
          <w:szCs w:val="24"/>
        </w:rPr>
        <w:t xml:space="preserve">, </w:t>
      </w:r>
      <w:proofErr w:type="spellStart"/>
      <w:r w:rsidRPr="00BA587A">
        <w:rPr>
          <w:color w:val="auto"/>
          <w:sz w:val="24"/>
          <w:szCs w:val="24"/>
        </w:rPr>
        <w:t>Edisi</w:t>
      </w:r>
      <w:proofErr w:type="spellEnd"/>
      <w:r w:rsidRPr="00BA587A">
        <w:rPr>
          <w:color w:val="auto"/>
          <w:sz w:val="24"/>
          <w:szCs w:val="24"/>
        </w:rPr>
        <w:t>: 3-2-2016)</w:t>
      </w:r>
      <w:r w:rsidRPr="00BA587A">
        <w:rPr>
          <w:color w:val="auto"/>
          <w:sz w:val="24"/>
          <w:szCs w:val="24"/>
          <w:lang w:val="id-ID"/>
        </w:rPr>
        <w:t>. Data di Dinkes Kabupaten  Malang tahun 2017 ada 451 kasus DBD yang tersebar di 39 wilayah kerja Puskesmas Kabupaten Malang 7 diantaranya meninggal dunia. Lima Kecamatan kasus DBD terbesar di Kabupaten Malang pada tahun 2017 secara berurutan, Kecamatan Turen 58 kasus, Sumbermanjing wetan 31 kasus, Bululawang 27 kasus, Pakisaji dan Wajak masing-masing 25 kasus, Pakis dan Kepanjen masing-masing 22 kasus (P2M Dinkes Kabupaten Malang, 09/2/2018). Data PSN di Indonesia dilakukan baru 31,2%, Jawa timur 40%, Tingkat Kota 32,7% dan Pedesaan 29,4% (Riskesdas, 2018). Penelitian tahun 2018 melibatkan peran ulama dalam PSN DBD di Pakis Kabupaten Malang berhasil secara signifikan.</w:t>
      </w:r>
    </w:p>
    <w:p w:rsidR="00BA587A" w:rsidRPr="00BA587A" w:rsidRDefault="00BA587A" w:rsidP="00BA587A">
      <w:pPr>
        <w:spacing w:after="0" w:line="240" w:lineRule="auto"/>
        <w:ind w:left="0" w:right="0" w:firstLine="0"/>
        <w:rPr>
          <w:color w:val="auto"/>
          <w:sz w:val="24"/>
          <w:szCs w:val="24"/>
        </w:rPr>
      </w:pPr>
      <w:proofErr w:type="spellStart"/>
      <w:r w:rsidRPr="00BA587A">
        <w:rPr>
          <w:b/>
          <w:color w:val="auto"/>
          <w:sz w:val="24"/>
          <w:szCs w:val="24"/>
        </w:rPr>
        <w:t>Tujuan</w:t>
      </w:r>
      <w:proofErr w:type="spellEnd"/>
      <w:r w:rsidRPr="00BA587A">
        <w:rPr>
          <w:b/>
          <w:color w:val="auto"/>
          <w:sz w:val="24"/>
          <w:szCs w:val="24"/>
        </w:rPr>
        <w:t>:</w:t>
      </w:r>
      <w:r w:rsidRPr="00BA587A">
        <w:rPr>
          <w:color w:val="auto"/>
          <w:sz w:val="24"/>
          <w:szCs w:val="24"/>
        </w:rPr>
        <w:t xml:space="preserve"> </w:t>
      </w:r>
      <w:r w:rsidRPr="00BA587A">
        <w:rPr>
          <w:color w:val="auto"/>
          <w:sz w:val="24"/>
          <w:szCs w:val="24"/>
          <w:lang w:val="id-ID"/>
        </w:rPr>
        <w:t>A</w:t>
      </w:r>
      <w:proofErr w:type="spellStart"/>
      <w:r w:rsidRPr="00BA587A">
        <w:rPr>
          <w:color w:val="auto"/>
          <w:sz w:val="24"/>
          <w:szCs w:val="24"/>
        </w:rPr>
        <w:t>nalisis</w:t>
      </w:r>
      <w:proofErr w:type="spellEnd"/>
      <w:r w:rsidRPr="00BA587A">
        <w:rPr>
          <w:color w:val="auto"/>
          <w:sz w:val="24"/>
          <w:szCs w:val="24"/>
        </w:rPr>
        <w:t xml:space="preserve"> </w:t>
      </w:r>
      <w:proofErr w:type="spellStart"/>
      <w:r w:rsidRPr="00BA587A">
        <w:rPr>
          <w:color w:val="auto"/>
          <w:sz w:val="24"/>
          <w:szCs w:val="24"/>
        </w:rPr>
        <w:t>perbedaan</w:t>
      </w:r>
      <w:proofErr w:type="spellEnd"/>
      <w:r w:rsidRPr="00BA587A">
        <w:rPr>
          <w:color w:val="auto"/>
          <w:sz w:val="24"/>
          <w:szCs w:val="24"/>
        </w:rPr>
        <w:t xml:space="preserve"> </w:t>
      </w:r>
      <w:proofErr w:type="spellStart"/>
      <w:r w:rsidRPr="00BA587A">
        <w:rPr>
          <w:color w:val="auto"/>
          <w:sz w:val="24"/>
          <w:szCs w:val="24"/>
        </w:rPr>
        <w:t>perilaku</w:t>
      </w:r>
      <w:proofErr w:type="spellEnd"/>
      <w:r w:rsidRPr="00BA587A">
        <w:rPr>
          <w:color w:val="auto"/>
          <w:sz w:val="24"/>
          <w:szCs w:val="24"/>
        </w:rPr>
        <w:t xml:space="preserve"> (</w:t>
      </w:r>
      <w:proofErr w:type="spellStart"/>
      <w:r w:rsidRPr="00BA587A">
        <w:rPr>
          <w:color w:val="auto"/>
          <w:sz w:val="24"/>
          <w:szCs w:val="24"/>
        </w:rPr>
        <w:t>pengetahuan</w:t>
      </w:r>
      <w:proofErr w:type="gramStart"/>
      <w:r w:rsidRPr="00BA587A">
        <w:rPr>
          <w:color w:val="auto"/>
          <w:sz w:val="24"/>
          <w:szCs w:val="24"/>
        </w:rPr>
        <w:t>,sikap</w:t>
      </w:r>
      <w:proofErr w:type="spellEnd"/>
      <w:proofErr w:type="gramEnd"/>
      <w:r w:rsidRPr="00BA587A">
        <w:rPr>
          <w:color w:val="auto"/>
          <w:sz w:val="24"/>
          <w:szCs w:val="24"/>
        </w:rPr>
        <w:t xml:space="preserve"> </w:t>
      </w:r>
      <w:proofErr w:type="spellStart"/>
      <w:r w:rsidRPr="00BA587A">
        <w:rPr>
          <w:color w:val="auto"/>
          <w:sz w:val="24"/>
          <w:szCs w:val="24"/>
        </w:rPr>
        <w:t>dan</w:t>
      </w:r>
      <w:proofErr w:type="spellEnd"/>
      <w:r w:rsidRPr="00BA587A">
        <w:rPr>
          <w:color w:val="auto"/>
          <w:sz w:val="24"/>
          <w:szCs w:val="24"/>
        </w:rPr>
        <w:t xml:space="preserve"> </w:t>
      </w:r>
      <w:proofErr w:type="spellStart"/>
      <w:r w:rsidRPr="00BA587A">
        <w:rPr>
          <w:color w:val="auto"/>
          <w:sz w:val="24"/>
          <w:szCs w:val="24"/>
        </w:rPr>
        <w:t>praktek</w:t>
      </w:r>
      <w:proofErr w:type="spellEnd"/>
      <w:r w:rsidRPr="00BA587A">
        <w:rPr>
          <w:color w:val="auto"/>
          <w:sz w:val="24"/>
          <w:szCs w:val="24"/>
        </w:rPr>
        <w:t xml:space="preserve">) </w:t>
      </w:r>
      <w:r w:rsidRPr="00BA587A">
        <w:rPr>
          <w:color w:val="auto"/>
          <w:sz w:val="24"/>
          <w:szCs w:val="24"/>
          <w:lang w:val="id-ID"/>
        </w:rPr>
        <w:t>ulama antara sebelum dan sesudah diberikan pemahaman PSN DBD melalui 3M Plus berbasis Islami di Kecamatan Kabupaten Malang</w:t>
      </w:r>
      <w:r w:rsidRPr="00BA587A">
        <w:rPr>
          <w:color w:val="auto"/>
          <w:sz w:val="24"/>
          <w:szCs w:val="24"/>
        </w:rPr>
        <w:t>.</w:t>
      </w:r>
    </w:p>
    <w:p w:rsidR="00BA587A" w:rsidRPr="00BA587A" w:rsidRDefault="00BA587A" w:rsidP="00BA587A">
      <w:pPr>
        <w:spacing w:after="0" w:line="240" w:lineRule="auto"/>
        <w:ind w:left="0" w:right="0" w:firstLine="0"/>
        <w:rPr>
          <w:color w:val="auto"/>
          <w:sz w:val="24"/>
          <w:szCs w:val="24"/>
        </w:rPr>
      </w:pPr>
      <w:proofErr w:type="spellStart"/>
      <w:r w:rsidRPr="00BA587A">
        <w:rPr>
          <w:b/>
          <w:color w:val="auto"/>
          <w:sz w:val="24"/>
          <w:szCs w:val="24"/>
        </w:rPr>
        <w:t>Metode</w:t>
      </w:r>
      <w:proofErr w:type="spellEnd"/>
      <w:r w:rsidRPr="00BA587A">
        <w:rPr>
          <w:b/>
          <w:color w:val="auto"/>
          <w:sz w:val="24"/>
          <w:szCs w:val="24"/>
        </w:rPr>
        <w:t xml:space="preserve"> </w:t>
      </w:r>
      <w:proofErr w:type="spellStart"/>
      <w:r w:rsidRPr="00BA587A">
        <w:rPr>
          <w:b/>
          <w:color w:val="auto"/>
          <w:sz w:val="24"/>
          <w:szCs w:val="24"/>
        </w:rPr>
        <w:t>Penelitian</w:t>
      </w:r>
      <w:proofErr w:type="spellEnd"/>
      <w:r w:rsidRPr="00BA587A">
        <w:rPr>
          <w:b/>
          <w:color w:val="auto"/>
          <w:sz w:val="24"/>
          <w:szCs w:val="24"/>
        </w:rPr>
        <w:t>:</w:t>
      </w:r>
      <w:r w:rsidRPr="00BA587A">
        <w:rPr>
          <w:color w:val="auto"/>
          <w:sz w:val="24"/>
          <w:szCs w:val="24"/>
          <w:lang w:val="id-ID"/>
        </w:rPr>
        <w:t xml:space="preserve"> Jenis penelitian </w:t>
      </w:r>
      <w:r w:rsidRPr="00BA587A">
        <w:rPr>
          <w:i/>
          <w:color w:val="auto"/>
          <w:sz w:val="24"/>
          <w:szCs w:val="24"/>
        </w:rPr>
        <w:t>Pre-test and Post-test Group</w:t>
      </w:r>
      <w:r w:rsidRPr="00BA587A">
        <w:rPr>
          <w:color w:val="auto"/>
          <w:sz w:val="24"/>
          <w:szCs w:val="24"/>
          <w:lang w:val="id-ID"/>
        </w:rPr>
        <w:t>. Sampel penelitian 33</w:t>
      </w:r>
      <w:r w:rsidRPr="00BA587A">
        <w:rPr>
          <w:color w:val="auto"/>
          <w:sz w:val="24"/>
          <w:szCs w:val="24"/>
        </w:rPr>
        <w:t xml:space="preserve"> orang </w:t>
      </w:r>
      <w:r w:rsidRPr="00BA587A">
        <w:rPr>
          <w:color w:val="auto"/>
          <w:sz w:val="24"/>
          <w:szCs w:val="24"/>
          <w:lang w:val="id-ID"/>
        </w:rPr>
        <w:t xml:space="preserve">ulama di Kecamatan Kabupaten Malang, </w:t>
      </w:r>
      <w:proofErr w:type="spellStart"/>
      <w:r w:rsidRPr="00BA587A">
        <w:rPr>
          <w:color w:val="auto"/>
          <w:sz w:val="24"/>
          <w:szCs w:val="24"/>
        </w:rPr>
        <w:t>diambil</w:t>
      </w:r>
      <w:proofErr w:type="spellEnd"/>
      <w:r w:rsidRPr="00BA587A">
        <w:rPr>
          <w:color w:val="auto"/>
          <w:sz w:val="24"/>
          <w:szCs w:val="24"/>
        </w:rPr>
        <w:t xml:space="preserve"> </w:t>
      </w:r>
      <w:proofErr w:type="spellStart"/>
      <w:r w:rsidRPr="00BA587A">
        <w:rPr>
          <w:color w:val="auto"/>
          <w:sz w:val="24"/>
          <w:szCs w:val="24"/>
        </w:rPr>
        <w:t>menggunakan</w:t>
      </w:r>
      <w:proofErr w:type="spellEnd"/>
      <w:r w:rsidRPr="00BA587A">
        <w:rPr>
          <w:color w:val="auto"/>
          <w:sz w:val="24"/>
          <w:szCs w:val="24"/>
        </w:rPr>
        <w:t xml:space="preserve"> </w:t>
      </w:r>
      <w:r w:rsidRPr="00BA587A">
        <w:rPr>
          <w:i/>
          <w:color w:val="auto"/>
          <w:sz w:val="24"/>
          <w:szCs w:val="24"/>
        </w:rPr>
        <w:t xml:space="preserve">Accidental </w:t>
      </w:r>
      <w:r w:rsidRPr="00BA587A">
        <w:rPr>
          <w:i/>
          <w:color w:val="auto"/>
          <w:sz w:val="24"/>
          <w:szCs w:val="24"/>
          <w:lang w:val="id-ID"/>
        </w:rPr>
        <w:t>sampling</w:t>
      </w:r>
      <w:r w:rsidRPr="00BA587A">
        <w:rPr>
          <w:color w:val="auto"/>
          <w:sz w:val="24"/>
          <w:szCs w:val="24"/>
          <w:lang w:val="id-ID"/>
        </w:rPr>
        <w:t>.</w:t>
      </w:r>
      <w:r w:rsidRPr="00BA587A">
        <w:rPr>
          <w:color w:val="auto"/>
          <w:sz w:val="24"/>
          <w:szCs w:val="24"/>
        </w:rPr>
        <w:t xml:space="preserve"> </w:t>
      </w:r>
      <w:proofErr w:type="gramStart"/>
      <w:r w:rsidRPr="00BA587A">
        <w:rPr>
          <w:color w:val="auto"/>
          <w:sz w:val="24"/>
          <w:szCs w:val="24"/>
        </w:rPr>
        <w:t xml:space="preserve">Data </w:t>
      </w:r>
      <w:proofErr w:type="spellStart"/>
      <w:r w:rsidRPr="00BA587A">
        <w:rPr>
          <w:color w:val="auto"/>
          <w:sz w:val="24"/>
          <w:szCs w:val="24"/>
        </w:rPr>
        <w:t>diperoleh</w:t>
      </w:r>
      <w:proofErr w:type="spellEnd"/>
      <w:r w:rsidRPr="00BA587A">
        <w:rPr>
          <w:color w:val="auto"/>
          <w:sz w:val="24"/>
          <w:szCs w:val="24"/>
        </w:rPr>
        <w:t xml:space="preserve"> </w:t>
      </w:r>
      <w:proofErr w:type="spellStart"/>
      <w:r w:rsidRPr="00BA587A">
        <w:rPr>
          <w:color w:val="auto"/>
          <w:sz w:val="24"/>
          <w:szCs w:val="24"/>
        </w:rPr>
        <w:t>melalui</w:t>
      </w:r>
      <w:proofErr w:type="spellEnd"/>
      <w:r w:rsidRPr="00BA587A">
        <w:rPr>
          <w:color w:val="auto"/>
          <w:sz w:val="24"/>
          <w:szCs w:val="24"/>
        </w:rPr>
        <w:t xml:space="preserve"> </w:t>
      </w:r>
      <w:proofErr w:type="spellStart"/>
      <w:r w:rsidRPr="00BA587A">
        <w:rPr>
          <w:color w:val="auto"/>
          <w:sz w:val="24"/>
          <w:szCs w:val="24"/>
        </w:rPr>
        <w:t>observasi</w:t>
      </w:r>
      <w:proofErr w:type="spellEnd"/>
      <w:r w:rsidRPr="00BA587A">
        <w:rPr>
          <w:color w:val="auto"/>
          <w:sz w:val="24"/>
          <w:szCs w:val="24"/>
        </w:rPr>
        <w:t xml:space="preserve">, </w:t>
      </w:r>
      <w:proofErr w:type="spellStart"/>
      <w:r w:rsidRPr="00BA587A">
        <w:rPr>
          <w:color w:val="auto"/>
          <w:sz w:val="24"/>
          <w:szCs w:val="24"/>
        </w:rPr>
        <w:t>pengisian</w:t>
      </w:r>
      <w:proofErr w:type="spellEnd"/>
      <w:r w:rsidRPr="00BA587A">
        <w:rPr>
          <w:color w:val="auto"/>
          <w:sz w:val="24"/>
          <w:szCs w:val="24"/>
        </w:rPr>
        <w:t xml:space="preserve"> </w:t>
      </w:r>
      <w:proofErr w:type="spellStart"/>
      <w:r w:rsidRPr="00BA587A">
        <w:rPr>
          <w:color w:val="auto"/>
          <w:sz w:val="24"/>
          <w:szCs w:val="24"/>
        </w:rPr>
        <w:t>kuesioner</w:t>
      </w:r>
      <w:proofErr w:type="spellEnd"/>
      <w:r w:rsidRPr="00BA587A">
        <w:rPr>
          <w:color w:val="auto"/>
          <w:sz w:val="24"/>
          <w:szCs w:val="24"/>
        </w:rPr>
        <w:t xml:space="preserve"> </w:t>
      </w:r>
      <w:proofErr w:type="spellStart"/>
      <w:r w:rsidRPr="00BA587A">
        <w:rPr>
          <w:color w:val="auto"/>
          <w:sz w:val="24"/>
          <w:szCs w:val="24"/>
        </w:rPr>
        <w:t>dan</w:t>
      </w:r>
      <w:proofErr w:type="spellEnd"/>
      <w:r w:rsidRPr="00BA587A">
        <w:rPr>
          <w:color w:val="auto"/>
          <w:sz w:val="24"/>
          <w:szCs w:val="24"/>
        </w:rPr>
        <w:t xml:space="preserve"> </w:t>
      </w:r>
      <w:proofErr w:type="spellStart"/>
      <w:r w:rsidRPr="00BA587A">
        <w:rPr>
          <w:color w:val="auto"/>
          <w:sz w:val="24"/>
          <w:szCs w:val="24"/>
        </w:rPr>
        <w:t>wawancara</w:t>
      </w:r>
      <w:proofErr w:type="spellEnd"/>
      <w:r w:rsidRPr="00BA587A">
        <w:rPr>
          <w:color w:val="auto"/>
          <w:sz w:val="24"/>
          <w:szCs w:val="24"/>
        </w:rPr>
        <w:t>.</w:t>
      </w:r>
      <w:proofErr w:type="gramEnd"/>
      <w:r w:rsidRPr="00BA587A">
        <w:rPr>
          <w:color w:val="auto"/>
          <w:sz w:val="24"/>
          <w:szCs w:val="24"/>
        </w:rPr>
        <w:t xml:space="preserve"> </w:t>
      </w:r>
      <w:proofErr w:type="spellStart"/>
      <w:r w:rsidRPr="00BA587A">
        <w:rPr>
          <w:color w:val="auto"/>
          <w:sz w:val="24"/>
          <w:szCs w:val="24"/>
        </w:rPr>
        <w:t>Analisis</w:t>
      </w:r>
      <w:proofErr w:type="spellEnd"/>
      <w:r w:rsidRPr="00BA587A">
        <w:rPr>
          <w:color w:val="auto"/>
          <w:sz w:val="24"/>
          <w:szCs w:val="24"/>
        </w:rPr>
        <w:t xml:space="preserve"> data</w:t>
      </w:r>
      <w:r w:rsidRPr="00BA587A">
        <w:rPr>
          <w:color w:val="auto"/>
          <w:sz w:val="24"/>
          <w:szCs w:val="24"/>
          <w:lang w:val="id-ID"/>
        </w:rPr>
        <w:t xml:space="preserve"> menggunakan bantuan program </w:t>
      </w:r>
      <w:r w:rsidRPr="00BA587A">
        <w:rPr>
          <w:i/>
          <w:color w:val="auto"/>
          <w:sz w:val="24"/>
          <w:szCs w:val="24"/>
          <w:lang w:val="id-ID"/>
        </w:rPr>
        <w:t>SPSS</w:t>
      </w:r>
      <w:r w:rsidRPr="00BA587A">
        <w:rPr>
          <w:color w:val="auto"/>
          <w:sz w:val="24"/>
          <w:szCs w:val="24"/>
        </w:rPr>
        <w:t xml:space="preserve"> </w:t>
      </w:r>
      <w:proofErr w:type="spellStart"/>
      <w:r w:rsidRPr="00BA587A">
        <w:rPr>
          <w:color w:val="auto"/>
          <w:sz w:val="24"/>
          <w:szCs w:val="24"/>
        </w:rPr>
        <w:t>dengan</w:t>
      </w:r>
      <w:proofErr w:type="spellEnd"/>
      <w:r w:rsidRPr="00BA587A">
        <w:rPr>
          <w:color w:val="auto"/>
          <w:sz w:val="24"/>
          <w:szCs w:val="24"/>
        </w:rPr>
        <w:t xml:space="preserve"> </w:t>
      </w:r>
      <w:r w:rsidRPr="00BA587A">
        <w:rPr>
          <w:i/>
          <w:color w:val="auto"/>
          <w:sz w:val="24"/>
          <w:szCs w:val="24"/>
        </w:rPr>
        <w:t xml:space="preserve">T-test </w:t>
      </w:r>
      <w:proofErr w:type="spellStart"/>
      <w:r w:rsidRPr="00BA587A">
        <w:rPr>
          <w:i/>
          <w:color w:val="auto"/>
          <w:sz w:val="24"/>
          <w:szCs w:val="24"/>
        </w:rPr>
        <w:t>independen</w:t>
      </w:r>
      <w:proofErr w:type="spellEnd"/>
      <w:r w:rsidRPr="00BA587A">
        <w:rPr>
          <w:i/>
          <w:color w:val="auto"/>
          <w:sz w:val="24"/>
          <w:szCs w:val="24"/>
        </w:rPr>
        <w:t xml:space="preserve"> </w:t>
      </w:r>
      <w:proofErr w:type="spellStart"/>
      <w:r w:rsidRPr="00BA587A">
        <w:rPr>
          <w:color w:val="auto"/>
          <w:sz w:val="24"/>
          <w:szCs w:val="24"/>
        </w:rPr>
        <w:t>dan</w:t>
      </w:r>
      <w:proofErr w:type="spellEnd"/>
      <w:r w:rsidRPr="00BA587A">
        <w:rPr>
          <w:color w:val="auto"/>
          <w:sz w:val="24"/>
          <w:szCs w:val="24"/>
        </w:rPr>
        <w:t xml:space="preserve"> </w:t>
      </w:r>
      <w:r w:rsidRPr="00BA587A">
        <w:rPr>
          <w:i/>
          <w:color w:val="auto"/>
          <w:sz w:val="24"/>
          <w:szCs w:val="24"/>
        </w:rPr>
        <w:t xml:space="preserve">T-test </w:t>
      </w:r>
      <w:proofErr w:type="spellStart"/>
      <w:r w:rsidRPr="00BA587A">
        <w:rPr>
          <w:i/>
          <w:color w:val="auto"/>
          <w:sz w:val="24"/>
          <w:szCs w:val="24"/>
        </w:rPr>
        <w:t>Dependen</w:t>
      </w:r>
      <w:proofErr w:type="spellEnd"/>
      <w:r w:rsidRPr="00BA587A">
        <w:rPr>
          <w:i/>
          <w:color w:val="auto"/>
          <w:sz w:val="24"/>
          <w:szCs w:val="24"/>
        </w:rPr>
        <w:t xml:space="preserve"> </w:t>
      </w:r>
      <w:r w:rsidRPr="00BA587A">
        <w:rPr>
          <w:color w:val="auto"/>
          <w:sz w:val="24"/>
          <w:szCs w:val="24"/>
          <w:lang w:val="id-ID"/>
        </w:rPr>
        <w:t>(derajat kemaknaan 0</w:t>
      </w:r>
      <w:proofErr w:type="gramStart"/>
      <w:r w:rsidRPr="00BA587A">
        <w:rPr>
          <w:color w:val="auto"/>
          <w:sz w:val="24"/>
          <w:szCs w:val="24"/>
          <w:lang w:val="id-ID"/>
        </w:rPr>
        <w:t>,05</w:t>
      </w:r>
      <w:proofErr w:type="gramEnd"/>
      <w:r w:rsidRPr="00BA587A">
        <w:rPr>
          <w:color w:val="auto"/>
          <w:sz w:val="24"/>
          <w:szCs w:val="24"/>
          <w:lang w:val="id-ID"/>
        </w:rPr>
        <w:t xml:space="preserve">). </w:t>
      </w:r>
    </w:p>
    <w:p w:rsidR="00BA587A" w:rsidRPr="00BA587A" w:rsidRDefault="00BA587A" w:rsidP="00BA587A">
      <w:pPr>
        <w:spacing w:after="0" w:line="240" w:lineRule="auto"/>
        <w:ind w:left="0" w:right="14" w:firstLine="0"/>
        <w:rPr>
          <w:color w:val="auto"/>
          <w:sz w:val="24"/>
          <w:szCs w:val="24"/>
          <w:lang w:val="id-ID"/>
        </w:rPr>
      </w:pPr>
      <w:r w:rsidRPr="00BA587A">
        <w:rPr>
          <w:b/>
          <w:color w:val="auto"/>
          <w:sz w:val="24"/>
          <w:szCs w:val="24"/>
          <w:lang w:val="id-ID"/>
        </w:rPr>
        <w:t>Hasil</w:t>
      </w:r>
      <w:r w:rsidRPr="00BA587A">
        <w:rPr>
          <w:b/>
          <w:color w:val="auto"/>
          <w:sz w:val="24"/>
          <w:szCs w:val="24"/>
        </w:rPr>
        <w:t xml:space="preserve"> </w:t>
      </w:r>
      <w:proofErr w:type="spellStart"/>
      <w:r w:rsidRPr="00BA587A">
        <w:rPr>
          <w:b/>
          <w:color w:val="auto"/>
          <w:sz w:val="24"/>
          <w:szCs w:val="24"/>
        </w:rPr>
        <w:t>penelitian</w:t>
      </w:r>
      <w:proofErr w:type="spellEnd"/>
      <w:r w:rsidRPr="00BA587A">
        <w:rPr>
          <w:b/>
          <w:color w:val="auto"/>
          <w:sz w:val="24"/>
          <w:szCs w:val="24"/>
          <w:lang w:val="id-ID"/>
        </w:rPr>
        <w:t>:</w:t>
      </w:r>
      <w:r w:rsidRPr="00BA587A">
        <w:rPr>
          <w:color w:val="auto"/>
          <w:sz w:val="24"/>
          <w:szCs w:val="24"/>
          <w:lang w:val="id-ID"/>
        </w:rPr>
        <w:t xml:space="preserve"> Setelah 6 minggu perlakuan dan dilakukan post tes didapatkan hasil: Ada perbedaan yang signifikan antara pengetahuan (p=0.001), sikap (p=0.000) dan praktek (p=0.000) ulama antara sebelum dan sesudah pelatihan PSN DBD menggunakan dalil Alquran dan Alhadist. Ulama sanggup membentuk </w:t>
      </w:r>
      <w:r w:rsidRPr="00BA587A">
        <w:rPr>
          <w:color w:val="auto"/>
          <w:sz w:val="24"/>
          <w:szCs w:val="24"/>
          <w:lang w:val="id-ID" w:eastAsia="ar-SA"/>
        </w:rPr>
        <w:t>Gerakan 1 Rumah 1 Jumantik (G1R1J) di rumah dan di wilayahnya.</w:t>
      </w:r>
    </w:p>
    <w:p w:rsidR="00BA587A" w:rsidRPr="00BA587A" w:rsidRDefault="00BA587A" w:rsidP="00BA587A">
      <w:pPr>
        <w:tabs>
          <w:tab w:val="num" w:pos="0"/>
        </w:tabs>
        <w:spacing w:after="0" w:line="240" w:lineRule="auto"/>
        <w:ind w:left="0" w:right="14" w:firstLine="0"/>
        <w:rPr>
          <w:color w:val="auto"/>
          <w:sz w:val="24"/>
          <w:szCs w:val="24"/>
          <w:lang w:val="id-ID"/>
        </w:rPr>
      </w:pPr>
      <w:r w:rsidRPr="00BA587A">
        <w:rPr>
          <w:b/>
          <w:color w:val="auto"/>
          <w:sz w:val="24"/>
          <w:szCs w:val="24"/>
          <w:lang w:val="id-ID"/>
        </w:rPr>
        <w:t>Rekomendasi</w:t>
      </w:r>
      <w:r w:rsidRPr="00BA587A">
        <w:rPr>
          <w:b/>
          <w:color w:val="auto"/>
          <w:sz w:val="24"/>
          <w:szCs w:val="24"/>
        </w:rPr>
        <w:t>:</w:t>
      </w:r>
      <w:r w:rsidRPr="00BA587A">
        <w:rPr>
          <w:color w:val="auto"/>
          <w:sz w:val="24"/>
          <w:szCs w:val="24"/>
        </w:rPr>
        <w:t xml:space="preserve"> </w:t>
      </w:r>
      <w:r w:rsidRPr="00BA587A">
        <w:rPr>
          <w:color w:val="auto"/>
          <w:sz w:val="24"/>
          <w:szCs w:val="24"/>
          <w:lang w:val="id-ID"/>
        </w:rPr>
        <w:t>Petugas promkes/P2M dan ka</w:t>
      </w:r>
      <w:r w:rsidRPr="00BA587A">
        <w:rPr>
          <w:color w:val="auto"/>
          <w:sz w:val="24"/>
          <w:szCs w:val="24"/>
        </w:rPr>
        <w:t xml:space="preserve">der </w:t>
      </w:r>
      <w:r w:rsidRPr="00BA587A">
        <w:rPr>
          <w:color w:val="auto"/>
          <w:sz w:val="24"/>
          <w:szCs w:val="24"/>
          <w:lang w:val="id-ID"/>
        </w:rPr>
        <w:t xml:space="preserve">kesehatan </w:t>
      </w:r>
      <w:proofErr w:type="spellStart"/>
      <w:r w:rsidRPr="00BA587A">
        <w:rPr>
          <w:color w:val="auto"/>
          <w:sz w:val="24"/>
          <w:szCs w:val="24"/>
        </w:rPr>
        <w:t>diharapkan</w:t>
      </w:r>
      <w:proofErr w:type="spellEnd"/>
      <w:r w:rsidRPr="00BA587A">
        <w:rPr>
          <w:color w:val="auto"/>
          <w:sz w:val="24"/>
          <w:szCs w:val="24"/>
        </w:rPr>
        <w:t xml:space="preserve"> </w:t>
      </w:r>
      <w:proofErr w:type="spellStart"/>
      <w:r w:rsidRPr="00BA587A">
        <w:rPr>
          <w:color w:val="auto"/>
          <w:sz w:val="24"/>
          <w:szCs w:val="24"/>
        </w:rPr>
        <w:t>bekerjasama</w:t>
      </w:r>
      <w:proofErr w:type="spellEnd"/>
      <w:r w:rsidRPr="00BA587A">
        <w:rPr>
          <w:color w:val="auto"/>
          <w:sz w:val="24"/>
          <w:szCs w:val="24"/>
        </w:rPr>
        <w:t xml:space="preserve"> </w:t>
      </w:r>
      <w:proofErr w:type="spellStart"/>
      <w:r w:rsidRPr="00BA587A">
        <w:rPr>
          <w:color w:val="auto"/>
          <w:sz w:val="24"/>
          <w:szCs w:val="24"/>
        </w:rPr>
        <w:t>dengan</w:t>
      </w:r>
      <w:proofErr w:type="spellEnd"/>
      <w:r w:rsidRPr="00BA587A">
        <w:rPr>
          <w:color w:val="auto"/>
          <w:sz w:val="24"/>
          <w:szCs w:val="24"/>
        </w:rPr>
        <w:t xml:space="preserve"> </w:t>
      </w:r>
      <w:r w:rsidRPr="00BA587A">
        <w:rPr>
          <w:color w:val="auto"/>
          <w:sz w:val="24"/>
          <w:szCs w:val="24"/>
          <w:lang w:val="id-ID"/>
        </w:rPr>
        <w:t xml:space="preserve">para ulama </w:t>
      </w:r>
      <w:r w:rsidRPr="00BA587A">
        <w:rPr>
          <w:color w:val="auto"/>
          <w:sz w:val="24"/>
          <w:szCs w:val="24"/>
        </w:rPr>
        <w:t xml:space="preserve">di </w:t>
      </w:r>
      <w:proofErr w:type="spellStart"/>
      <w:r w:rsidRPr="00BA587A">
        <w:rPr>
          <w:color w:val="auto"/>
          <w:sz w:val="24"/>
          <w:szCs w:val="24"/>
        </w:rPr>
        <w:t>dalam</w:t>
      </w:r>
      <w:proofErr w:type="spellEnd"/>
      <w:r w:rsidRPr="00BA587A">
        <w:rPr>
          <w:color w:val="auto"/>
          <w:sz w:val="24"/>
          <w:szCs w:val="24"/>
        </w:rPr>
        <w:t xml:space="preserve"> </w:t>
      </w:r>
      <w:proofErr w:type="spellStart"/>
      <w:r w:rsidRPr="00BA587A">
        <w:rPr>
          <w:color w:val="auto"/>
          <w:sz w:val="24"/>
          <w:szCs w:val="24"/>
        </w:rPr>
        <w:t>memberikan</w:t>
      </w:r>
      <w:proofErr w:type="spellEnd"/>
      <w:r w:rsidRPr="00BA587A">
        <w:rPr>
          <w:color w:val="auto"/>
          <w:sz w:val="24"/>
          <w:szCs w:val="24"/>
        </w:rPr>
        <w:t xml:space="preserve"> </w:t>
      </w:r>
      <w:proofErr w:type="spellStart"/>
      <w:r w:rsidRPr="00BA587A">
        <w:rPr>
          <w:color w:val="auto"/>
          <w:sz w:val="24"/>
          <w:szCs w:val="24"/>
        </w:rPr>
        <w:t>pe</w:t>
      </w:r>
      <w:proofErr w:type="spellEnd"/>
      <w:r w:rsidRPr="00BA587A">
        <w:rPr>
          <w:color w:val="auto"/>
          <w:sz w:val="24"/>
          <w:szCs w:val="24"/>
          <w:lang w:val="id-ID"/>
        </w:rPr>
        <w:t>latihan</w:t>
      </w:r>
      <w:r w:rsidRPr="00BA587A">
        <w:rPr>
          <w:color w:val="auto"/>
          <w:sz w:val="24"/>
          <w:szCs w:val="24"/>
        </w:rPr>
        <w:t xml:space="preserve"> PSN </w:t>
      </w:r>
      <w:r w:rsidRPr="00BA587A">
        <w:rPr>
          <w:color w:val="auto"/>
          <w:sz w:val="24"/>
          <w:szCs w:val="24"/>
          <w:lang w:val="id-ID"/>
        </w:rPr>
        <w:t xml:space="preserve">DBD kepada masyarakat, para ulama supaya </w:t>
      </w:r>
      <w:proofErr w:type="spellStart"/>
      <w:r w:rsidRPr="00BA587A">
        <w:rPr>
          <w:color w:val="auto"/>
          <w:sz w:val="24"/>
          <w:szCs w:val="24"/>
        </w:rPr>
        <w:t>memberdayakan</w:t>
      </w:r>
      <w:proofErr w:type="spellEnd"/>
      <w:r w:rsidRPr="00BA587A">
        <w:rPr>
          <w:color w:val="auto"/>
          <w:sz w:val="24"/>
          <w:szCs w:val="24"/>
        </w:rPr>
        <w:t xml:space="preserve"> </w:t>
      </w:r>
      <w:proofErr w:type="spellStart"/>
      <w:r w:rsidRPr="00BA587A">
        <w:rPr>
          <w:color w:val="auto"/>
          <w:sz w:val="24"/>
          <w:szCs w:val="24"/>
        </w:rPr>
        <w:t>diri</w:t>
      </w:r>
      <w:proofErr w:type="spellEnd"/>
      <w:r w:rsidRPr="00BA587A">
        <w:rPr>
          <w:color w:val="auto"/>
          <w:sz w:val="24"/>
          <w:szCs w:val="24"/>
        </w:rPr>
        <w:t xml:space="preserve"> </w:t>
      </w:r>
      <w:r w:rsidRPr="00BA587A">
        <w:rPr>
          <w:color w:val="auto"/>
          <w:sz w:val="24"/>
          <w:szCs w:val="24"/>
          <w:lang w:val="id-ID"/>
        </w:rPr>
        <w:t xml:space="preserve">dalam PSN DBD menggunakan dalil-dalil Alquran dan Alhadist kepada masyarakat sekitar </w:t>
      </w:r>
      <w:proofErr w:type="spellStart"/>
      <w:r w:rsidRPr="00BA587A">
        <w:rPr>
          <w:color w:val="auto"/>
          <w:sz w:val="24"/>
          <w:szCs w:val="24"/>
        </w:rPr>
        <w:t>dan</w:t>
      </w:r>
      <w:proofErr w:type="spellEnd"/>
      <w:r w:rsidRPr="00BA587A">
        <w:rPr>
          <w:color w:val="auto"/>
          <w:sz w:val="24"/>
          <w:szCs w:val="24"/>
        </w:rPr>
        <w:t xml:space="preserve"> </w:t>
      </w:r>
      <w:proofErr w:type="spellStart"/>
      <w:r w:rsidRPr="00BA587A">
        <w:rPr>
          <w:color w:val="auto"/>
          <w:sz w:val="24"/>
          <w:szCs w:val="24"/>
        </w:rPr>
        <w:t>secara</w:t>
      </w:r>
      <w:proofErr w:type="spellEnd"/>
      <w:r w:rsidRPr="00BA587A">
        <w:rPr>
          <w:color w:val="auto"/>
          <w:sz w:val="24"/>
          <w:szCs w:val="24"/>
        </w:rPr>
        <w:t xml:space="preserve"> </w:t>
      </w:r>
      <w:proofErr w:type="spellStart"/>
      <w:r w:rsidRPr="00BA587A">
        <w:rPr>
          <w:color w:val="auto"/>
          <w:sz w:val="24"/>
          <w:szCs w:val="24"/>
        </w:rPr>
        <w:t>mandiri</w:t>
      </w:r>
      <w:proofErr w:type="spellEnd"/>
      <w:r w:rsidRPr="00BA587A">
        <w:rPr>
          <w:color w:val="auto"/>
          <w:sz w:val="24"/>
          <w:szCs w:val="24"/>
        </w:rPr>
        <w:t xml:space="preserve"> </w:t>
      </w:r>
      <w:r w:rsidRPr="00BA587A">
        <w:rPr>
          <w:color w:val="auto"/>
          <w:sz w:val="24"/>
          <w:szCs w:val="24"/>
          <w:lang w:val="id-ID"/>
        </w:rPr>
        <w:t xml:space="preserve">mau </w:t>
      </w:r>
      <w:proofErr w:type="spellStart"/>
      <w:r w:rsidRPr="00BA587A">
        <w:rPr>
          <w:color w:val="auto"/>
          <w:sz w:val="24"/>
          <w:szCs w:val="24"/>
        </w:rPr>
        <w:t>teratur</w:t>
      </w:r>
      <w:proofErr w:type="spellEnd"/>
      <w:r w:rsidRPr="00BA587A">
        <w:rPr>
          <w:color w:val="auto"/>
          <w:sz w:val="24"/>
          <w:szCs w:val="24"/>
        </w:rPr>
        <w:t xml:space="preserve"> </w:t>
      </w:r>
      <w:proofErr w:type="spellStart"/>
      <w:r w:rsidRPr="00BA587A">
        <w:rPr>
          <w:color w:val="auto"/>
          <w:sz w:val="24"/>
          <w:szCs w:val="24"/>
        </w:rPr>
        <w:t>melaksanakan</w:t>
      </w:r>
      <w:proofErr w:type="spellEnd"/>
      <w:r w:rsidRPr="00BA587A">
        <w:rPr>
          <w:color w:val="auto"/>
          <w:sz w:val="24"/>
          <w:szCs w:val="24"/>
        </w:rPr>
        <w:t xml:space="preserve"> </w:t>
      </w:r>
      <w:proofErr w:type="spellStart"/>
      <w:r w:rsidRPr="00BA587A">
        <w:rPr>
          <w:color w:val="auto"/>
          <w:sz w:val="24"/>
          <w:szCs w:val="24"/>
        </w:rPr>
        <w:t>kegiatan</w:t>
      </w:r>
      <w:proofErr w:type="spellEnd"/>
      <w:r w:rsidRPr="00BA587A">
        <w:rPr>
          <w:color w:val="auto"/>
          <w:sz w:val="24"/>
          <w:szCs w:val="24"/>
        </w:rPr>
        <w:t xml:space="preserve"> 3M</w:t>
      </w:r>
      <w:r w:rsidRPr="00BA587A">
        <w:rPr>
          <w:color w:val="auto"/>
          <w:sz w:val="24"/>
          <w:szCs w:val="24"/>
          <w:lang w:val="id-ID"/>
        </w:rPr>
        <w:t xml:space="preserve"> plus, dan supaya membentuk </w:t>
      </w:r>
      <w:r w:rsidRPr="00BA587A">
        <w:rPr>
          <w:color w:val="auto"/>
          <w:sz w:val="24"/>
          <w:szCs w:val="24"/>
          <w:lang w:val="id-ID" w:eastAsia="ar-SA"/>
        </w:rPr>
        <w:t>Gerakan 1 Rumah 1 Jumantik (G1R1J) terhadap jamaahnya/pengikutnya.</w:t>
      </w:r>
    </w:p>
    <w:p w:rsidR="00BA587A" w:rsidRPr="00BA587A" w:rsidRDefault="00BA587A" w:rsidP="00BA587A">
      <w:pPr>
        <w:spacing w:after="0" w:line="240" w:lineRule="auto"/>
        <w:ind w:left="0" w:right="0" w:firstLine="0"/>
        <w:rPr>
          <w:b/>
          <w:color w:val="auto"/>
          <w:sz w:val="24"/>
          <w:szCs w:val="24"/>
          <w:lang w:val="id-ID"/>
        </w:rPr>
      </w:pPr>
    </w:p>
    <w:p w:rsidR="00BA587A" w:rsidRPr="00BA587A" w:rsidRDefault="00BA587A" w:rsidP="00BA587A">
      <w:pPr>
        <w:spacing w:after="0" w:line="240" w:lineRule="auto"/>
        <w:ind w:left="0" w:right="0" w:firstLine="0"/>
        <w:rPr>
          <w:color w:val="auto"/>
          <w:sz w:val="24"/>
          <w:szCs w:val="24"/>
          <w:lang w:val="id-ID"/>
        </w:rPr>
      </w:pPr>
      <w:r w:rsidRPr="00BA587A">
        <w:rPr>
          <w:b/>
          <w:color w:val="auto"/>
          <w:sz w:val="24"/>
          <w:szCs w:val="24"/>
        </w:rPr>
        <w:t xml:space="preserve">Kata </w:t>
      </w:r>
      <w:proofErr w:type="spellStart"/>
      <w:r w:rsidRPr="00BA587A">
        <w:rPr>
          <w:b/>
          <w:color w:val="auto"/>
          <w:sz w:val="24"/>
          <w:szCs w:val="24"/>
        </w:rPr>
        <w:t>kunci</w:t>
      </w:r>
      <w:proofErr w:type="spellEnd"/>
      <w:r w:rsidRPr="00BA587A">
        <w:rPr>
          <w:b/>
          <w:color w:val="auto"/>
          <w:sz w:val="24"/>
          <w:szCs w:val="24"/>
        </w:rPr>
        <w:t>:</w:t>
      </w:r>
      <w:r w:rsidRPr="00BA587A">
        <w:rPr>
          <w:color w:val="auto"/>
          <w:sz w:val="24"/>
          <w:szCs w:val="24"/>
        </w:rPr>
        <w:t xml:space="preserve"> </w:t>
      </w:r>
      <w:r w:rsidRPr="00BA587A">
        <w:rPr>
          <w:color w:val="auto"/>
          <w:sz w:val="24"/>
          <w:szCs w:val="24"/>
          <w:lang w:val="id-ID"/>
        </w:rPr>
        <w:t>Pelatihan</w:t>
      </w:r>
      <w:r w:rsidRPr="00BA587A">
        <w:rPr>
          <w:color w:val="auto"/>
          <w:sz w:val="24"/>
          <w:szCs w:val="24"/>
        </w:rPr>
        <w:t xml:space="preserve">, </w:t>
      </w:r>
      <w:r w:rsidRPr="00BA587A">
        <w:rPr>
          <w:color w:val="auto"/>
          <w:sz w:val="24"/>
          <w:szCs w:val="24"/>
          <w:lang w:val="id-ID"/>
        </w:rPr>
        <w:t>Dalil Alquran Alhadist</w:t>
      </w:r>
      <w:r w:rsidRPr="00BA587A">
        <w:rPr>
          <w:color w:val="auto"/>
          <w:sz w:val="24"/>
          <w:szCs w:val="24"/>
        </w:rPr>
        <w:t xml:space="preserve">, </w:t>
      </w:r>
      <w:r w:rsidRPr="00BA587A">
        <w:rPr>
          <w:color w:val="auto"/>
          <w:sz w:val="24"/>
          <w:szCs w:val="24"/>
          <w:lang w:val="id-ID"/>
        </w:rPr>
        <w:t xml:space="preserve">PSN DBD, </w:t>
      </w:r>
      <w:r w:rsidRPr="00BA587A">
        <w:rPr>
          <w:color w:val="auto"/>
          <w:sz w:val="24"/>
          <w:szCs w:val="24"/>
        </w:rPr>
        <w:t>p</w:t>
      </w:r>
      <w:r w:rsidRPr="00BA587A">
        <w:rPr>
          <w:color w:val="auto"/>
          <w:sz w:val="24"/>
          <w:szCs w:val="24"/>
          <w:lang w:val="id-ID"/>
        </w:rPr>
        <w:t>erilaku.</w:t>
      </w:r>
    </w:p>
    <w:p w:rsidR="00BA587A" w:rsidRPr="00BA587A" w:rsidRDefault="00BA587A" w:rsidP="00BA587A">
      <w:pPr>
        <w:spacing w:after="0" w:line="240" w:lineRule="auto"/>
        <w:ind w:left="0" w:right="0" w:firstLine="0"/>
        <w:jc w:val="center"/>
        <w:rPr>
          <w:b/>
          <w:color w:val="FF0000"/>
          <w:sz w:val="24"/>
          <w:szCs w:val="24"/>
          <w:lang w:val="id-ID"/>
        </w:rPr>
      </w:pPr>
    </w:p>
    <w:p w:rsidR="00BA587A" w:rsidRDefault="00BA587A" w:rsidP="00BA587A">
      <w:pPr>
        <w:spacing w:after="0" w:line="240" w:lineRule="auto"/>
        <w:ind w:left="0" w:right="0" w:firstLine="0"/>
        <w:jc w:val="center"/>
        <w:rPr>
          <w:b/>
          <w:color w:val="FF0000"/>
          <w:sz w:val="24"/>
          <w:szCs w:val="24"/>
          <w:lang w:val="id-ID"/>
        </w:rPr>
      </w:pPr>
    </w:p>
    <w:p w:rsidR="00BA587A" w:rsidRDefault="00BA587A" w:rsidP="00BA587A">
      <w:pPr>
        <w:spacing w:after="0" w:line="240" w:lineRule="auto"/>
        <w:ind w:left="0" w:right="0" w:firstLine="0"/>
        <w:jc w:val="center"/>
        <w:rPr>
          <w:b/>
          <w:color w:val="FF0000"/>
          <w:sz w:val="24"/>
          <w:szCs w:val="24"/>
          <w:lang w:val="id-ID"/>
        </w:rPr>
      </w:pPr>
    </w:p>
    <w:p w:rsidR="00BA587A" w:rsidRDefault="00BA587A" w:rsidP="00BA587A">
      <w:pPr>
        <w:spacing w:after="0" w:line="240" w:lineRule="auto"/>
        <w:ind w:left="0" w:right="0" w:firstLine="0"/>
        <w:jc w:val="center"/>
        <w:rPr>
          <w:b/>
          <w:color w:val="FF0000"/>
          <w:sz w:val="24"/>
          <w:szCs w:val="24"/>
          <w:lang w:val="id-ID"/>
        </w:rPr>
      </w:pPr>
    </w:p>
    <w:p w:rsidR="00BA587A" w:rsidRDefault="00BA587A" w:rsidP="00BA587A">
      <w:pPr>
        <w:spacing w:after="0" w:line="240" w:lineRule="auto"/>
        <w:ind w:left="0" w:right="0" w:firstLine="0"/>
        <w:jc w:val="center"/>
        <w:rPr>
          <w:b/>
          <w:color w:val="FF0000"/>
          <w:sz w:val="24"/>
          <w:szCs w:val="24"/>
          <w:lang w:val="id-ID"/>
        </w:rPr>
      </w:pPr>
    </w:p>
    <w:p w:rsidR="00BA587A" w:rsidRDefault="00BA587A" w:rsidP="00BA587A">
      <w:pPr>
        <w:spacing w:after="0" w:line="240" w:lineRule="auto"/>
        <w:ind w:left="0" w:right="0" w:firstLine="0"/>
        <w:jc w:val="center"/>
        <w:rPr>
          <w:b/>
          <w:color w:val="FF0000"/>
          <w:sz w:val="24"/>
          <w:szCs w:val="24"/>
          <w:lang w:val="id-ID"/>
        </w:rPr>
      </w:pPr>
    </w:p>
    <w:p w:rsidR="00BA587A" w:rsidRPr="00BA587A" w:rsidRDefault="00BA587A" w:rsidP="00BA587A">
      <w:pPr>
        <w:spacing w:after="0" w:line="240" w:lineRule="auto"/>
        <w:ind w:left="0" w:right="0" w:firstLine="0"/>
        <w:jc w:val="center"/>
        <w:rPr>
          <w:b/>
          <w:color w:val="FF0000"/>
          <w:sz w:val="24"/>
          <w:szCs w:val="24"/>
          <w:lang w:val="id-ID"/>
        </w:rPr>
      </w:pPr>
    </w:p>
    <w:p w:rsidR="00BA587A" w:rsidRPr="00BA587A" w:rsidRDefault="00BA587A" w:rsidP="00BA587A">
      <w:pPr>
        <w:spacing w:after="0" w:line="240" w:lineRule="auto"/>
        <w:ind w:left="0" w:right="0" w:firstLine="0"/>
        <w:jc w:val="center"/>
        <w:rPr>
          <w:b/>
          <w:color w:val="FF0000"/>
          <w:sz w:val="24"/>
          <w:szCs w:val="24"/>
          <w:lang w:val="id-ID"/>
        </w:rPr>
      </w:pPr>
    </w:p>
    <w:p w:rsidR="00BA587A" w:rsidRDefault="00BA587A" w:rsidP="00BA58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olor w:val="222222"/>
          <w:sz w:val="24"/>
          <w:szCs w:val="24"/>
          <w:lang w:val="id-ID" w:eastAsia="id-ID"/>
        </w:rPr>
      </w:pPr>
    </w:p>
    <w:p w:rsidR="00BA587A" w:rsidRDefault="00BA587A" w:rsidP="00BA58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olor w:val="222222"/>
          <w:sz w:val="24"/>
          <w:szCs w:val="24"/>
          <w:lang w:val="id-ID" w:eastAsia="id-ID"/>
        </w:rPr>
      </w:pPr>
      <w:r w:rsidRPr="00BA587A">
        <w:rPr>
          <w:b/>
          <w:color w:val="222222"/>
          <w:sz w:val="24"/>
          <w:szCs w:val="24"/>
          <w:lang w:eastAsia="id-ID"/>
        </w:rPr>
        <w:lastRenderedPageBreak/>
        <w:t xml:space="preserve">ULAMA STRENGTHENING OF ISLAMIC-BASED </w:t>
      </w:r>
    </w:p>
    <w:p w:rsidR="00BA587A" w:rsidRPr="00BA587A" w:rsidRDefault="00BA587A" w:rsidP="00BA58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olor w:val="222222"/>
          <w:sz w:val="24"/>
          <w:szCs w:val="24"/>
          <w:lang w:val="id-ID" w:eastAsia="id-ID"/>
        </w:rPr>
      </w:pPr>
      <w:r w:rsidRPr="00BA587A">
        <w:rPr>
          <w:b/>
          <w:color w:val="222222"/>
          <w:sz w:val="24"/>
          <w:szCs w:val="24"/>
          <w:lang w:eastAsia="id-ID"/>
        </w:rPr>
        <w:t>DENGUE FEVER DISEASE</w:t>
      </w:r>
      <w:r w:rsidRPr="00BA587A">
        <w:rPr>
          <w:b/>
          <w:color w:val="222222"/>
          <w:sz w:val="24"/>
          <w:szCs w:val="24"/>
          <w:lang w:val="id-ID" w:eastAsia="id-ID"/>
        </w:rPr>
        <w:t xml:space="preserve"> </w:t>
      </w:r>
      <w:r w:rsidRPr="00BA587A">
        <w:rPr>
          <w:b/>
          <w:color w:val="222222"/>
          <w:sz w:val="24"/>
          <w:szCs w:val="24"/>
          <w:lang w:eastAsia="id-ID"/>
        </w:rPr>
        <w:t>IN MALANG DISTRICT</w:t>
      </w:r>
    </w:p>
    <w:p w:rsidR="00BA587A" w:rsidRPr="00BA587A" w:rsidRDefault="00BA587A" w:rsidP="00BA587A">
      <w:pPr>
        <w:spacing w:after="0" w:line="240" w:lineRule="auto"/>
        <w:ind w:left="0" w:right="0" w:firstLine="0"/>
        <w:jc w:val="center"/>
        <w:rPr>
          <w:b/>
          <w:color w:val="auto"/>
          <w:sz w:val="24"/>
          <w:szCs w:val="24"/>
          <w:lang w:val="id-ID"/>
        </w:rPr>
      </w:pPr>
    </w:p>
    <w:p w:rsidR="00BA587A" w:rsidRPr="00BA587A" w:rsidRDefault="00BA587A" w:rsidP="00BA587A">
      <w:pPr>
        <w:spacing w:after="0" w:line="240" w:lineRule="auto"/>
        <w:ind w:left="0" w:right="0" w:firstLine="0"/>
        <w:jc w:val="center"/>
        <w:rPr>
          <w:b/>
          <w:color w:val="auto"/>
          <w:sz w:val="24"/>
          <w:szCs w:val="24"/>
          <w:lang w:val="id-ID"/>
        </w:rPr>
      </w:pPr>
      <w:r w:rsidRPr="00BA587A">
        <w:rPr>
          <w:b/>
          <w:color w:val="auto"/>
          <w:sz w:val="24"/>
          <w:szCs w:val="24"/>
          <w:lang w:val="id-ID"/>
        </w:rPr>
        <w:t>ABSTRACT</w:t>
      </w:r>
    </w:p>
    <w:p w:rsidR="00BA587A" w:rsidRPr="00BA587A" w:rsidRDefault="00BA587A" w:rsidP="00BA587A">
      <w:pPr>
        <w:spacing w:after="0" w:line="240" w:lineRule="auto"/>
        <w:ind w:left="0" w:right="0" w:firstLine="0"/>
        <w:jc w:val="center"/>
        <w:rPr>
          <w:b/>
          <w:color w:val="auto"/>
          <w:sz w:val="24"/>
          <w:szCs w:val="24"/>
          <w:lang w:val="id-ID"/>
        </w:rPr>
      </w:pPr>
    </w:p>
    <w:p w:rsidR="00BA587A" w:rsidRPr="00BA587A" w:rsidRDefault="00BA587A" w:rsidP="00BA587A">
      <w:pPr>
        <w:spacing w:after="0" w:line="240" w:lineRule="auto"/>
        <w:ind w:left="0" w:right="0" w:firstLine="0"/>
        <w:jc w:val="center"/>
        <w:rPr>
          <w:b/>
          <w:color w:val="auto"/>
          <w:sz w:val="24"/>
          <w:szCs w:val="24"/>
          <w:lang w:val="id-ID"/>
        </w:rPr>
      </w:pPr>
      <w:proofErr w:type="spellStart"/>
      <w:r w:rsidRPr="00BA587A">
        <w:rPr>
          <w:color w:val="auto"/>
          <w:sz w:val="24"/>
          <w:szCs w:val="24"/>
        </w:rPr>
        <w:t>Sugianto</w:t>
      </w:r>
      <w:proofErr w:type="spellEnd"/>
      <w:r w:rsidRPr="00BA587A">
        <w:rPr>
          <w:color w:val="auto"/>
          <w:sz w:val="24"/>
          <w:szCs w:val="24"/>
        </w:rPr>
        <w:t xml:space="preserve"> Hadi¹</w:t>
      </w:r>
    </w:p>
    <w:p w:rsidR="00BA587A" w:rsidRPr="00BA587A" w:rsidRDefault="00BA587A" w:rsidP="00BA587A">
      <w:pPr>
        <w:spacing w:after="0" w:line="240" w:lineRule="auto"/>
        <w:ind w:left="0" w:right="0" w:firstLine="0"/>
        <w:jc w:val="center"/>
        <w:rPr>
          <w:b/>
          <w:color w:val="auto"/>
          <w:sz w:val="24"/>
          <w:szCs w:val="24"/>
          <w:lang w:val="id-ID"/>
        </w:rPr>
      </w:pPr>
    </w:p>
    <w:p w:rsidR="00BA587A" w:rsidRPr="00BA587A" w:rsidRDefault="00BA587A" w:rsidP="00BA587A">
      <w:pPr>
        <w:spacing w:after="0" w:line="240" w:lineRule="auto"/>
        <w:ind w:left="0" w:right="0" w:firstLine="0"/>
        <w:jc w:val="center"/>
        <w:rPr>
          <w:color w:val="auto"/>
          <w:sz w:val="24"/>
          <w:szCs w:val="24"/>
          <w:lang w:val="id-ID"/>
        </w:rPr>
      </w:pPr>
    </w:p>
    <w:p w:rsidR="00BA587A" w:rsidRPr="00BA587A" w:rsidRDefault="00BA587A" w:rsidP="00BA587A">
      <w:pPr>
        <w:spacing w:after="0" w:line="240" w:lineRule="auto"/>
        <w:ind w:left="0" w:right="0" w:firstLine="0"/>
        <w:rPr>
          <w:color w:val="auto"/>
          <w:sz w:val="24"/>
          <w:szCs w:val="24"/>
          <w:lang w:val="id-ID"/>
        </w:rPr>
      </w:pPr>
      <w:r w:rsidRPr="00BA587A">
        <w:rPr>
          <w:b/>
          <w:color w:val="auto"/>
          <w:sz w:val="24"/>
          <w:szCs w:val="24"/>
          <w:lang w:val="id-ID"/>
        </w:rPr>
        <w:t>Background:</w:t>
      </w:r>
      <w:r w:rsidRPr="00BA587A">
        <w:rPr>
          <w:color w:val="auto"/>
          <w:sz w:val="24"/>
          <w:szCs w:val="24"/>
          <w:lang w:val="id-ID"/>
        </w:rPr>
        <w:t xml:space="preserve"> Nationally DHF figures tend to increase from year to year, the Ministry of Health RI noted the number of DHF sufferers in Indonesia in January-February 2016 as many as 8,487 people with DHF with a total death of 108 people. In East Java, there are five areas that have long been known as an area of dengue fever, namely Malang, Jember, Banyuwangi, Jombang, and Sumenep (Koran Sindo, Edition: 3-2-2016). Data in the Dinkes district Malang in 2017 there are 451 cases of DHF spread in 39 working areas of District Puskesmas Malang 7 of which died. Five sub-districts of the largest DHF case in Malang in 2017 respectively, the subdistrict Turen 58 case, Sumbermanjing Wetan 31 cases, Bululawang 27 cases, Pakisaji and Wajak respectively 25 cases, ferns and Kepanjen respectively 22 cases (P2M Dinkes District Malang, 09/2/2018). Indonesia's Nest eradication Data is newly 31.2%, East Java 40%, city level 32.7% and rural 29.4% (Riskesdas, 2018). The study in 2018 involved the role of scholars in the DHF mosquito eradication in Pakis district Malang succeeded significantly.</w:t>
      </w:r>
    </w:p>
    <w:p w:rsidR="00BA587A" w:rsidRPr="00BA587A" w:rsidRDefault="00BA587A" w:rsidP="00BA587A">
      <w:pPr>
        <w:spacing w:after="0" w:line="240" w:lineRule="auto"/>
        <w:ind w:left="0" w:right="0" w:firstLine="0"/>
        <w:rPr>
          <w:color w:val="auto"/>
          <w:sz w:val="24"/>
          <w:szCs w:val="24"/>
          <w:lang w:val="id-ID"/>
        </w:rPr>
      </w:pPr>
      <w:r w:rsidRPr="00BA587A">
        <w:rPr>
          <w:b/>
          <w:color w:val="auto"/>
          <w:sz w:val="24"/>
          <w:szCs w:val="24"/>
          <w:lang w:val="id-ID"/>
        </w:rPr>
        <w:t>Objective:</w:t>
      </w:r>
      <w:r w:rsidRPr="00BA587A">
        <w:rPr>
          <w:color w:val="auto"/>
          <w:sz w:val="24"/>
          <w:szCs w:val="24"/>
          <w:lang w:val="id-ID"/>
        </w:rPr>
        <w:t xml:space="preserve"> Analysis of behavioral differences (knowledge, attitudes and practices) scholars between before and after were given understanding DHF mosquito hive eradication through 3M Plus Islamic based in Malang District district.</w:t>
      </w:r>
    </w:p>
    <w:p w:rsidR="00BA587A" w:rsidRPr="00BA587A" w:rsidRDefault="00BA587A" w:rsidP="00BA587A">
      <w:pPr>
        <w:spacing w:after="0" w:line="240" w:lineRule="auto"/>
        <w:ind w:left="0" w:right="0" w:firstLine="0"/>
        <w:rPr>
          <w:color w:val="auto"/>
          <w:sz w:val="24"/>
          <w:szCs w:val="24"/>
          <w:lang w:val="id-ID"/>
        </w:rPr>
      </w:pPr>
      <w:r w:rsidRPr="00BA587A">
        <w:rPr>
          <w:b/>
          <w:color w:val="auto"/>
          <w:sz w:val="24"/>
          <w:szCs w:val="24"/>
          <w:lang w:val="id-ID"/>
        </w:rPr>
        <w:t xml:space="preserve">Research Methods: </w:t>
      </w:r>
      <w:r w:rsidRPr="00BA587A">
        <w:rPr>
          <w:color w:val="auto"/>
          <w:sz w:val="24"/>
          <w:szCs w:val="24"/>
          <w:lang w:val="id-ID"/>
        </w:rPr>
        <w:t>Pre-Test and Post-Test Group research type. Research samples of 33 scholars in the district of Malang, taken using Accidental sampling. Data is obtained through observation, filling questionnaires and interviews. Data analysis using the help of SPSS program with independent T-Test and dependent T-test (degree of significance 0.05).</w:t>
      </w:r>
    </w:p>
    <w:p w:rsidR="00BA587A" w:rsidRPr="00BA587A" w:rsidRDefault="00BA587A" w:rsidP="00BA587A">
      <w:pPr>
        <w:spacing w:after="0" w:line="240" w:lineRule="auto"/>
        <w:ind w:left="0" w:right="0" w:firstLine="0"/>
        <w:rPr>
          <w:color w:val="auto"/>
          <w:sz w:val="24"/>
          <w:szCs w:val="24"/>
          <w:lang w:val="id-ID"/>
        </w:rPr>
      </w:pPr>
      <w:r w:rsidRPr="00BA587A">
        <w:rPr>
          <w:b/>
          <w:color w:val="auto"/>
          <w:sz w:val="24"/>
          <w:szCs w:val="24"/>
          <w:lang w:val="id-ID"/>
        </w:rPr>
        <w:t xml:space="preserve">Results: </w:t>
      </w:r>
      <w:r w:rsidRPr="00BA587A">
        <w:rPr>
          <w:color w:val="auto"/>
          <w:sz w:val="24"/>
          <w:szCs w:val="24"/>
          <w:lang w:val="id-ID"/>
        </w:rPr>
        <w:t>After 6 weeks of treatment and test post obtained results: there is a significant difference between knowledge (P = 0.001), attitude (P = 0.000) and practice (P = 0.000) scholars between before and after a DHF mosquito eradication training using the evidence Qur'an and Alhadist. Scholars are able to form the 1 houses 1 Jumantik House (G1R1J) at home and in its territory.</w:t>
      </w:r>
    </w:p>
    <w:p w:rsidR="00BA587A" w:rsidRPr="00BA587A" w:rsidRDefault="00BA587A" w:rsidP="00BA587A">
      <w:pPr>
        <w:spacing w:after="0" w:line="240" w:lineRule="auto"/>
        <w:ind w:left="0" w:right="0" w:firstLine="0"/>
        <w:rPr>
          <w:color w:val="auto"/>
          <w:sz w:val="24"/>
          <w:szCs w:val="24"/>
          <w:lang w:val="id-ID"/>
        </w:rPr>
      </w:pPr>
      <w:r w:rsidRPr="00BA587A">
        <w:rPr>
          <w:b/>
          <w:color w:val="auto"/>
          <w:sz w:val="24"/>
          <w:szCs w:val="24"/>
          <w:lang w:val="id-ID"/>
        </w:rPr>
        <w:t>Recommendation:</w:t>
      </w:r>
      <w:r w:rsidRPr="00BA587A">
        <w:rPr>
          <w:color w:val="auto"/>
          <w:sz w:val="24"/>
          <w:szCs w:val="24"/>
          <w:lang w:val="id-ID"/>
        </w:rPr>
        <w:t xml:space="preserve"> Health Promotion Officers/P2M and health cadres are expected to cooperate with the scholars in providing training for eradication of mosquito nests DHF to the community, the scholars to empower themselves in the eradication of mosquito nests DHF using the evidence of the Koran and Alhadist to the surrounding community, and to form the Jumantik 1 House 1 Movement (G1R1J) against their followers / followers.</w:t>
      </w:r>
    </w:p>
    <w:p w:rsidR="00BA587A" w:rsidRPr="00BA587A" w:rsidRDefault="00BA587A" w:rsidP="00BA587A">
      <w:pPr>
        <w:spacing w:after="0" w:line="240" w:lineRule="auto"/>
        <w:ind w:left="0" w:right="0" w:firstLine="0"/>
        <w:rPr>
          <w:color w:val="auto"/>
          <w:sz w:val="24"/>
          <w:szCs w:val="24"/>
          <w:lang w:val="id-ID"/>
        </w:rPr>
      </w:pPr>
    </w:p>
    <w:p w:rsidR="00BA587A" w:rsidRPr="00BA587A" w:rsidRDefault="00BA587A" w:rsidP="00BA587A">
      <w:pPr>
        <w:spacing w:after="0" w:line="240" w:lineRule="auto"/>
        <w:ind w:left="0" w:right="0" w:firstLine="0"/>
        <w:rPr>
          <w:color w:val="auto"/>
          <w:sz w:val="24"/>
          <w:szCs w:val="24"/>
          <w:lang w:val="id-ID"/>
        </w:rPr>
      </w:pPr>
      <w:r w:rsidRPr="00BA587A">
        <w:rPr>
          <w:b/>
          <w:color w:val="auto"/>
          <w:sz w:val="24"/>
          <w:szCs w:val="24"/>
          <w:lang w:val="id-ID"/>
        </w:rPr>
        <w:t>Keywords:</w:t>
      </w:r>
      <w:r w:rsidRPr="00BA587A">
        <w:rPr>
          <w:color w:val="auto"/>
          <w:sz w:val="24"/>
          <w:szCs w:val="24"/>
          <w:lang w:val="id-ID"/>
        </w:rPr>
        <w:t xml:space="preserve"> Training, Proof of Alquran Alhadist, Mosquito Eradication DHF, behavior.</w:t>
      </w:r>
    </w:p>
    <w:p w:rsidR="00BA587A" w:rsidRPr="00BA587A" w:rsidRDefault="00BA587A" w:rsidP="0023691D">
      <w:pPr>
        <w:ind w:left="0" w:firstLine="0"/>
        <w:rPr>
          <w:sz w:val="24"/>
          <w:szCs w:val="24"/>
          <w:lang w:val="id-ID"/>
        </w:rPr>
      </w:pPr>
    </w:p>
    <w:sectPr w:rsidR="00BA587A" w:rsidRPr="00BA58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1213E"/>
    <w:multiLevelType w:val="hybridMultilevel"/>
    <w:tmpl w:val="FDE61454"/>
    <w:lvl w:ilvl="0" w:tplc="5F8266A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20976FF7"/>
    <w:multiLevelType w:val="hybridMultilevel"/>
    <w:tmpl w:val="B58C43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B6A468C"/>
    <w:multiLevelType w:val="hybridMultilevel"/>
    <w:tmpl w:val="9F88A5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D35E41"/>
    <w:multiLevelType w:val="hybridMultilevel"/>
    <w:tmpl w:val="4B602A0E"/>
    <w:lvl w:ilvl="0" w:tplc="D0560A0A">
      <w:start w:val="2"/>
      <w:numFmt w:val="lowerLetter"/>
      <w:lvlText w:val="%1."/>
      <w:lvlJc w:val="left"/>
      <w:pPr>
        <w:ind w:left="244"/>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8EC6B9AC">
      <w:start w:val="1"/>
      <w:numFmt w:val="lowerLetter"/>
      <w:lvlText w:val="%2"/>
      <w:lvlJc w:val="left"/>
      <w:pPr>
        <w:ind w:left="10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6B0E983C">
      <w:start w:val="1"/>
      <w:numFmt w:val="lowerRoman"/>
      <w:lvlText w:val="%3"/>
      <w:lvlJc w:val="left"/>
      <w:pPr>
        <w:ind w:left="18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A9B4EF8E">
      <w:start w:val="1"/>
      <w:numFmt w:val="decimal"/>
      <w:lvlText w:val="%4"/>
      <w:lvlJc w:val="left"/>
      <w:pPr>
        <w:ind w:left="25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9ABEF714">
      <w:start w:val="1"/>
      <w:numFmt w:val="lowerLetter"/>
      <w:lvlText w:val="%5"/>
      <w:lvlJc w:val="left"/>
      <w:pPr>
        <w:ind w:left="32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6122BF48">
      <w:start w:val="1"/>
      <w:numFmt w:val="lowerRoman"/>
      <w:lvlText w:val="%6"/>
      <w:lvlJc w:val="left"/>
      <w:pPr>
        <w:ind w:left="39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B446671C">
      <w:start w:val="1"/>
      <w:numFmt w:val="decimal"/>
      <w:lvlText w:val="%7"/>
      <w:lvlJc w:val="left"/>
      <w:pPr>
        <w:ind w:left="46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3CDAD39C">
      <w:start w:val="1"/>
      <w:numFmt w:val="lowerLetter"/>
      <w:lvlText w:val="%8"/>
      <w:lvlJc w:val="left"/>
      <w:pPr>
        <w:ind w:left="54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B2C80E6E">
      <w:start w:val="1"/>
      <w:numFmt w:val="lowerRoman"/>
      <w:lvlText w:val="%9"/>
      <w:lvlJc w:val="left"/>
      <w:pPr>
        <w:ind w:left="61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4">
    <w:nsid w:val="3ADE0F20"/>
    <w:multiLevelType w:val="hybridMultilevel"/>
    <w:tmpl w:val="69E631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691919"/>
    <w:multiLevelType w:val="hybridMultilevel"/>
    <w:tmpl w:val="EBB0653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9BB5513"/>
    <w:multiLevelType w:val="hybridMultilevel"/>
    <w:tmpl w:val="F3A806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1B45B5"/>
    <w:multiLevelType w:val="multilevel"/>
    <w:tmpl w:val="721B45B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2"/>
  </w:num>
  <w:num w:numId="5">
    <w:abstractNumId w:val="7"/>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E67"/>
    <w:rsid w:val="000C7A66"/>
    <w:rsid w:val="0023691D"/>
    <w:rsid w:val="00384AF0"/>
    <w:rsid w:val="009070A4"/>
    <w:rsid w:val="00917BA7"/>
    <w:rsid w:val="009D5CCC"/>
    <w:rsid w:val="00B31ADB"/>
    <w:rsid w:val="00BA587A"/>
    <w:rsid w:val="00BA7E67"/>
    <w:rsid w:val="00C40D1B"/>
    <w:rsid w:val="00CB4BDE"/>
    <w:rsid w:val="00E73BCE"/>
    <w:rsid w:val="00F64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E67"/>
    <w:pPr>
      <w:spacing w:after="61" w:line="228" w:lineRule="auto"/>
      <w:ind w:left="323" w:right="12" w:hanging="10"/>
      <w:jc w:val="both"/>
    </w:pPr>
    <w:rPr>
      <w:rFonts w:ascii="Times New Roman" w:eastAsia="Times New Roman" w:hAnsi="Times New Roman" w:cs="Times New Roman"/>
      <w:color w:val="000000"/>
      <w:sz w:val="21"/>
    </w:rPr>
  </w:style>
  <w:style w:type="paragraph" w:styleId="Heading1">
    <w:name w:val="heading 1"/>
    <w:next w:val="Normal"/>
    <w:link w:val="Heading1Char"/>
    <w:uiPriority w:val="9"/>
    <w:unhideWhenUsed/>
    <w:qFormat/>
    <w:rsid w:val="00BA7E67"/>
    <w:pPr>
      <w:keepNext/>
      <w:keepLines/>
      <w:spacing w:after="58" w:line="240" w:lineRule="auto"/>
      <w:ind w:left="10" w:right="-15" w:hanging="10"/>
      <w:jc w:val="center"/>
      <w:outlineLvl w:val="0"/>
    </w:pPr>
    <w:rPr>
      <w:rFonts w:ascii="Times New Roman" w:eastAsia="Times New Roman" w:hAnsi="Times New Roman" w:cs="Times New Roman"/>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E67"/>
    <w:rPr>
      <w:rFonts w:ascii="Times New Roman" w:eastAsia="Times New Roman" w:hAnsi="Times New Roman" w:cs="Times New Roman"/>
      <w:b/>
      <w:color w:val="000000"/>
      <w:sz w:val="21"/>
    </w:rPr>
  </w:style>
  <w:style w:type="table" w:customStyle="1" w:styleId="TableGrid">
    <w:name w:val="TableGrid"/>
    <w:rsid w:val="00BA7E67"/>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F64C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E67"/>
    <w:pPr>
      <w:spacing w:after="61" w:line="228" w:lineRule="auto"/>
      <w:ind w:left="323" w:right="12" w:hanging="10"/>
      <w:jc w:val="both"/>
    </w:pPr>
    <w:rPr>
      <w:rFonts w:ascii="Times New Roman" w:eastAsia="Times New Roman" w:hAnsi="Times New Roman" w:cs="Times New Roman"/>
      <w:color w:val="000000"/>
      <w:sz w:val="21"/>
    </w:rPr>
  </w:style>
  <w:style w:type="paragraph" w:styleId="Heading1">
    <w:name w:val="heading 1"/>
    <w:next w:val="Normal"/>
    <w:link w:val="Heading1Char"/>
    <w:uiPriority w:val="9"/>
    <w:unhideWhenUsed/>
    <w:qFormat/>
    <w:rsid w:val="00BA7E67"/>
    <w:pPr>
      <w:keepNext/>
      <w:keepLines/>
      <w:spacing w:after="58" w:line="240" w:lineRule="auto"/>
      <w:ind w:left="10" w:right="-15" w:hanging="10"/>
      <w:jc w:val="center"/>
      <w:outlineLvl w:val="0"/>
    </w:pPr>
    <w:rPr>
      <w:rFonts w:ascii="Times New Roman" w:eastAsia="Times New Roman" w:hAnsi="Times New Roman" w:cs="Times New Roman"/>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E67"/>
    <w:rPr>
      <w:rFonts w:ascii="Times New Roman" w:eastAsia="Times New Roman" w:hAnsi="Times New Roman" w:cs="Times New Roman"/>
      <w:b/>
      <w:color w:val="000000"/>
      <w:sz w:val="21"/>
    </w:rPr>
  </w:style>
  <w:style w:type="table" w:customStyle="1" w:styleId="TableGrid">
    <w:name w:val="TableGrid"/>
    <w:rsid w:val="00BA7E67"/>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F64C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Sugianto Hadi</cp:lastModifiedBy>
  <cp:revision>10</cp:revision>
  <dcterms:created xsi:type="dcterms:W3CDTF">2018-04-02T02:48:00Z</dcterms:created>
  <dcterms:modified xsi:type="dcterms:W3CDTF">2020-02-24T04:27:00Z</dcterms:modified>
</cp:coreProperties>
</file>