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435" w:rsidRDefault="00BD4435" w:rsidP="00DE750E">
      <w:pPr>
        <w:tabs>
          <w:tab w:val="left" w:pos="7740"/>
        </w:tabs>
      </w:pPr>
    </w:p>
    <w:p w:rsidR="00A56510" w:rsidRDefault="00A56510"/>
    <w:p w:rsidR="00506D3A" w:rsidRDefault="00506D3A" w:rsidP="00A56510">
      <w:pPr>
        <w:spacing w:after="0" w:line="240" w:lineRule="auto"/>
        <w:jc w:val="center"/>
        <w:rPr>
          <w:rFonts w:ascii="Tahoma" w:hAnsi="Tahoma" w:cs="Tahoma"/>
          <w:b/>
          <w:noProof/>
          <w:sz w:val="28"/>
          <w:szCs w:val="28"/>
          <w:lang w:val="id-ID" w:eastAsia="id-ID"/>
        </w:rPr>
      </w:pPr>
      <w:r>
        <w:rPr>
          <w:rFonts w:ascii="Tahoma" w:hAnsi="Tahoma" w:cs="Tahoma"/>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3592349</wp:posOffset>
                </wp:positionH>
                <wp:positionV relativeFrom="paragraph">
                  <wp:posOffset>81573</wp:posOffset>
                </wp:positionV>
                <wp:extent cx="1848896" cy="552659"/>
                <wp:effectExtent l="0" t="0" r="18415" b="19050"/>
                <wp:wrapNone/>
                <wp:docPr id="5" name="Text Box 5"/>
                <wp:cNvGraphicFramePr/>
                <a:graphic xmlns:a="http://schemas.openxmlformats.org/drawingml/2006/main">
                  <a:graphicData uri="http://schemas.microsoft.com/office/word/2010/wordprocessingShape">
                    <wps:wsp>
                      <wps:cNvSpPr txBox="1"/>
                      <wps:spPr>
                        <a:xfrm>
                          <a:off x="0" y="0"/>
                          <a:ext cx="1848896" cy="552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A70" w:rsidRDefault="003A5A70" w:rsidP="00506D3A">
                            <w:r>
                              <w:rPr>
                                <w:lang w:val="id-ID"/>
                              </w:rPr>
                              <w:t>Kode/Nama Rumpun Ilmu:354/ Ilmu Gizi</w:t>
                            </w:r>
                          </w:p>
                          <w:p w:rsidR="003A5A70" w:rsidRDefault="003A5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2.85pt;margin-top:6.4pt;width:145.6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" fillcolor="white [3201]" strokeweight=".5pt">
                <v:textbox>
                  <w:txbxContent>
                    <w:p w:rsidR="003A5A70" w:rsidRDefault="003A5A70" w:rsidP="00506D3A">
                      <w:r>
                        <w:rPr>
                          <w:lang w:val="id-ID"/>
                        </w:rPr>
                        <w:t>Kode/Nama Rumpun Ilmu:354/ Ilmu Gizi</w:t>
                      </w:r>
                    </w:p>
                    <w:p w:rsidR="003A5A70" w:rsidRDefault="003A5A70"/>
                  </w:txbxContent>
                </v:textbox>
              </v:shape>
            </w:pict>
          </mc:Fallback>
        </mc:AlternateContent>
      </w:r>
    </w:p>
    <w:p w:rsidR="00506D3A" w:rsidRDefault="00506D3A" w:rsidP="00A56510">
      <w:pPr>
        <w:spacing w:after="0" w:line="240" w:lineRule="auto"/>
        <w:jc w:val="center"/>
        <w:rPr>
          <w:rFonts w:ascii="Tahoma" w:hAnsi="Tahoma" w:cs="Tahoma"/>
          <w:b/>
          <w:noProof/>
          <w:sz w:val="28"/>
          <w:szCs w:val="28"/>
          <w:lang w:val="id-ID" w:eastAsia="id-ID"/>
        </w:rPr>
      </w:pPr>
    </w:p>
    <w:p w:rsidR="00506D3A" w:rsidRDefault="00506D3A" w:rsidP="00A56510">
      <w:pPr>
        <w:spacing w:after="0" w:line="240" w:lineRule="auto"/>
        <w:jc w:val="center"/>
        <w:rPr>
          <w:rFonts w:ascii="Tahoma" w:hAnsi="Tahoma" w:cs="Tahoma"/>
          <w:b/>
          <w:noProof/>
          <w:sz w:val="28"/>
          <w:szCs w:val="28"/>
          <w:lang w:val="id-ID" w:eastAsia="id-ID"/>
        </w:rPr>
      </w:pPr>
    </w:p>
    <w:p w:rsidR="00506D3A" w:rsidRDefault="00506D3A" w:rsidP="00A56510">
      <w:pPr>
        <w:spacing w:after="0" w:line="240" w:lineRule="auto"/>
        <w:jc w:val="center"/>
        <w:rPr>
          <w:rFonts w:ascii="Tahoma" w:hAnsi="Tahoma" w:cs="Tahoma"/>
          <w:b/>
          <w:noProof/>
          <w:sz w:val="28"/>
          <w:szCs w:val="28"/>
          <w:lang w:val="id-ID" w:eastAsia="id-ID"/>
        </w:rPr>
      </w:pPr>
    </w:p>
    <w:p w:rsidR="00506D3A" w:rsidRPr="00E96709" w:rsidRDefault="00506D3A" w:rsidP="00A56510">
      <w:pPr>
        <w:spacing w:after="0" w:line="240" w:lineRule="auto"/>
        <w:jc w:val="center"/>
        <w:rPr>
          <w:rFonts w:ascii="Tahoma" w:hAnsi="Tahoma" w:cs="Tahoma"/>
          <w:b/>
          <w:noProof/>
          <w:sz w:val="28"/>
          <w:szCs w:val="28"/>
          <w:lang w:eastAsia="id-ID"/>
        </w:rPr>
      </w:pPr>
    </w:p>
    <w:p w:rsidR="00A56510" w:rsidRDefault="00A56510" w:rsidP="00A56510">
      <w:pPr>
        <w:spacing w:after="0" w:line="240" w:lineRule="auto"/>
        <w:jc w:val="center"/>
        <w:rPr>
          <w:rFonts w:ascii="Times New Roman" w:hAnsi="Times New Roman"/>
          <w:noProof/>
          <w:sz w:val="28"/>
          <w:szCs w:val="28"/>
          <w:lang w:val="id-ID" w:eastAsia="id-ID"/>
        </w:rPr>
      </w:pPr>
      <w:r>
        <w:rPr>
          <w:rFonts w:ascii="Tahoma" w:hAnsi="Tahoma" w:cs="Tahoma"/>
          <w:b/>
          <w:noProof/>
          <w:sz w:val="28"/>
          <w:szCs w:val="28"/>
        </w:rPr>
        <mc:AlternateContent>
          <mc:Choice Requires="wps">
            <w:drawing>
              <wp:anchor distT="0" distB="0" distL="114300" distR="114300" simplePos="0" relativeHeight="251669504" behindDoc="0" locked="0" layoutInCell="1" allowOverlap="1" wp14:anchorId="1ED7860D" wp14:editId="4D3E6D73">
                <wp:simplePos x="0" y="0"/>
                <wp:positionH relativeFrom="column">
                  <wp:posOffset>5581650</wp:posOffset>
                </wp:positionH>
                <wp:positionV relativeFrom="paragraph">
                  <wp:posOffset>-2618105</wp:posOffset>
                </wp:positionV>
                <wp:extent cx="323850" cy="257175"/>
                <wp:effectExtent l="0" t="635"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39.5pt;margin-top:-206.15pt;width:25.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2Pew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" stroked="f"/>
            </w:pict>
          </mc:Fallback>
        </mc:AlternateContent>
      </w:r>
      <w:r w:rsidR="0065097D">
        <w:rPr>
          <w:rFonts w:ascii="Tahoma" w:hAnsi="Tahoma" w:cs="Tahoma"/>
          <w:b/>
          <w:noProof/>
          <w:sz w:val="28"/>
          <w:szCs w:val="28"/>
        </w:rPr>
        <w:t xml:space="preserve">LAPORAN </w:t>
      </w:r>
      <w:r w:rsidR="00A37A62">
        <w:rPr>
          <w:rFonts w:ascii="Tahoma" w:hAnsi="Tahoma" w:cs="Tahoma"/>
          <w:b/>
          <w:noProof/>
          <w:sz w:val="28"/>
          <w:szCs w:val="28"/>
        </w:rPr>
        <w:t xml:space="preserve"> </w:t>
      </w:r>
    </w:p>
    <w:p w:rsidR="00A56510" w:rsidRPr="00506D3A" w:rsidRDefault="00A56510" w:rsidP="00A56510">
      <w:pPr>
        <w:spacing w:after="0" w:line="240" w:lineRule="auto"/>
        <w:jc w:val="center"/>
        <w:rPr>
          <w:rFonts w:ascii="Times New Roman" w:hAnsi="Times New Roman"/>
          <w:b/>
          <w:noProof/>
          <w:sz w:val="18"/>
          <w:szCs w:val="18"/>
          <w:lang w:val="id-ID" w:eastAsia="id-ID"/>
        </w:rPr>
      </w:pPr>
      <w:r w:rsidRPr="00506D3A">
        <w:rPr>
          <w:rFonts w:ascii="Times New Roman" w:hAnsi="Times New Roman"/>
          <w:b/>
          <w:noProof/>
          <w:sz w:val="18"/>
          <w:szCs w:val="18"/>
        </w:rPr>
        <mc:AlternateContent>
          <mc:Choice Requires="wps">
            <w:drawing>
              <wp:anchor distT="0" distB="0" distL="114300" distR="114300" simplePos="0" relativeHeight="251663360" behindDoc="0" locked="0" layoutInCell="1" allowOverlap="1" wp14:anchorId="7EE21382" wp14:editId="4213608E">
                <wp:simplePos x="0" y="0"/>
                <wp:positionH relativeFrom="column">
                  <wp:posOffset>5514975</wp:posOffset>
                </wp:positionH>
                <wp:positionV relativeFrom="paragraph">
                  <wp:posOffset>-661035</wp:posOffset>
                </wp:positionV>
                <wp:extent cx="342900" cy="219075"/>
                <wp:effectExtent l="0" t="0" r="0" b="9525"/>
                <wp:wrapNone/>
                <wp:docPr id="11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434.25pt;margin-top:-52.05pt;width:27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WWfQ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" stroked="f"/>
            </w:pict>
          </mc:Fallback>
        </mc:AlternateContent>
      </w:r>
      <w:r w:rsidRPr="00506D3A">
        <w:rPr>
          <w:rFonts w:ascii="Times New Roman" w:hAnsi="Times New Roman"/>
          <w:b/>
          <w:noProof/>
          <w:sz w:val="18"/>
          <w:szCs w:val="18"/>
          <w:lang w:val="id-ID" w:eastAsia="id-ID"/>
        </w:rPr>
        <w:t>PENELITIAN UNGGULAN PERGURUAN TINGGI</w:t>
      </w:r>
    </w:p>
    <w:p w:rsidR="00A56510" w:rsidRDefault="00A56510" w:rsidP="00A56510">
      <w:pPr>
        <w:spacing w:after="0" w:line="240" w:lineRule="auto"/>
        <w:jc w:val="center"/>
        <w:rPr>
          <w:rFonts w:ascii="Times New Roman" w:hAnsi="Times New Roman"/>
          <w:b/>
          <w:noProof/>
          <w:sz w:val="28"/>
          <w:szCs w:val="28"/>
          <w:lang w:val="id-ID" w:eastAsia="id-ID"/>
        </w:rPr>
      </w:pPr>
    </w:p>
    <w:p w:rsidR="00A56510" w:rsidRDefault="00A56510" w:rsidP="00A56510">
      <w:pPr>
        <w:spacing w:after="0" w:line="240" w:lineRule="auto"/>
        <w:jc w:val="center"/>
        <w:rPr>
          <w:rFonts w:ascii="Times New Roman" w:hAnsi="Times New Roman"/>
          <w:b/>
          <w:noProof/>
          <w:sz w:val="28"/>
          <w:szCs w:val="28"/>
          <w:lang w:val="id-ID" w:eastAsia="id-ID"/>
        </w:rPr>
      </w:pPr>
    </w:p>
    <w:p w:rsidR="00032F3B" w:rsidRDefault="00594599" w:rsidP="00A56510">
      <w:pPr>
        <w:spacing w:after="0" w:line="240" w:lineRule="auto"/>
        <w:jc w:val="center"/>
        <w:rPr>
          <w:rFonts w:ascii="Times New Roman" w:hAnsi="Times New Roman"/>
          <w:b/>
          <w:sz w:val="28"/>
          <w:szCs w:val="28"/>
        </w:rPr>
      </w:pPr>
      <w:r>
        <w:rPr>
          <w:rFonts w:ascii="Times New Roman" w:hAnsi="Times New Roman"/>
          <w:b/>
          <w:sz w:val="28"/>
          <w:szCs w:val="28"/>
        </w:rPr>
        <w:t xml:space="preserve">PEMBERIAN </w:t>
      </w:r>
      <w:r w:rsidR="006E1AE9">
        <w:rPr>
          <w:rFonts w:ascii="Times New Roman" w:hAnsi="Times New Roman"/>
          <w:b/>
          <w:sz w:val="28"/>
          <w:szCs w:val="28"/>
        </w:rPr>
        <w:t xml:space="preserve">EKSTRA </w:t>
      </w:r>
      <w:r w:rsidR="00032F3B">
        <w:rPr>
          <w:rFonts w:ascii="Times New Roman" w:hAnsi="Times New Roman"/>
          <w:b/>
          <w:sz w:val="28"/>
          <w:szCs w:val="28"/>
        </w:rPr>
        <w:t xml:space="preserve">JUS </w:t>
      </w:r>
      <w:r>
        <w:rPr>
          <w:rFonts w:ascii="Times New Roman" w:hAnsi="Times New Roman"/>
          <w:b/>
          <w:sz w:val="28"/>
          <w:szCs w:val="28"/>
        </w:rPr>
        <w:t xml:space="preserve">BUAH </w:t>
      </w:r>
      <w:r w:rsidR="006E1AE9">
        <w:rPr>
          <w:rFonts w:ascii="Times New Roman" w:hAnsi="Times New Roman"/>
          <w:b/>
          <w:sz w:val="28"/>
          <w:szCs w:val="28"/>
        </w:rPr>
        <w:t xml:space="preserve">DAN </w:t>
      </w:r>
      <w:r w:rsidR="00E96709">
        <w:rPr>
          <w:rFonts w:ascii="Times New Roman" w:hAnsi="Times New Roman"/>
          <w:b/>
          <w:sz w:val="28"/>
          <w:szCs w:val="28"/>
        </w:rPr>
        <w:t xml:space="preserve"> </w:t>
      </w:r>
      <w:r>
        <w:rPr>
          <w:rFonts w:ascii="Times New Roman" w:hAnsi="Times New Roman"/>
          <w:b/>
          <w:sz w:val="28"/>
          <w:szCs w:val="28"/>
        </w:rPr>
        <w:t xml:space="preserve">SAYUR </w:t>
      </w:r>
    </w:p>
    <w:p w:rsidR="00A56510" w:rsidRPr="00594599" w:rsidRDefault="00594599" w:rsidP="00A56510">
      <w:pPr>
        <w:spacing w:after="0" w:line="240" w:lineRule="auto"/>
        <w:jc w:val="center"/>
        <w:rPr>
          <w:rFonts w:ascii="Times New Roman" w:hAnsi="Times New Roman"/>
          <w:b/>
          <w:sz w:val="28"/>
          <w:szCs w:val="28"/>
        </w:rPr>
      </w:pPr>
      <w:r>
        <w:rPr>
          <w:rFonts w:ascii="Times New Roman" w:hAnsi="Times New Roman"/>
          <w:b/>
          <w:sz w:val="28"/>
          <w:szCs w:val="28"/>
        </w:rPr>
        <w:t xml:space="preserve">PADA PASIEN KANKER </w:t>
      </w:r>
      <w:r w:rsidR="00A56510">
        <w:rPr>
          <w:rFonts w:ascii="Times New Roman" w:hAnsi="Times New Roman"/>
          <w:b/>
          <w:sz w:val="28"/>
          <w:szCs w:val="28"/>
          <w:lang w:val="id-ID"/>
        </w:rPr>
        <w:t xml:space="preserve"> </w:t>
      </w:r>
    </w:p>
    <w:p w:rsidR="00A56510" w:rsidRPr="00B17584" w:rsidRDefault="00A56510" w:rsidP="00A56510">
      <w:pPr>
        <w:spacing w:after="0" w:line="240" w:lineRule="auto"/>
        <w:jc w:val="center"/>
        <w:rPr>
          <w:rFonts w:ascii="Times New Roman" w:hAnsi="Times New Roman"/>
          <w:b/>
          <w:sz w:val="28"/>
          <w:szCs w:val="28"/>
        </w:rPr>
      </w:pPr>
    </w:p>
    <w:p w:rsidR="00A56510" w:rsidRPr="00B241FB" w:rsidRDefault="00A56510" w:rsidP="00A56510">
      <w:pPr>
        <w:spacing w:after="0" w:line="240" w:lineRule="auto"/>
        <w:ind w:left="2160" w:firstLine="720"/>
        <w:rPr>
          <w:rFonts w:ascii="Times New Roman" w:hAnsi="Times New Roman"/>
          <w:b/>
          <w:sz w:val="36"/>
          <w:szCs w:val="36"/>
          <w:lang w:val="id-ID"/>
        </w:rPr>
      </w:pPr>
    </w:p>
    <w:p w:rsidR="00A56510" w:rsidRPr="00B241FB" w:rsidRDefault="00A56510" w:rsidP="00A56510">
      <w:pPr>
        <w:spacing w:after="0" w:line="240" w:lineRule="auto"/>
        <w:ind w:left="2160" w:firstLine="720"/>
        <w:rPr>
          <w:rFonts w:ascii="Times New Roman" w:hAnsi="Times New Roman"/>
          <w:b/>
          <w:sz w:val="36"/>
          <w:szCs w:val="36"/>
          <w:lang w:val="id-ID"/>
        </w:rPr>
      </w:pPr>
      <w:r>
        <w:rPr>
          <w:rFonts w:ascii="Times New Roman" w:hAnsi="Times New Roman"/>
          <w:noProof/>
          <w:sz w:val="32"/>
          <w:szCs w:val="32"/>
          <w:lang w:val="id-ID" w:eastAsia="id-ID"/>
        </w:rPr>
        <w:t xml:space="preserve">     </w:t>
      </w:r>
      <w:r w:rsidRPr="00B241FB">
        <w:rPr>
          <w:rFonts w:ascii="Times New Roman" w:hAnsi="Times New Roman"/>
          <w:noProof/>
          <w:sz w:val="32"/>
          <w:szCs w:val="32"/>
        </w:rPr>
        <w:drawing>
          <wp:inline distT="0" distB="0" distL="0" distR="0" wp14:anchorId="182D8CB1" wp14:editId="267B3147">
            <wp:extent cx="145732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A56510" w:rsidRDefault="00A56510" w:rsidP="00A56510">
      <w:pPr>
        <w:spacing w:after="0" w:line="240" w:lineRule="auto"/>
        <w:ind w:left="2160" w:firstLine="720"/>
        <w:rPr>
          <w:rFonts w:ascii="Times New Roman" w:hAnsi="Times New Roman"/>
          <w:b/>
          <w:sz w:val="36"/>
          <w:szCs w:val="36"/>
          <w:lang w:val="id-ID"/>
        </w:rPr>
      </w:pPr>
    </w:p>
    <w:p w:rsidR="00A56510" w:rsidRPr="00B241FB" w:rsidRDefault="00A56510" w:rsidP="00A56510">
      <w:pPr>
        <w:spacing w:line="240" w:lineRule="auto"/>
        <w:jc w:val="center"/>
        <w:rPr>
          <w:rFonts w:ascii="Times New Roman" w:hAnsi="Times New Roman"/>
        </w:rPr>
      </w:pPr>
    </w:p>
    <w:p w:rsidR="001619ED" w:rsidRDefault="00A56510" w:rsidP="00A56510">
      <w:pPr>
        <w:spacing w:after="0" w:line="240" w:lineRule="auto"/>
        <w:jc w:val="center"/>
        <w:rPr>
          <w:rFonts w:ascii="Times New Roman" w:hAnsi="Times New Roman"/>
        </w:rPr>
      </w:pPr>
      <w:r>
        <w:rPr>
          <w:rFonts w:ascii="Times New Roman" w:hAnsi="Times New Roman"/>
          <w:lang w:val="id-ID"/>
        </w:rPr>
        <w:t xml:space="preserve">Nama : </w:t>
      </w:r>
    </w:p>
    <w:p w:rsidR="001619ED" w:rsidRDefault="001619ED" w:rsidP="00A56510">
      <w:pPr>
        <w:spacing w:after="0" w:line="240" w:lineRule="auto"/>
        <w:jc w:val="center"/>
        <w:rPr>
          <w:rFonts w:ascii="Times New Roman" w:hAnsi="Times New Roman"/>
          <w:sz w:val="24"/>
          <w:szCs w:val="24"/>
        </w:rPr>
      </w:pPr>
      <w:r>
        <w:rPr>
          <w:rFonts w:ascii="Times New Roman" w:hAnsi="Times New Roman"/>
        </w:rPr>
        <w:t xml:space="preserve">Ketua: </w:t>
      </w:r>
      <w:r w:rsidR="00B87094">
        <w:rPr>
          <w:rFonts w:ascii="Times New Roman" w:hAnsi="Times New Roman"/>
          <w:lang w:val="id-ID"/>
        </w:rPr>
        <w:t xml:space="preserve">Dr </w:t>
      </w:r>
      <w:r w:rsidR="00A56510" w:rsidRPr="00B241FB">
        <w:rPr>
          <w:rFonts w:ascii="Times New Roman" w:hAnsi="Times New Roman"/>
          <w:sz w:val="24"/>
          <w:szCs w:val="24"/>
          <w:lang w:val="id-ID"/>
        </w:rPr>
        <w:t>Nur Rahman, S TP MP</w:t>
      </w:r>
    </w:p>
    <w:p w:rsidR="001619ED" w:rsidRPr="00B241FB" w:rsidRDefault="00A56510" w:rsidP="001619ED">
      <w:pPr>
        <w:spacing w:after="0" w:line="240" w:lineRule="auto"/>
        <w:jc w:val="center"/>
        <w:rPr>
          <w:rFonts w:ascii="Times New Roman" w:hAnsi="Times New Roman"/>
          <w:sz w:val="24"/>
          <w:szCs w:val="24"/>
          <w:lang w:val="id-ID"/>
        </w:rPr>
      </w:pPr>
      <w:r w:rsidRPr="00B241FB">
        <w:rPr>
          <w:rFonts w:ascii="Times New Roman" w:hAnsi="Times New Roman"/>
          <w:sz w:val="24"/>
          <w:szCs w:val="24"/>
          <w:lang w:val="id-ID"/>
        </w:rPr>
        <w:t xml:space="preserve"> </w:t>
      </w:r>
      <w:r>
        <w:rPr>
          <w:rFonts w:ascii="Times New Roman" w:hAnsi="Times New Roman"/>
          <w:sz w:val="24"/>
          <w:szCs w:val="24"/>
          <w:lang w:val="id-ID"/>
        </w:rPr>
        <w:t xml:space="preserve">  </w:t>
      </w:r>
      <w:r w:rsidR="001619ED">
        <w:rPr>
          <w:rFonts w:ascii="Times New Roman" w:hAnsi="Times New Roman"/>
          <w:sz w:val="24"/>
          <w:szCs w:val="24"/>
          <w:lang w:val="id-ID"/>
        </w:rPr>
        <w:t xml:space="preserve">NIP   :  </w:t>
      </w:r>
      <w:r w:rsidR="001619ED" w:rsidRPr="00B241FB">
        <w:rPr>
          <w:rFonts w:ascii="Times New Roman" w:hAnsi="Times New Roman"/>
          <w:sz w:val="24"/>
          <w:szCs w:val="24"/>
          <w:lang w:val="id-ID"/>
        </w:rPr>
        <w:t>19650913198903</w:t>
      </w:r>
      <w:r w:rsidR="001619ED">
        <w:rPr>
          <w:rFonts w:ascii="Times New Roman" w:hAnsi="Times New Roman"/>
          <w:sz w:val="24"/>
          <w:szCs w:val="24"/>
          <w:lang w:val="id-ID"/>
        </w:rPr>
        <w:t xml:space="preserve">  </w:t>
      </w:r>
      <w:r w:rsidR="001619ED" w:rsidRPr="00B241FB">
        <w:rPr>
          <w:rFonts w:ascii="Times New Roman" w:hAnsi="Times New Roman"/>
          <w:sz w:val="24"/>
          <w:szCs w:val="24"/>
          <w:lang w:val="id-ID"/>
        </w:rPr>
        <w:t>1003</w:t>
      </w:r>
    </w:p>
    <w:p w:rsidR="00E97F95" w:rsidRDefault="00E97F95" w:rsidP="00A56510">
      <w:pPr>
        <w:spacing w:after="0" w:line="240" w:lineRule="auto"/>
        <w:jc w:val="center"/>
        <w:rPr>
          <w:rFonts w:ascii="Times New Roman" w:hAnsi="Times New Roman"/>
          <w:sz w:val="24"/>
          <w:szCs w:val="24"/>
        </w:rPr>
      </w:pPr>
    </w:p>
    <w:p w:rsidR="00E97F95" w:rsidRDefault="001619ED" w:rsidP="00A56510">
      <w:pPr>
        <w:spacing w:after="0" w:line="240" w:lineRule="auto"/>
        <w:jc w:val="center"/>
        <w:rPr>
          <w:rFonts w:ascii="Times New Roman" w:hAnsi="Times New Roman"/>
          <w:sz w:val="24"/>
          <w:szCs w:val="24"/>
        </w:rPr>
      </w:pPr>
      <w:r>
        <w:rPr>
          <w:rFonts w:ascii="Times New Roman" w:hAnsi="Times New Roman"/>
          <w:sz w:val="24"/>
          <w:szCs w:val="24"/>
        </w:rPr>
        <w:t>Anggota : 1. d</w:t>
      </w:r>
      <w:r w:rsidR="00E97F95">
        <w:rPr>
          <w:rFonts w:ascii="Times New Roman" w:hAnsi="Times New Roman"/>
          <w:sz w:val="24"/>
          <w:szCs w:val="24"/>
        </w:rPr>
        <w:t>r Budi</w:t>
      </w:r>
      <w:r>
        <w:rPr>
          <w:rFonts w:ascii="Times New Roman" w:hAnsi="Times New Roman"/>
          <w:sz w:val="24"/>
          <w:szCs w:val="24"/>
        </w:rPr>
        <w:t xml:space="preserve"> D Machsoos, Sp.PD.KHOM</w:t>
      </w:r>
    </w:p>
    <w:p w:rsidR="00A56510" w:rsidRPr="00B241FB" w:rsidRDefault="001619ED" w:rsidP="001619ED">
      <w:pPr>
        <w:spacing w:after="0" w:line="240" w:lineRule="auto"/>
        <w:jc w:val="center"/>
        <w:rPr>
          <w:rFonts w:ascii="Times New Roman" w:hAnsi="Times New Roman"/>
        </w:rPr>
      </w:pPr>
      <w:r>
        <w:rPr>
          <w:rFonts w:ascii="Times New Roman" w:hAnsi="Times New Roman"/>
          <w:sz w:val="24"/>
          <w:szCs w:val="24"/>
        </w:rPr>
        <w:t xml:space="preserve">     2. Tiur Masitorini, Amd.Gz.RD</w:t>
      </w:r>
      <w:r w:rsidR="00A56510" w:rsidRPr="00B241FB">
        <w:rPr>
          <w:rFonts w:ascii="Times New Roman" w:hAnsi="Times New Roman"/>
          <w:sz w:val="24"/>
          <w:szCs w:val="24"/>
          <w:lang w:val="id-ID"/>
        </w:rPr>
        <w:t xml:space="preserve">         </w:t>
      </w:r>
      <w:r w:rsidR="00A56510">
        <w:rPr>
          <w:rFonts w:ascii="Times New Roman" w:hAnsi="Times New Roman"/>
          <w:sz w:val="24"/>
          <w:szCs w:val="24"/>
          <w:lang w:val="id-ID"/>
        </w:rPr>
        <w:t xml:space="preserve">   </w:t>
      </w:r>
      <w:r w:rsidR="00A56510" w:rsidRPr="00B241FB">
        <w:rPr>
          <w:rFonts w:ascii="Times New Roman" w:hAnsi="Times New Roman"/>
          <w:sz w:val="24"/>
          <w:szCs w:val="24"/>
          <w:lang w:val="id-ID"/>
        </w:rPr>
        <w:t xml:space="preserve"> </w:t>
      </w:r>
      <w:r w:rsidR="00A56510">
        <w:rPr>
          <w:rFonts w:ascii="Times New Roman" w:hAnsi="Times New Roman"/>
          <w:sz w:val="24"/>
          <w:szCs w:val="24"/>
          <w:lang w:val="id-ID"/>
        </w:rPr>
        <w:t xml:space="preserve">      </w:t>
      </w:r>
    </w:p>
    <w:p w:rsidR="00A56510" w:rsidRDefault="00A56510" w:rsidP="00A56510">
      <w:pPr>
        <w:spacing w:after="0" w:line="240" w:lineRule="auto"/>
        <w:ind w:left="142"/>
        <w:jc w:val="center"/>
        <w:rPr>
          <w:rFonts w:ascii="Times New Roman" w:hAnsi="Times New Roman"/>
          <w:lang w:val="id-ID"/>
        </w:rPr>
      </w:pPr>
    </w:p>
    <w:p w:rsidR="00A56510" w:rsidRDefault="00A56510" w:rsidP="00A56510">
      <w:pPr>
        <w:spacing w:after="0" w:line="240" w:lineRule="auto"/>
        <w:ind w:left="142"/>
        <w:jc w:val="center"/>
        <w:rPr>
          <w:rFonts w:ascii="Times New Roman" w:hAnsi="Times New Roman"/>
          <w:lang w:val="id-ID"/>
        </w:rPr>
      </w:pPr>
    </w:p>
    <w:p w:rsidR="00A56510" w:rsidRDefault="00A56510" w:rsidP="00A56510">
      <w:pPr>
        <w:spacing w:after="0" w:line="240" w:lineRule="auto"/>
        <w:ind w:left="142"/>
        <w:jc w:val="center"/>
        <w:rPr>
          <w:rFonts w:ascii="Times New Roman" w:hAnsi="Times New Roman"/>
          <w:lang w:val="id-ID"/>
        </w:rPr>
      </w:pPr>
    </w:p>
    <w:p w:rsidR="00A56510" w:rsidRDefault="00A56510" w:rsidP="00A56510">
      <w:pPr>
        <w:spacing w:after="0" w:line="240" w:lineRule="auto"/>
        <w:ind w:left="142"/>
        <w:jc w:val="center"/>
        <w:rPr>
          <w:rFonts w:ascii="Times New Roman" w:hAnsi="Times New Roman"/>
          <w:lang w:val="id-ID"/>
        </w:rPr>
      </w:pPr>
    </w:p>
    <w:p w:rsidR="00A56510" w:rsidRDefault="00A56510" w:rsidP="00A56510">
      <w:pPr>
        <w:spacing w:after="0" w:line="240" w:lineRule="auto"/>
        <w:ind w:left="142"/>
        <w:jc w:val="center"/>
        <w:rPr>
          <w:rFonts w:ascii="Times New Roman" w:hAnsi="Times New Roman"/>
          <w:lang w:val="id-ID"/>
        </w:rPr>
      </w:pPr>
    </w:p>
    <w:p w:rsidR="00A56510" w:rsidRPr="00BF1E88" w:rsidRDefault="00A56510" w:rsidP="00A56510">
      <w:pPr>
        <w:spacing w:after="0" w:line="240" w:lineRule="auto"/>
        <w:ind w:left="142"/>
        <w:jc w:val="center"/>
        <w:rPr>
          <w:rFonts w:ascii="Times New Roman" w:hAnsi="Times New Roman"/>
          <w:b/>
          <w:sz w:val="28"/>
          <w:szCs w:val="28"/>
          <w:lang w:val="id-ID"/>
        </w:rPr>
      </w:pPr>
      <w:r w:rsidRPr="00BF1E88">
        <w:rPr>
          <w:rFonts w:ascii="Times New Roman" w:hAnsi="Times New Roman"/>
          <w:b/>
          <w:sz w:val="28"/>
          <w:szCs w:val="28"/>
          <w:lang w:val="id-ID"/>
        </w:rPr>
        <w:t>POLITEKNIK KESEHATAN KEMENKES MALANG</w:t>
      </w:r>
    </w:p>
    <w:p w:rsidR="00A56510" w:rsidRPr="00BF1E88" w:rsidRDefault="00A56510" w:rsidP="00A56510">
      <w:pPr>
        <w:spacing w:after="0" w:line="240" w:lineRule="auto"/>
        <w:ind w:left="142"/>
        <w:jc w:val="center"/>
        <w:rPr>
          <w:rFonts w:ascii="Times New Roman" w:hAnsi="Times New Roman"/>
          <w:b/>
          <w:sz w:val="28"/>
          <w:szCs w:val="28"/>
          <w:lang w:val="id-ID"/>
        </w:rPr>
      </w:pPr>
      <w:r w:rsidRPr="00BF1E88">
        <w:rPr>
          <w:rFonts w:ascii="Times New Roman" w:hAnsi="Times New Roman"/>
          <w:b/>
          <w:sz w:val="28"/>
          <w:szCs w:val="28"/>
          <w:lang w:val="id-ID"/>
        </w:rPr>
        <w:t xml:space="preserve">KEMENTERIAN KESEHATAN </w:t>
      </w:r>
      <w:r w:rsidRPr="00BF1E88">
        <w:rPr>
          <w:rFonts w:ascii="Times New Roman" w:hAnsi="Times New Roman"/>
          <w:b/>
          <w:sz w:val="28"/>
          <w:szCs w:val="28"/>
        </w:rPr>
        <w:t xml:space="preserve"> </w:t>
      </w:r>
      <w:r w:rsidRPr="00BF1E88">
        <w:rPr>
          <w:rFonts w:ascii="Times New Roman" w:hAnsi="Times New Roman"/>
          <w:b/>
          <w:sz w:val="28"/>
          <w:szCs w:val="28"/>
          <w:lang w:val="id-ID"/>
        </w:rPr>
        <w:t xml:space="preserve">JURUSAN GIZI </w:t>
      </w:r>
    </w:p>
    <w:p w:rsidR="00A56510" w:rsidRPr="00E77BE9" w:rsidRDefault="00A56510" w:rsidP="00A56510">
      <w:pPr>
        <w:spacing w:line="240" w:lineRule="auto"/>
        <w:jc w:val="center"/>
        <w:rPr>
          <w:rFonts w:ascii="Times New Roman" w:hAnsi="Times New Roman"/>
          <w:sz w:val="28"/>
          <w:szCs w:val="28"/>
          <w:lang w:val="id-ID"/>
        </w:rPr>
      </w:pPr>
      <w:r w:rsidRPr="00BF1E88">
        <w:rPr>
          <w:rFonts w:ascii="Times New Roman" w:hAnsi="Times New Roman"/>
          <w:b/>
          <w:noProof/>
          <w:sz w:val="28"/>
          <w:szCs w:val="28"/>
        </w:rPr>
        <mc:AlternateContent>
          <mc:Choice Requires="wps">
            <w:drawing>
              <wp:anchor distT="0" distB="0" distL="114300" distR="114300" simplePos="0" relativeHeight="251676672" behindDoc="0" locked="0" layoutInCell="1" allowOverlap="1" wp14:anchorId="4E5DCB80" wp14:editId="7F54D56C">
                <wp:simplePos x="0" y="0"/>
                <wp:positionH relativeFrom="column">
                  <wp:posOffset>2511425</wp:posOffset>
                </wp:positionH>
                <wp:positionV relativeFrom="paragraph">
                  <wp:posOffset>1003300</wp:posOffset>
                </wp:positionV>
                <wp:extent cx="695325" cy="323850"/>
                <wp:effectExtent l="0" t="0" r="9525" b="0"/>
                <wp:wrapNone/>
                <wp:docPr id="10" name="Rectangle 10"/>
                <wp:cNvGraphicFramePr/>
                <a:graphic xmlns:a="http://schemas.openxmlformats.org/drawingml/2006/main">
                  <a:graphicData uri="http://schemas.microsoft.com/office/word/2010/wordprocessingShape">
                    <wps:wsp>
                      <wps:cNvSpPr/>
                      <wps:spPr>
                        <a:xfrm>
                          <a:off x="0" y="0"/>
                          <a:ext cx="695325"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97.75pt;margin-top:79pt;width:54.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" fillcolor="white [3201]" stroked="f" strokeweight="2pt"/>
            </w:pict>
          </mc:Fallback>
        </mc:AlternateContent>
      </w:r>
      <w:r w:rsidRPr="00BF1E88">
        <w:rPr>
          <w:rFonts w:ascii="Times New Roman" w:hAnsi="Times New Roman"/>
          <w:b/>
          <w:noProof/>
          <w:sz w:val="28"/>
          <w:szCs w:val="28"/>
        </w:rPr>
        <mc:AlternateContent>
          <mc:Choice Requires="wps">
            <w:drawing>
              <wp:anchor distT="0" distB="0" distL="114300" distR="114300" simplePos="0" relativeHeight="251673600" behindDoc="0" locked="0" layoutInCell="1" allowOverlap="1" wp14:anchorId="748C8DF6" wp14:editId="4F2F0EA0">
                <wp:simplePos x="0" y="0"/>
                <wp:positionH relativeFrom="column">
                  <wp:posOffset>2638425</wp:posOffset>
                </wp:positionH>
                <wp:positionV relativeFrom="paragraph">
                  <wp:posOffset>1728470</wp:posOffset>
                </wp:positionV>
                <wp:extent cx="342900" cy="133350"/>
                <wp:effectExtent l="0" t="0" r="0" b="0"/>
                <wp:wrapNone/>
                <wp:docPr id="9" name="Rectangle 9"/>
                <wp:cNvGraphicFramePr/>
                <a:graphic xmlns:a="http://schemas.openxmlformats.org/drawingml/2006/main">
                  <a:graphicData uri="http://schemas.microsoft.com/office/word/2010/wordprocessingShape">
                    <wps:wsp>
                      <wps:cNvSpPr/>
                      <wps:spPr>
                        <a:xfrm>
                          <a:off x="0" y="0"/>
                          <a:ext cx="342900" cy="1333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07.75pt;margin-top:136.1pt;width:27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" fillcolor="white [3201]" stroked="f" strokeweight="2pt"/>
            </w:pict>
          </mc:Fallback>
        </mc:AlternateContent>
      </w:r>
      <w:r w:rsidRPr="00BF1E88">
        <w:rPr>
          <w:rFonts w:ascii="Times New Roman" w:hAnsi="Times New Roman"/>
          <w:b/>
          <w:noProof/>
          <w:sz w:val="28"/>
          <w:szCs w:val="28"/>
        </w:rPr>
        <mc:AlternateContent>
          <mc:Choice Requires="wps">
            <w:drawing>
              <wp:anchor distT="0" distB="0" distL="114300" distR="114300" simplePos="0" relativeHeight="251672576" behindDoc="0" locked="0" layoutInCell="1" allowOverlap="1" wp14:anchorId="5B50FE7E" wp14:editId="4D4016F7">
                <wp:simplePos x="0" y="0"/>
                <wp:positionH relativeFrom="column">
                  <wp:posOffset>2771775</wp:posOffset>
                </wp:positionH>
                <wp:positionV relativeFrom="paragraph">
                  <wp:posOffset>2315210</wp:posOffset>
                </wp:positionV>
                <wp:extent cx="285750"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285750"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18.25pt;margin-top:182.3pt;width:22.5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" fillcolor="white [3201]" stroked="f" strokeweight="2pt"/>
            </w:pict>
          </mc:Fallback>
        </mc:AlternateContent>
      </w:r>
      <w:r w:rsidRPr="00BF1E88">
        <w:rPr>
          <w:rFonts w:ascii="Times New Roman" w:hAnsi="Times New Roman"/>
          <w:b/>
          <w:noProof/>
          <w:sz w:val="28"/>
          <w:szCs w:val="28"/>
        </w:rPr>
        <mc:AlternateContent>
          <mc:Choice Requires="wps">
            <w:drawing>
              <wp:anchor distT="0" distB="0" distL="114300" distR="114300" simplePos="0" relativeHeight="251665408" behindDoc="0" locked="0" layoutInCell="1" allowOverlap="1" wp14:anchorId="2EBDF0DA" wp14:editId="47CD9CFB">
                <wp:simplePos x="0" y="0"/>
                <wp:positionH relativeFrom="column">
                  <wp:posOffset>2634615</wp:posOffset>
                </wp:positionH>
                <wp:positionV relativeFrom="paragraph">
                  <wp:posOffset>326390</wp:posOffset>
                </wp:positionV>
                <wp:extent cx="511175" cy="130810"/>
                <wp:effectExtent l="0" t="0" r="3175" b="2540"/>
                <wp:wrapNone/>
                <wp:docPr id="112"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026" style="position:absolute;margin-left:207.45pt;margin-top:25.7pt;width:40.25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" stroked="f"/>
            </w:pict>
          </mc:Fallback>
        </mc:AlternateContent>
      </w:r>
      <w:r w:rsidRPr="00BF1E88">
        <w:rPr>
          <w:rFonts w:ascii="Times New Roman" w:hAnsi="Times New Roman"/>
          <w:b/>
          <w:noProof/>
          <w:sz w:val="28"/>
          <w:szCs w:val="28"/>
        </w:rPr>
        <mc:AlternateContent>
          <mc:Choice Requires="wps">
            <w:drawing>
              <wp:anchor distT="0" distB="0" distL="114300" distR="114300" simplePos="0" relativeHeight="251664384" behindDoc="0" locked="0" layoutInCell="1" allowOverlap="1" wp14:anchorId="360C3575" wp14:editId="0D6B8F0A">
                <wp:simplePos x="0" y="0"/>
                <wp:positionH relativeFrom="column">
                  <wp:posOffset>3482340</wp:posOffset>
                </wp:positionH>
                <wp:positionV relativeFrom="paragraph">
                  <wp:posOffset>64770</wp:posOffset>
                </wp:positionV>
                <wp:extent cx="276225" cy="158115"/>
                <wp:effectExtent l="0" t="0" r="9525" b="0"/>
                <wp:wrapNone/>
                <wp:docPr id="111"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26" style="position:absolute;margin-left:274.2pt;margin-top:5.1pt;width:21.7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" stroked="f"/>
            </w:pict>
          </mc:Fallback>
        </mc:AlternateContent>
      </w:r>
      <w:r w:rsidRPr="00BF1E88">
        <w:rPr>
          <w:rFonts w:ascii="Times New Roman" w:hAnsi="Times New Roman"/>
          <w:b/>
          <w:sz w:val="28"/>
          <w:szCs w:val="28"/>
          <w:lang w:val="id-ID"/>
        </w:rPr>
        <w:t xml:space="preserve"> </w:t>
      </w:r>
      <w:r w:rsidRPr="00BF1E88">
        <w:rPr>
          <w:rFonts w:ascii="Times New Roman" w:hAnsi="Times New Roman"/>
          <w:b/>
          <w:sz w:val="28"/>
          <w:szCs w:val="28"/>
        </w:rPr>
        <w:t>201</w:t>
      </w:r>
      <w:r>
        <w:rPr>
          <w:rFonts w:ascii="Times New Roman" w:hAnsi="Times New Roman"/>
          <w:b/>
          <w:sz w:val="28"/>
          <w:szCs w:val="28"/>
          <w:lang w:val="id-ID"/>
        </w:rPr>
        <w:t>8</w:t>
      </w:r>
    </w:p>
    <w:p w:rsidR="00A56510" w:rsidRDefault="00A56510" w:rsidP="00A56510">
      <w:pPr>
        <w:spacing w:after="0" w:line="240" w:lineRule="auto"/>
        <w:jc w:val="center"/>
        <w:rPr>
          <w:rFonts w:ascii="Times New Roman" w:hAnsi="Times New Roman"/>
          <w:b/>
          <w:sz w:val="28"/>
          <w:szCs w:val="28"/>
        </w:rPr>
        <w:sectPr w:rsidR="00A56510" w:rsidSect="00622E34">
          <w:headerReference w:type="even" r:id="rId10"/>
          <w:footerReference w:type="even" r:id="rId11"/>
          <w:footerReference w:type="default" r:id="rId12"/>
          <w:footerReference w:type="first" r:id="rId13"/>
          <w:pgSz w:w="11906" w:h="16838" w:code="9"/>
          <w:pgMar w:top="1440" w:right="1195" w:bottom="1440" w:left="1699" w:header="720" w:footer="720" w:gutter="0"/>
          <w:pgNumType w:fmt="lowerRoman" w:start="1"/>
          <w:cols w:space="720"/>
          <w:vAlign w:val="bottom"/>
          <w:titlePg/>
          <w:docGrid w:linePitch="360"/>
        </w:sectPr>
      </w:pPr>
    </w:p>
    <w:p w:rsidR="000D58DA" w:rsidRDefault="000D58DA" w:rsidP="000D58DA">
      <w:pPr>
        <w:pStyle w:val="NormalWeb"/>
        <w:jc w:val="center"/>
      </w:pPr>
      <w:r>
        <w:lastRenderedPageBreak/>
        <w:t>KATA PENGANTAR</w:t>
      </w:r>
    </w:p>
    <w:p w:rsidR="000D58DA" w:rsidRDefault="000D58DA" w:rsidP="000D58DA">
      <w:pPr>
        <w:pStyle w:val="NormalWeb"/>
      </w:pPr>
    </w:p>
    <w:p w:rsidR="000D58DA" w:rsidRDefault="000D58DA" w:rsidP="000D58DA">
      <w:pPr>
        <w:pStyle w:val="NormalWeb"/>
        <w:jc w:val="both"/>
      </w:pPr>
      <w:r>
        <w:t xml:space="preserve">Segala puji syukur kita panjatkan Kepada Allah SWT sebab karena limpahan rahmat serta anugerah dari-Nya kami mampu untuk menyelesaikan laporan </w:t>
      </w:r>
      <w:r>
        <w:t xml:space="preserve">penelitian </w:t>
      </w:r>
      <w:r>
        <w:t>dengan judul : “</w:t>
      </w:r>
      <w:r>
        <w:t>Pemberian ekstra buah sayur pada pasien kanker</w:t>
      </w:r>
      <w:r>
        <w:t xml:space="preserve">”. </w:t>
      </w:r>
    </w:p>
    <w:p w:rsidR="000D58DA" w:rsidRDefault="000D58DA" w:rsidP="000D58DA">
      <w:pPr>
        <w:pStyle w:val="NormalWeb"/>
        <w:jc w:val="both"/>
      </w:pPr>
      <w:r>
        <w:t>Shalawat serta salam tidak lupa selalu kita haturkan untuk junjungan Nabi Besar Muhammad SAW yang telah menyampaikan petunjukan Allah SWT untuk kita semua, yang merupakan sebuah pentunjuk yang paling benar yakni Syariah agama Islam yang sempurna dan merupakan satu-satunya karunia paling besar bagi seluruh alam semesta.</w:t>
      </w:r>
    </w:p>
    <w:p w:rsidR="000D58DA" w:rsidRDefault="000D58DA" w:rsidP="000D58DA">
      <w:pPr>
        <w:pStyle w:val="NormalWeb"/>
        <w:jc w:val="both"/>
      </w:pPr>
      <w:r>
        <w:t xml:space="preserve">Selanjutnya dengan rendah hati kami meminta kritik dan saran dari pembaca untuk </w:t>
      </w:r>
      <w:r>
        <w:t>laporan i</w:t>
      </w:r>
      <w:r>
        <w:t xml:space="preserve">ni supaya selanjutnya dapat kami revisi kembali. Karena kami sangat menyadari, bahwa </w:t>
      </w:r>
      <w:r>
        <w:t>laporan y</w:t>
      </w:r>
      <w:r>
        <w:t>ang telah kami buat ini masih memiliki banyak kekurangan.</w:t>
      </w:r>
    </w:p>
    <w:p w:rsidR="000D58DA" w:rsidRDefault="000D58DA" w:rsidP="000D58DA">
      <w:pPr>
        <w:pStyle w:val="NormalWeb"/>
        <w:jc w:val="both"/>
      </w:pPr>
      <w:r>
        <w:t xml:space="preserve">Kami ucapkan terimakasih yang sebanyak-banyaknya kepada setiap pihak yang telah mendukung serta membantu kami selama proses penyelesaian makalah ini hingga rampungnya makalah ini. </w:t>
      </w:r>
    </w:p>
    <w:p w:rsidR="000D58DA" w:rsidRDefault="000D58DA" w:rsidP="000D58DA">
      <w:pPr>
        <w:pStyle w:val="NormalWeb"/>
        <w:jc w:val="both"/>
      </w:pPr>
      <w:r>
        <w:t xml:space="preserve">Demikianlah yang dapat kami haturkan, kami berharap laporan yang telah kami buat ini mampu memberikan manfaat kepada setiap pembacanya. </w:t>
      </w: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r>
        <w:t>Penyusun</w:t>
      </w: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0D58DA" w:rsidRDefault="000D58DA" w:rsidP="000D58DA">
      <w:pPr>
        <w:pStyle w:val="NormalWeb"/>
        <w:ind w:left="5672" w:firstLine="709"/>
      </w:pPr>
    </w:p>
    <w:p w:rsidR="00A56510" w:rsidRDefault="00A56510" w:rsidP="00995963">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07CCDD29" wp14:editId="594D13BB">
                <wp:simplePos x="0" y="0"/>
                <wp:positionH relativeFrom="column">
                  <wp:posOffset>5562600</wp:posOffset>
                </wp:positionH>
                <wp:positionV relativeFrom="paragraph">
                  <wp:posOffset>-695325</wp:posOffset>
                </wp:positionV>
                <wp:extent cx="217805" cy="261620"/>
                <wp:effectExtent l="0" t="0" r="10795" b="24130"/>
                <wp:wrapNone/>
                <wp:docPr id="110"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616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026" style="position:absolute;margin-left:438pt;margin-top:-54.75pt;width:17.15pt;height:2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7CFAE2B8" wp14:editId="3FD89B5D">
                <wp:simplePos x="0" y="0"/>
                <wp:positionH relativeFrom="column">
                  <wp:posOffset>5530215</wp:posOffset>
                </wp:positionH>
                <wp:positionV relativeFrom="paragraph">
                  <wp:posOffset>-678815</wp:posOffset>
                </wp:positionV>
                <wp:extent cx="326390" cy="239395"/>
                <wp:effectExtent l="0" t="0" r="16510" b="27305"/>
                <wp:wrapNone/>
                <wp:docPr id="107"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39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026" style="position:absolute;margin-left:435.45pt;margin-top:-53.45pt;width:25.7pt;height:1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73CD15A0" wp14:editId="1DC388F9">
                <wp:simplePos x="0" y="0"/>
                <wp:positionH relativeFrom="column">
                  <wp:posOffset>5404485</wp:posOffset>
                </wp:positionH>
                <wp:positionV relativeFrom="paragraph">
                  <wp:posOffset>-713105</wp:posOffset>
                </wp:positionV>
                <wp:extent cx="586740" cy="273050"/>
                <wp:effectExtent l="0" t="0" r="3810" b="0"/>
                <wp:wrapNone/>
                <wp:docPr id="106"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425.55pt;margin-top:-56.15pt;width:46.2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gJfwIAAP8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" stroked="f"/>
            </w:pict>
          </mc:Fallback>
        </mc:AlternateContent>
      </w:r>
      <w:r w:rsidRPr="00B241FB">
        <w:rPr>
          <w:rFonts w:ascii="Times New Roman" w:hAnsi="Times New Roman"/>
          <w:b/>
          <w:sz w:val="24"/>
          <w:szCs w:val="24"/>
          <w:lang w:val="id-ID"/>
        </w:rPr>
        <w:t xml:space="preserve">HALAMAN </w:t>
      </w:r>
      <w:r w:rsidRPr="00B241FB">
        <w:rPr>
          <w:rFonts w:ascii="Times New Roman" w:hAnsi="Times New Roman"/>
          <w:b/>
          <w:sz w:val="24"/>
          <w:szCs w:val="24"/>
        </w:rPr>
        <w:t xml:space="preserve"> PENGESAHAN</w:t>
      </w:r>
    </w:p>
    <w:p w:rsidR="006958A8" w:rsidRDefault="006958A8" w:rsidP="00995963">
      <w:pPr>
        <w:spacing w:after="0" w:line="240" w:lineRule="auto"/>
        <w:jc w:val="center"/>
        <w:rPr>
          <w:rFonts w:ascii="Times New Roman" w:hAnsi="Times New Roman"/>
          <w:b/>
          <w:sz w:val="24"/>
          <w:szCs w:val="24"/>
        </w:rPr>
      </w:pPr>
    </w:p>
    <w:p w:rsidR="006958A8" w:rsidRDefault="006958A8" w:rsidP="00995963">
      <w:pPr>
        <w:spacing w:after="0" w:line="240" w:lineRule="auto"/>
        <w:jc w:val="center"/>
        <w:rPr>
          <w:rFonts w:ascii="Times New Roman" w:hAnsi="Times New Roman"/>
          <w:b/>
          <w:sz w:val="24"/>
          <w:szCs w:val="24"/>
        </w:rPr>
      </w:pPr>
    </w:p>
    <w:p w:rsidR="006958A8" w:rsidRDefault="0065097D" w:rsidP="00995963">
      <w:pPr>
        <w:spacing w:after="0" w:line="240" w:lineRule="auto"/>
        <w:jc w:val="center"/>
        <w:rPr>
          <w:rFonts w:ascii="Times New Roman" w:hAnsi="Times New Roman"/>
          <w:b/>
          <w:sz w:val="24"/>
          <w:szCs w:val="24"/>
        </w:rPr>
      </w:pPr>
      <w:r>
        <w:rPr>
          <w:rFonts w:ascii="Times New Roman" w:hAnsi="Times New Roman"/>
          <w:b/>
          <w:sz w:val="24"/>
          <w:szCs w:val="24"/>
        </w:rPr>
        <w:t xml:space="preserve">Laporan Hasil Kegiatan Penelitian </w:t>
      </w:r>
    </w:p>
    <w:p w:rsidR="006958A8" w:rsidRDefault="0065097D" w:rsidP="006958A8">
      <w:pPr>
        <w:spacing w:after="0" w:line="240" w:lineRule="auto"/>
        <w:jc w:val="center"/>
        <w:rPr>
          <w:rFonts w:ascii="Times New Roman" w:hAnsi="Times New Roman"/>
          <w:b/>
          <w:sz w:val="24"/>
          <w:szCs w:val="24"/>
        </w:rPr>
      </w:pPr>
      <w:r>
        <w:rPr>
          <w:rFonts w:ascii="Times New Roman" w:hAnsi="Times New Roman"/>
          <w:b/>
          <w:sz w:val="24"/>
          <w:szCs w:val="24"/>
        </w:rPr>
        <w:t>Dengan Judul</w:t>
      </w:r>
      <w:r w:rsidR="006958A8">
        <w:rPr>
          <w:rFonts w:ascii="Times New Roman" w:hAnsi="Times New Roman"/>
          <w:b/>
          <w:sz w:val="24"/>
          <w:szCs w:val="24"/>
        </w:rPr>
        <w:t>:</w:t>
      </w:r>
    </w:p>
    <w:p w:rsidR="006958A8" w:rsidRDefault="006958A8" w:rsidP="006958A8">
      <w:pPr>
        <w:spacing w:after="0" w:line="240" w:lineRule="auto"/>
        <w:jc w:val="center"/>
        <w:rPr>
          <w:rFonts w:ascii="Times New Roman" w:hAnsi="Times New Roman"/>
          <w:b/>
          <w:sz w:val="24"/>
          <w:szCs w:val="24"/>
        </w:rPr>
      </w:pPr>
    </w:p>
    <w:p w:rsidR="006958A8" w:rsidRDefault="006958A8" w:rsidP="006958A8">
      <w:pPr>
        <w:spacing w:after="0" w:line="240" w:lineRule="auto"/>
        <w:jc w:val="center"/>
        <w:rPr>
          <w:rFonts w:ascii="Times New Roman" w:hAnsi="Times New Roman"/>
          <w:b/>
          <w:sz w:val="24"/>
          <w:szCs w:val="24"/>
        </w:rPr>
      </w:pPr>
    </w:p>
    <w:p w:rsidR="006958A8" w:rsidRDefault="006958A8" w:rsidP="006958A8">
      <w:pPr>
        <w:spacing w:after="0" w:line="240" w:lineRule="auto"/>
        <w:jc w:val="center"/>
        <w:rPr>
          <w:rFonts w:ascii="Arial" w:hAnsi="Arial" w:cs="Arial"/>
          <w:b/>
        </w:rPr>
      </w:pPr>
      <w:r>
        <w:rPr>
          <w:rFonts w:ascii="Times New Roman" w:hAnsi="Times New Roman"/>
          <w:sz w:val="24"/>
          <w:szCs w:val="24"/>
        </w:rPr>
        <w:t xml:space="preserve"> </w:t>
      </w:r>
      <w:r>
        <w:rPr>
          <w:rFonts w:ascii="Arial" w:hAnsi="Arial" w:cs="Arial"/>
          <w:b/>
        </w:rPr>
        <w:t xml:space="preserve">PEMBERIAN EKSTRA BUAH DAN SAYUR PADA PASIEN KANKER </w:t>
      </w:r>
    </w:p>
    <w:p w:rsidR="006958A8" w:rsidRDefault="006958A8" w:rsidP="006958A8">
      <w:pPr>
        <w:spacing w:after="0" w:line="240" w:lineRule="auto"/>
        <w:jc w:val="center"/>
        <w:rPr>
          <w:rFonts w:ascii="Arial" w:hAnsi="Arial" w:cs="Arial"/>
          <w:b/>
        </w:rPr>
      </w:pPr>
    </w:p>
    <w:p w:rsidR="006958A8" w:rsidRPr="006958A8" w:rsidRDefault="006958A8" w:rsidP="006958A8">
      <w:pPr>
        <w:spacing w:after="0" w:line="240" w:lineRule="auto"/>
        <w:jc w:val="center"/>
        <w:rPr>
          <w:rFonts w:ascii="Times New Roman" w:hAnsi="Times New Roman"/>
          <w:b/>
          <w:sz w:val="24"/>
          <w:szCs w:val="24"/>
        </w:rPr>
      </w:pPr>
    </w:p>
    <w:p w:rsidR="0065097D" w:rsidRDefault="0065097D" w:rsidP="006958A8">
      <w:pPr>
        <w:spacing w:after="0" w:line="240" w:lineRule="auto"/>
        <w:ind w:firstLine="720"/>
        <w:rPr>
          <w:rFonts w:ascii="Times New Roman" w:hAnsi="Times New Roman"/>
          <w:sz w:val="24"/>
          <w:szCs w:val="24"/>
        </w:rPr>
      </w:pPr>
    </w:p>
    <w:p w:rsidR="0065097D" w:rsidRDefault="006958A8" w:rsidP="00995963">
      <w:pPr>
        <w:spacing w:after="0" w:line="240" w:lineRule="auto"/>
        <w:rPr>
          <w:rFonts w:ascii="Times New Roman" w:hAnsi="Times New Roman"/>
          <w:sz w:val="24"/>
          <w:szCs w:val="24"/>
        </w:rPr>
      </w:pPr>
      <w:r>
        <w:rPr>
          <w:rFonts w:ascii="Times New Roman" w:hAnsi="Times New Roman"/>
          <w:sz w:val="24"/>
          <w:szCs w:val="24"/>
        </w:rPr>
        <w:t xml:space="preserve">    </w:t>
      </w:r>
      <w:r w:rsidR="0065097D">
        <w:rPr>
          <w:rFonts w:ascii="Times New Roman" w:hAnsi="Times New Roman"/>
          <w:sz w:val="24"/>
          <w:szCs w:val="24"/>
        </w:rPr>
        <w:t xml:space="preserve">Telah disetujui dan disahkan pada tanggal ………….......Bulan </w:t>
      </w:r>
      <w:r w:rsidR="00995963">
        <w:rPr>
          <w:rFonts w:ascii="Times New Roman" w:hAnsi="Times New Roman"/>
          <w:sz w:val="24"/>
          <w:szCs w:val="24"/>
        </w:rPr>
        <w:t xml:space="preserve">November </w:t>
      </w:r>
      <w:r w:rsidR="0065097D">
        <w:rPr>
          <w:rFonts w:ascii="Times New Roman" w:hAnsi="Times New Roman"/>
          <w:sz w:val="24"/>
          <w:szCs w:val="24"/>
        </w:rPr>
        <w:t xml:space="preserve"> 2018</w:t>
      </w:r>
    </w:p>
    <w:p w:rsidR="0065097D" w:rsidRDefault="0065097D" w:rsidP="00995963">
      <w:pPr>
        <w:spacing w:after="0" w:line="240" w:lineRule="auto"/>
        <w:ind w:firstLine="720"/>
        <w:jc w:val="center"/>
        <w:rPr>
          <w:rFonts w:ascii="Times New Roman" w:hAnsi="Times New Roman"/>
          <w:sz w:val="24"/>
          <w:szCs w:val="24"/>
        </w:rPr>
      </w:pPr>
    </w:p>
    <w:p w:rsidR="0065097D" w:rsidRDefault="0065097D" w:rsidP="00995963">
      <w:pPr>
        <w:spacing w:after="0" w:line="240" w:lineRule="auto"/>
        <w:ind w:firstLine="720"/>
        <w:jc w:val="center"/>
        <w:rPr>
          <w:rFonts w:ascii="Times New Roman" w:hAnsi="Times New Roman"/>
          <w:sz w:val="24"/>
          <w:szCs w:val="24"/>
        </w:rPr>
      </w:pPr>
    </w:p>
    <w:p w:rsidR="0065097D" w:rsidRDefault="0065097D" w:rsidP="0065097D">
      <w:pPr>
        <w:spacing w:after="0" w:line="240" w:lineRule="auto"/>
        <w:ind w:firstLine="720"/>
        <w:rPr>
          <w:rFonts w:ascii="Times New Roman" w:hAnsi="Times New Roman"/>
          <w:sz w:val="24"/>
          <w:szCs w:val="24"/>
        </w:rPr>
      </w:pPr>
    </w:p>
    <w:p w:rsidR="0065097D" w:rsidRDefault="0065097D" w:rsidP="0065097D">
      <w:pPr>
        <w:spacing w:after="0" w:line="240" w:lineRule="auto"/>
        <w:rPr>
          <w:rFonts w:ascii="Times New Roman" w:hAnsi="Times New Roman"/>
          <w:sz w:val="24"/>
          <w:szCs w:val="24"/>
        </w:rPr>
      </w:pPr>
      <w:r>
        <w:rPr>
          <w:rFonts w:ascii="Times New Roman" w:hAnsi="Times New Roman"/>
          <w:sz w:val="24"/>
          <w:szCs w:val="24"/>
        </w:rPr>
        <w:t>Kepada Unit  Penelitian dan Pengabdian</w:t>
      </w:r>
      <w:r>
        <w:rPr>
          <w:rFonts w:ascii="Times New Roman" w:hAnsi="Times New Roman"/>
          <w:sz w:val="24"/>
          <w:szCs w:val="24"/>
        </w:rPr>
        <w:tab/>
      </w:r>
      <w:r>
        <w:rPr>
          <w:rFonts w:ascii="Times New Roman" w:hAnsi="Times New Roman"/>
          <w:sz w:val="24"/>
          <w:szCs w:val="24"/>
        </w:rPr>
        <w:tab/>
        <w:t xml:space="preserve">Ketua Tim Pelaksana Penelitian </w:t>
      </w:r>
    </w:p>
    <w:p w:rsidR="006958A8" w:rsidRDefault="00995963" w:rsidP="0065097D">
      <w:pPr>
        <w:spacing w:after="0" w:line="240" w:lineRule="auto"/>
        <w:rPr>
          <w:rFonts w:ascii="Times New Roman" w:hAnsi="Times New Roman"/>
          <w:sz w:val="24"/>
          <w:szCs w:val="24"/>
        </w:rPr>
      </w:pPr>
      <w:r>
        <w:rPr>
          <w:rFonts w:ascii="Times New Roman" w:hAnsi="Times New Roman"/>
          <w:sz w:val="24"/>
          <w:szCs w:val="24"/>
        </w:rPr>
        <w:t xml:space="preserve">      </w:t>
      </w:r>
      <w:r w:rsidR="006958A8">
        <w:rPr>
          <w:rFonts w:ascii="Times New Roman" w:hAnsi="Times New Roman"/>
          <w:sz w:val="24"/>
          <w:szCs w:val="24"/>
        </w:rPr>
        <w:t xml:space="preserve">        </w:t>
      </w:r>
      <w:r w:rsidR="0065097D">
        <w:rPr>
          <w:rFonts w:ascii="Times New Roman" w:hAnsi="Times New Roman"/>
          <w:sz w:val="24"/>
          <w:szCs w:val="24"/>
        </w:rPr>
        <w:t xml:space="preserve">Kepada Masyarakat </w:t>
      </w:r>
    </w:p>
    <w:p w:rsidR="0065097D" w:rsidRDefault="0065097D" w:rsidP="006958A8">
      <w:pPr>
        <w:spacing w:after="0" w:line="240" w:lineRule="auto"/>
        <w:rPr>
          <w:rFonts w:ascii="Times New Roman" w:hAnsi="Times New Roman"/>
          <w:sz w:val="24"/>
          <w:szCs w:val="24"/>
        </w:rPr>
      </w:pPr>
      <w:r>
        <w:rPr>
          <w:rFonts w:ascii="Times New Roman" w:hAnsi="Times New Roman"/>
          <w:sz w:val="24"/>
          <w:szCs w:val="24"/>
        </w:rPr>
        <w:t>Politeknik</w:t>
      </w:r>
      <w:r w:rsidR="006958A8">
        <w:rPr>
          <w:rFonts w:ascii="Times New Roman" w:hAnsi="Times New Roman"/>
          <w:sz w:val="24"/>
          <w:szCs w:val="24"/>
        </w:rPr>
        <w:t xml:space="preserve"> </w:t>
      </w:r>
      <w:r w:rsidR="00995963">
        <w:rPr>
          <w:rFonts w:ascii="Times New Roman" w:hAnsi="Times New Roman"/>
          <w:sz w:val="24"/>
          <w:szCs w:val="24"/>
        </w:rPr>
        <w:t xml:space="preserve"> </w:t>
      </w:r>
      <w:r>
        <w:rPr>
          <w:rFonts w:ascii="Times New Roman" w:hAnsi="Times New Roman"/>
          <w:sz w:val="24"/>
          <w:szCs w:val="24"/>
        </w:rPr>
        <w:t>Kesehatan Kemenkes Malang</w:t>
      </w:r>
    </w:p>
    <w:p w:rsidR="0065097D" w:rsidRDefault="0065097D" w:rsidP="0065097D">
      <w:pPr>
        <w:rPr>
          <w:rFonts w:ascii="Times New Roman" w:hAnsi="Times New Roman"/>
          <w:sz w:val="24"/>
          <w:szCs w:val="24"/>
        </w:rPr>
      </w:pPr>
    </w:p>
    <w:p w:rsidR="006958A8" w:rsidRDefault="006958A8" w:rsidP="0065097D">
      <w:pPr>
        <w:rPr>
          <w:rFonts w:ascii="Times New Roman" w:hAnsi="Times New Roman"/>
          <w:sz w:val="24"/>
          <w:szCs w:val="24"/>
        </w:rPr>
      </w:pPr>
    </w:p>
    <w:p w:rsidR="006958A8" w:rsidRDefault="006958A8" w:rsidP="0065097D">
      <w:pPr>
        <w:rPr>
          <w:rFonts w:ascii="Times New Roman" w:hAnsi="Times New Roman"/>
          <w:sz w:val="24"/>
          <w:szCs w:val="24"/>
        </w:rPr>
      </w:pPr>
    </w:p>
    <w:p w:rsidR="0065097D" w:rsidRDefault="0065097D" w:rsidP="00995963">
      <w:pPr>
        <w:spacing w:after="0" w:line="240" w:lineRule="auto"/>
        <w:rPr>
          <w:rFonts w:ascii="Times New Roman" w:hAnsi="Times New Roman"/>
          <w:sz w:val="24"/>
          <w:szCs w:val="24"/>
        </w:rPr>
      </w:pPr>
    </w:p>
    <w:p w:rsidR="0065097D" w:rsidRDefault="00995963" w:rsidP="00995963">
      <w:pPr>
        <w:spacing w:after="0" w:line="240" w:lineRule="auto"/>
        <w:rPr>
          <w:rFonts w:ascii="Times New Roman" w:hAnsi="Times New Roman"/>
          <w:sz w:val="24"/>
          <w:szCs w:val="24"/>
        </w:rPr>
      </w:pPr>
      <w:r>
        <w:rPr>
          <w:rFonts w:ascii="Times New Roman" w:hAnsi="Times New Roman"/>
          <w:sz w:val="24"/>
          <w:szCs w:val="24"/>
        </w:rPr>
        <w:t xml:space="preserve">           Jupriyono, S.Kp. M.Kes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65097D">
        <w:rPr>
          <w:rFonts w:ascii="Times New Roman" w:hAnsi="Times New Roman"/>
          <w:sz w:val="24"/>
          <w:szCs w:val="24"/>
        </w:rPr>
        <w:t>Dr   Nur  Rahman, STP MP</w:t>
      </w:r>
    </w:p>
    <w:p w:rsidR="0065097D" w:rsidRDefault="00995963" w:rsidP="00995963">
      <w:pPr>
        <w:spacing w:after="0" w:line="240" w:lineRule="auto"/>
        <w:rPr>
          <w:rFonts w:ascii="Times New Roman" w:hAnsi="Times New Roman"/>
          <w:sz w:val="24"/>
          <w:szCs w:val="24"/>
        </w:rPr>
      </w:pPr>
      <w:r>
        <w:rPr>
          <w:rFonts w:ascii="Times New Roman" w:hAnsi="Times New Roman"/>
          <w:sz w:val="24"/>
          <w:szCs w:val="24"/>
        </w:rPr>
        <w:t xml:space="preserve">        NIP: 196404071988031004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NIP: </w:t>
      </w:r>
      <w:r w:rsidR="0065097D">
        <w:rPr>
          <w:rFonts w:ascii="Times New Roman" w:hAnsi="Times New Roman"/>
          <w:sz w:val="24"/>
          <w:szCs w:val="24"/>
        </w:rPr>
        <w:t>196509131989031003</w:t>
      </w:r>
    </w:p>
    <w:p w:rsidR="0065097D" w:rsidRDefault="0065097D" w:rsidP="0065097D">
      <w:pPr>
        <w:rPr>
          <w:rFonts w:ascii="Times New Roman" w:hAnsi="Times New Roman"/>
          <w:sz w:val="24"/>
          <w:szCs w:val="24"/>
        </w:rPr>
      </w:pPr>
    </w:p>
    <w:p w:rsidR="0065097D" w:rsidRDefault="0065097D" w:rsidP="00995963">
      <w:pPr>
        <w:jc w:val="center"/>
        <w:rPr>
          <w:rFonts w:ascii="Times New Roman" w:hAnsi="Times New Roman"/>
          <w:sz w:val="24"/>
          <w:szCs w:val="24"/>
        </w:rPr>
      </w:pPr>
    </w:p>
    <w:p w:rsidR="006958A8" w:rsidRDefault="006958A8" w:rsidP="00995963">
      <w:pPr>
        <w:jc w:val="center"/>
        <w:rPr>
          <w:rFonts w:ascii="Times New Roman" w:hAnsi="Times New Roman"/>
          <w:sz w:val="24"/>
          <w:szCs w:val="24"/>
        </w:rPr>
      </w:pPr>
    </w:p>
    <w:p w:rsidR="006958A8" w:rsidRDefault="006958A8" w:rsidP="00995963">
      <w:pPr>
        <w:jc w:val="center"/>
        <w:rPr>
          <w:rFonts w:ascii="Times New Roman" w:hAnsi="Times New Roman"/>
          <w:sz w:val="24"/>
          <w:szCs w:val="24"/>
        </w:rPr>
      </w:pPr>
    </w:p>
    <w:p w:rsidR="0065097D" w:rsidRDefault="0065097D" w:rsidP="00995963">
      <w:pPr>
        <w:spacing w:after="0" w:line="240" w:lineRule="auto"/>
        <w:jc w:val="center"/>
        <w:rPr>
          <w:rFonts w:ascii="Times New Roman" w:hAnsi="Times New Roman"/>
          <w:sz w:val="24"/>
          <w:szCs w:val="24"/>
        </w:rPr>
      </w:pPr>
      <w:r>
        <w:rPr>
          <w:rFonts w:ascii="Times New Roman" w:hAnsi="Times New Roman"/>
          <w:sz w:val="24"/>
          <w:szCs w:val="24"/>
        </w:rPr>
        <w:t>Mengetahui</w:t>
      </w:r>
      <w:r w:rsidR="00995963">
        <w:rPr>
          <w:rFonts w:ascii="Times New Roman" w:hAnsi="Times New Roman"/>
          <w:sz w:val="24"/>
          <w:szCs w:val="24"/>
        </w:rPr>
        <w:t>,</w:t>
      </w:r>
    </w:p>
    <w:p w:rsidR="00995963" w:rsidRDefault="00995963" w:rsidP="00995963">
      <w:pPr>
        <w:spacing w:after="0" w:line="240" w:lineRule="auto"/>
        <w:jc w:val="center"/>
        <w:rPr>
          <w:rFonts w:ascii="Times New Roman" w:hAnsi="Times New Roman"/>
          <w:sz w:val="24"/>
          <w:szCs w:val="24"/>
        </w:rPr>
      </w:pPr>
      <w:r>
        <w:rPr>
          <w:rFonts w:ascii="Times New Roman" w:hAnsi="Times New Roman"/>
          <w:sz w:val="24"/>
          <w:szCs w:val="24"/>
        </w:rPr>
        <w:t>Direktur Politenik Kesehatan Kemenkes</w:t>
      </w:r>
    </w:p>
    <w:p w:rsidR="00995963" w:rsidRDefault="00995963" w:rsidP="00995963">
      <w:pPr>
        <w:spacing w:after="0" w:line="240" w:lineRule="auto"/>
        <w:jc w:val="center"/>
      </w:pPr>
      <w:r>
        <w:rPr>
          <w:rFonts w:ascii="Times New Roman" w:hAnsi="Times New Roman"/>
          <w:sz w:val="24"/>
          <w:szCs w:val="24"/>
        </w:rPr>
        <w:t>Malang</w:t>
      </w:r>
    </w:p>
    <w:p w:rsidR="0065097D" w:rsidRDefault="0065097D" w:rsidP="00995963">
      <w:pPr>
        <w:spacing w:after="0" w:line="240" w:lineRule="auto"/>
        <w:ind w:firstLine="720"/>
        <w:jc w:val="center"/>
        <w:rPr>
          <w:rFonts w:ascii="Times New Roman" w:hAnsi="Times New Roman"/>
          <w:sz w:val="24"/>
          <w:szCs w:val="24"/>
        </w:rPr>
      </w:pPr>
    </w:p>
    <w:p w:rsidR="00995963" w:rsidRDefault="00995963" w:rsidP="00995963">
      <w:pPr>
        <w:spacing w:after="0" w:line="240" w:lineRule="auto"/>
        <w:ind w:firstLine="720"/>
        <w:jc w:val="center"/>
        <w:rPr>
          <w:rFonts w:ascii="Times New Roman" w:hAnsi="Times New Roman"/>
          <w:sz w:val="24"/>
          <w:szCs w:val="24"/>
        </w:rPr>
      </w:pPr>
    </w:p>
    <w:p w:rsidR="00995963" w:rsidRDefault="00995963" w:rsidP="00995963">
      <w:pPr>
        <w:spacing w:after="0" w:line="240" w:lineRule="auto"/>
        <w:ind w:firstLine="720"/>
        <w:jc w:val="center"/>
        <w:rPr>
          <w:rFonts w:ascii="Times New Roman" w:hAnsi="Times New Roman"/>
          <w:sz w:val="24"/>
          <w:szCs w:val="24"/>
        </w:rPr>
      </w:pPr>
    </w:p>
    <w:p w:rsidR="00995963" w:rsidRDefault="00995963" w:rsidP="00995963">
      <w:pPr>
        <w:spacing w:after="0" w:line="240" w:lineRule="auto"/>
        <w:ind w:firstLine="720"/>
        <w:jc w:val="center"/>
        <w:rPr>
          <w:rFonts w:ascii="Times New Roman" w:hAnsi="Times New Roman"/>
          <w:sz w:val="24"/>
          <w:szCs w:val="24"/>
        </w:rPr>
      </w:pPr>
    </w:p>
    <w:p w:rsidR="0065097D" w:rsidRDefault="0065097D" w:rsidP="00995963">
      <w:pPr>
        <w:spacing w:after="0" w:line="240" w:lineRule="auto"/>
        <w:ind w:firstLine="720"/>
        <w:jc w:val="center"/>
        <w:rPr>
          <w:rFonts w:ascii="Times New Roman" w:hAnsi="Times New Roman"/>
          <w:sz w:val="24"/>
          <w:szCs w:val="24"/>
        </w:rPr>
      </w:pPr>
    </w:p>
    <w:p w:rsidR="0065097D" w:rsidRDefault="00995963" w:rsidP="0099596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Budi Susatia, S.Kp M.Kes</w:t>
      </w:r>
    </w:p>
    <w:p w:rsidR="00995963" w:rsidRDefault="00995963" w:rsidP="0099596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NIP: 196503181988031002</w:t>
      </w:r>
    </w:p>
    <w:p w:rsidR="0065097D" w:rsidRDefault="0065097D" w:rsidP="00995963">
      <w:pPr>
        <w:pStyle w:val="ListParagraph"/>
        <w:spacing w:after="0" w:line="240" w:lineRule="auto"/>
        <w:ind w:left="0"/>
        <w:jc w:val="center"/>
        <w:rPr>
          <w:rFonts w:ascii="Times New Roman" w:hAnsi="Times New Roman"/>
          <w:sz w:val="24"/>
          <w:szCs w:val="24"/>
        </w:rPr>
      </w:pPr>
    </w:p>
    <w:p w:rsidR="002B319B" w:rsidRDefault="002B319B" w:rsidP="00995963">
      <w:pPr>
        <w:pStyle w:val="ListParagraph"/>
        <w:spacing w:after="0" w:line="240" w:lineRule="auto"/>
        <w:ind w:left="0"/>
        <w:jc w:val="center"/>
        <w:rPr>
          <w:rFonts w:ascii="Times New Roman" w:hAnsi="Times New Roman"/>
          <w:sz w:val="24"/>
          <w:szCs w:val="24"/>
        </w:rPr>
      </w:pPr>
    </w:p>
    <w:p w:rsidR="002B319B" w:rsidRDefault="002B319B" w:rsidP="00995963">
      <w:pPr>
        <w:pStyle w:val="ListParagraph"/>
        <w:spacing w:after="0" w:line="240" w:lineRule="auto"/>
        <w:ind w:left="0"/>
        <w:jc w:val="center"/>
        <w:rPr>
          <w:rFonts w:ascii="Times New Roman" w:hAnsi="Times New Roman"/>
          <w:sz w:val="24"/>
          <w:szCs w:val="24"/>
        </w:rPr>
      </w:pPr>
    </w:p>
    <w:p w:rsidR="002B319B" w:rsidRDefault="00EC5E7B" w:rsidP="00995963">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2293620</wp:posOffset>
                </wp:positionH>
                <wp:positionV relativeFrom="paragraph">
                  <wp:posOffset>292100</wp:posOffset>
                </wp:positionV>
                <wp:extent cx="590550" cy="397510"/>
                <wp:effectExtent l="0" t="0" r="0" b="0"/>
                <wp:wrapNone/>
                <wp:docPr id="6" name="Rectangle 6"/>
                <wp:cNvGraphicFramePr/>
                <a:graphic xmlns:a="http://schemas.openxmlformats.org/drawingml/2006/main">
                  <a:graphicData uri="http://schemas.microsoft.com/office/word/2010/wordprocessingShape">
                    <wps:wsp>
                      <wps:cNvSpPr/>
                      <wps:spPr>
                        <a:xfrm>
                          <a:off x="0" y="0"/>
                          <a:ext cx="590550" cy="397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80.6pt;margin-top:23pt;width:46.5pt;height:31.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" filled="f" stroked="f" strokeweight="2pt"/>
            </w:pict>
          </mc:Fallback>
        </mc:AlternateContent>
      </w:r>
    </w:p>
    <w:p w:rsidR="002B319B" w:rsidRDefault="002B319B" w:rsidP="00995963">
      <w:pPr>
        <w:pStyle w:val="ListParagraph"/>
        <w:spacing w:after="0" w:line="240" w:lineRule="auto"/>
        <w:ind w:left="0"/>
        <w:jc w:val="center"/>
        <w:rPr>
          <w:rFonts w:ascii="Times New Roman" w:hAnsi="Times New Roman"/>
          <w:sz w:val="24"/>
          <w:szCs w:val="24"/>
        </w:rPr>
      </w:pPr>
    </w:p>
    <w:p w:rsidR="002B319B" w:rsidRDefault="006D524A" w:rsidP="00995963">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Abstrak</w:t>
      </w:r>
    </w:p>
    <w:p w:rsidR="006D524A" w:rsidRDefault="006D524A" w:rsidP="00995963">
      <w:pPr>
        <w:pStyle w:val="ListParagraph"/>
        <w:spacing w:after="0" w:line="240" w:lineRule="auto"/>
        <w:ind w:left="0"/>
        <w:jc w:val="center"/>
        <w:rPr>
          <w:rFonts w:ascii="Times New Roman" w:hAnsi="Times New Roman"/>
          <w:sz w:val="24"/>
          <w:szCs w:val="24"/>
        </w:rPr>
      </w:pPr>
    </w:p>
    <w:p w:rsidR="006D524A" w:rsidRDefault="006D524A" w:rsidP="00995963">
      <w:pPr>
        <w:pStyle w:val="ListParagraph"/>
        <w:spacing w:after="0" w:line="240" w:lineRule="auto"/>
        <w:ind w:left="0"/>
        <w:jc w:val="center"/>
        <w:rPr>
          <w:rFonts w:ascii="Times New Roman" w:hAnsi="Times New Roman"/>
          <w:sz w:val="24"/>
          <w:szCs w:val="24"/>
        </w:rPr>
      </w:pPr>
    </w:p>
    <w:p w:rsidR="006D524A" w:rsidRDefault="006D524A" w:rsidP="00995963">
      <w:pPr>
        <w:pStyle w:val="ListParagraph"/>
        <w:spacing w:after="0" w:line="240" w:lineRule="auto"/>
        <w:ind w:left="0"/>
        <w:jc w:val="center"/>
        <w:rPr>
          <w:rFonts w:ascii="Times New Roman" w:hAnsi="Times New Roman"/>
          <w:sz w:val="24"/>
          <w:szCs w:val="24"/>
        </w:rPr>
      </w:pPr>
    </w:p>
    <w:p w:rsidR="008F26EB" w:rsidRDefault="008F26EB" w:rsidP="008F26EB">
      <w:pPr>
        <w:spacing w:after="0" w:line="360" w:lineRule="auto"/>
        <w:ind w:firstLine="720"/>
        <w:contextualSpacing/>
        <w:jc w:val="both"/>
        <w:rPr>
          <w:rFonts w:ascii="Times New Roman" w:hAnsi="Times New Roman"/>
          <w:sz w:val="24"/>
          <w:szCs w:val="24"/>
        </w:rPr>
      </w:pPr>
      <w:r w:rsidRPr="00B241FB">
        <w:rPr>
          <w:rFonts w:ascii="Times New Roman" w:hAnsi="Times New Roman"/>
          <w:sz w:val="24"/>
          <w:szCs w:val="24"/>
        </w:rPr>
        <w:t>Menurut Riskesdas tahun 20</w:t>
      </w:r>
      <w:r w:rsidRPr="00B241FB">
        <w:rPr>
          <w:rFonts w:ascii="Times New Roman" w:hAnsi="Times New Roman"/>
          <w:sz w:val="24"/>
          <w:szCs w:val="24"/>
          <w:lang w:val="id-ID"/>
        </w:rPr>
        <w:t>10</w:t>
      </w:r>
      <w:r w:rsidRPr="00B241FB">
        <w:rPr>
          <w:rFonts w:ascii="Times New Roman" w:hAnsi="Times New Roman"/>
          <w:sz w:val="24"/>
          <w:szCs w:val="24"/>
        </w:rPr>
        <w:t xml:space="preserve"> prevalensi nasional  penyakit tumor/kanker adalah sebesar </w:t>
      </w:r>
      <w:r w:rsidRPr="00B241FB">
        <w:rPr>
          <w:rFonts w:ascii="Times New Roman" w:hAnsi="Times New Roman"/>
          <w:sz w:val="24"/>
          <w:szCs w:val="24"/>
          <w:lang w:val="id-ID"/>
        </w:rPr>
        <w:t>1</w:t>
      </w:r>
      <w:r w:rsidRPr="00B241FB">
        <w:rPr>
          <w:rFonts w:ascii="Times New Roman" w:hAnsi="Times New Roman"/>
          <w:sz w:val="24"/>
          <w:szCs w:val="24"/>
        </w:rPr>
        <w:t xml:space="preserve">,4%.  Diantara penyakit  yang tidak menular, penyakit kanker menduduki peringkat ke 4 setara dengan penyakit diabetes melitus dengan prevalensi sebanyak 10,2% (n=2.285) setelah penyakit stroke, hipertensi, dan jantung iskemik.  Penyakit kanker merupakan penyebab kematian ke 6 setara dengan penyakit diabetes melitus sebesar 5,7% setelah penyakit  stroke, tuberkolosis, hipertensi, cedera dan perinatal. </w:t>
      </w:r>
      <w:r w:rsidRPr="00A56510">
        <w:rPr>
          <w:rFonts w:ascii="Times New Roman" w:hAnsi="Times New Roman"/>
          <w:sz w:val="24"/>
          <w:szCs w:val="24"/>
        </w:rPr>
        <w:t xml:space="preserve">Mengkaji </w:t>
      </w:r>
      <w:r w:rsidRPr="00A56510">
        <w:rPr>
          <w:rFonts w:ascii="Times New Roman" w:hAnsi="Times New Roman"/>
          <w:sz w:val="24"/>
          <w:szCs w:val="24"/>
          <w:lang w:val="id-ID"/>
        </w:rPr>
        <w:t xml:space="preserve">potensi </w:t>
      </w:r>
      <w:r>
        <w:rPr>
          <w:rFonts w:ascii="Times New Roman" w:hAnsi="Times New Roman"/>
          <w:sz w:val="24"/>
          <w:szCs w:val="24"/>
        </w:rPr>
        <w:t>sayur dan buah dalam memperbaiki status kesehatan pasien kanker kemoterapi.</w:t>
      </w:r>
      <w:r w:rsidRPr="00237771">
        <w:rPr>
          <w:rFonts w:ascii="Times New Roman" w:hAnsi="Times New Roman"/>
          <w:sz w:val="24"/>
          <w:szCs w:val="24"/>
        </w:rPr>
        <w:t xml:space="preserve">Penelitian </w:t>
      </w:r>
      <w:r>
        <w:rPr>
          <w:rFonts w:ascii="Times New Roman" w:hAnsi="Times New Roman"/>
          <w:sz w:val="24"/>
          <w:szCs w:val="24"/>
        </w:rPr>
        <w:t>bertujuan m</w:t>
      </w:r>
      <w:r>
        <w:rPr>
          <w:rFonts w:ascii="Times New Roman" w:hAnsi="Times New Roman"/>
          <w:sz w:val="24"/>
          <w:szCs w:val="24"/>
          <w:lang w:val="id-ID"/>
        </w:rPr>
        <w:t xml:space="preserve">engkaji pengaruh pemberian </w:t>
      </w:r>
      <w:r>
        <w:rPr>
          <w:rFonts w:ascii="Times New Roman" w:hAnsi="Times New Roman"/>
          <w:sz w:val="24"/>
          <w:szCs w:val="24"/>
        </w:rPr>
        <w:t>ekstra sayur buah pada pasien kanker kemoterapi.</w:t>
      </w:r>
      <w:r>
        <w:rPr>
          <w:rFonts w:ascii="Times New Roman" w:hAnsi="Times New Roman"/>
          <w:sz w:val="24"/>
          <w:szCs w:val="24"/>
          <w:lang w:val="id-ID"/>
        </w:rPr>
        <w:t xml:space="preserve"> </w:t>
      </w:r>
      <w:r>
        <w:rPr>
          <w:rFonts w:ascii="Times New Roman" w:hAnsi="Times New Roman"/>
          <w:sz w:val="24"/>
          <w:szCs w:val="24"/>
        </w:rPr>
        <w:t xml:space="preserve">Metode penelitian: </w:t>
      </w:r>
      <w:r w:rsidRPr="00237771">
        <w:rPr>
          <w:rFonts w:ascii="Times New Roman" w:hAnsi="Times New Roman"/>
          <w:sz w:val="24"/>
          <w:szCs w:val="24"/>
        </w:rPr>
        <w:t xml:space="preserve">Penelitian </w:t>
      </w:r>
      <w:r>
        <w:rPr>
          <w:rFonts w:ascii="Times New Roman" w:hAnsi="Times New Roman"/>
          <w:sz w:val="24"/>
          <w:szCs w:val="24"/>
        </w:rPr>
        <w:t>ini m</w:t>
      </w:r>
      <w:r>
        <w:rPr>
          <w:rFonts w:ascii="Times New Roman" w:hAnsi="Times New Roman"/>
          <w:sz w:val="24"/>
          <w:szCs w:val="24"/>
          <w:lang w:val="id-ID"/>
        </w:rPr>
        <w:t xml:space="preserve">engkaji pengaruh pemberian </w:t>
      </w:r>
      <w:r>
        <w:rPr>
          <w:rFonts w:ascii="Times New Roman" w:hAnsi="Times New Roman"/>
          <w:sz w:val="24"/>
          <w:szCs w:val="24"/>
        </w:rPr>
        <w:t>ekstra sayur buah pada pasien kanker kemoterapi. Penelitian ini merupakan penelitian eskperimen semu dengan rancangan nonrandomized pre and post test with control group design.</w:t>
      </w:r>
      <w:r w:rsidR="006D524A">
        <w:rPr>
          <w:rFonts w:ascii="Times New Roman" w:hAnsi="Times New Roman"/>
          <w:sz w:val="24"/>
          <w:szCs w:val="24"/>
        </w:rPr>
        <w:t xml:space="preserve"> Pemberian jus dan konseling pada kedua kelopok baik orang kanker dan orang sehat akan memperbaiki status pengetahuan , CD44, Hb, Leokosit, LED. Namun secara statistic tidak signifikan kecuali pengetahuan gizinya saja.</w:t>
      </w:r>
    </w:p>
    <w:p w:rsidR="00622E34" w:rsidRDefault="00622E34" w:rsidP="008F26EB">
      <w:pPr>
        <w:spacing w:after="0" w:line="360" w:lineRule="auto"/>
        <w:ind w:firstLine="720"/>
        <w:contextualSpacing/>
        <w:jc w:val="both"/>
        <w:rPr>
          <w:rFonts w:ascii="Times New Roman" w:hAnsi="Times New Roman"/>
          <w:sz w:val="24"/>
          <w:szCs w:val="24"/>
        </w:rPr>
      </w:pPr>
    </w:p>
    <w:p w:rsidR="00622E34" w:rsidRPr="0029392F" w:rsidRDefault="00622E34" w:rsidP="008F26EB">
      <w:pPr>
        <w:spacing w:after="0" w:line="360" w:lineRule="auto"/>
        <w:ind w:firstLine="720"/>
        <w:contextualSpacing/>
        <w:jc w:val="both"/>
        <w:rPr>
          <w:rFonts w:ascii="Times New Roman" w:hAnsi="Times New Roman"/>
          <w:sz w:val="24"/>
          <w:szCs w:val="24"/>
        </w:rPr>
      </w:pPr>
      <w:r>
        <w:rPr>
          <w:rFonts w:ascii="Times New Roman" w:hAnsi="Times New Roman"/>
          <w:sz w:val="24"/>
          <w:szCs w:val="24"/>
        </w:rPr>
        <w:t xml:space="preserve">Kata kunci: CD44, Jus buah sayur, pasien kanker </w:t>
      </w:r>
    </w:p>
    <w:p w:rsidR="002B319B" w:rsidRDefault="002B319B" w:rsidP="00995963">
      <w:pPr>
        <w:pStyle w:val="ListParagraph"/>
        <w:spacing w:after="0" w:line="240" w:lineRule="auto"/>
        <w:ind w:left="0"/>
        <w:jc w:val="center"/>
        <w:rPr>
          <w:rFonts w:ascii="Times New Roman" w:hAnsi="Times New Roman"/>
          <w:sz w:val="24"/>
          <w:szCs w:val="24"/>
        </w:rPr>
      </w:pPr>
    </w:p>
    <w:p w:rsidR="00A56510" w:rsidRPr="006B28AD" w:rsidRDefault="00A56510" w:rsidP="00995963">
      <w:pPr>
        <w:spacing w:after="0" w:line="240" w:lineRule="auto"/>
        <w:jc w:val="center"/>
        <w:rPr>
          <w:rFonts w:ascii="Times New Roman" w:hAnsi="Times New Roman"/>
          <w:sz w:val="24"/>
          <w:szCs w:val="24"/>
        </w:rPr>
      </w:pPr>
      <w:r w:rsidRPr="006B28AD">
        <w:rPr>
          <w:rFonts w:ascii="Times New Roman" w:hAnsi="Times New Roman"/>
          <w:sz w:val="24"/>
          <w:szCs w:val="24"/>
        </w:rPr>
        <w:t>,</w:t>
      </w:r>
    </w:p>
    <w:p w:rsidR="00A56510" w:rsidRDefault="00A56510" w:rsidP="00A56510">
      <w:pPr>
        <w:spacing w:after="0" w:line="240" w:lineRule="auto"/>
        <w:rPr>
          <w:rFonts w:ascii="Times New Roman" w:hAnsi="Times New Roman"/>
          <w:sz w:val="24"/>
          <w:szCs w:val="24"/>
        </w:rPr>
      </w:pPr>
      <w:r w:rsidRPr="006B28AD">
        <w:rPr>
          <w:rFonts w:ascii="Times New Roman" w:hAnsi="Times New Roman"/>
          <w:sz w:val="24"/>
          <w:szCs w:val="24"/>
        </w:rPr>
        <w:t xml:space="preserve">          </w:t>
      </w: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lang w:val="id-ID"/>
        </w:rPr>
      </w:pPr>
    </w:p>
    <w:p w:rsidR="006D524A" w:rsidRDefault="006D524A" w:rsidP="006D524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Abstrac</w:t>
      </w:r>
    </w:p>
    <w:p w:rsidR="006D524A" w:rsidRDefault="006D524A" w:rsidP="006D524A">
      <w:pPr>
        <w:pStyle w:val="ListParagraph"/>
        <w:spacing w:after="0" w:line="240" w:lineRule="auto"/>
        <w:ind w:left="0"/>
        <w:jc w:val="center"/>
        <w:rPr>
          <w:rFonts w:ascii="Times New Roman" w:hAnsi="Times New Roman"/>
          <w:sz w:val="24"/>
          <w:szCs w:val="24"/>
        </w:rPr>
      </w:pPr>
    </w:p>
    <w:p w:rsidR="00622E34" w:rsidRPr="00622E34" w:rsidRDefault="00622E34" w:rsidP="0062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22E34">
        <w:rPr>
          <w:rFonts w:ascii="Times New Roman" w:eastAsia="Times New Roman" w:hAnsi="Times New Roman"/>
          <w:sz w:val="24"/>
          <w:szCs w:val="24"/>
        </w:rPr>
        <w:t>According to Riskesdas in 2010 the national prevalence of tumor / cancer was 1.4%. Among non-communicable diseases, cancer is ranked 4th as equivalent to diabetes mellitus with a prevalence of 10.2% (n = 2,285) after stroke, hypertension and ischemic heart disease. Cancer is the sixth leading cause of death equivalent to diabetes mellitus by 5.7% after stroke, tuberculosis, hypertension, injury and perinatal disease. Assessing the potential of vegetables and fruits to improve the health status of cancer patients on chemotherapy. The study aimed to examine the effect of giving extra fruit to cancer chemotherapy patients. Research method: This study examines the effect of giving extra fruit vegetables to chemotherapy cancer patients. This study was a quasi-experimental study with a nonrandomized design pre and post test with control group design. Giving juice and counseling to both groups of cancer and healthy people will improve the status of knowledge, CD44, Hb, Leococytes, LEDs. But statistically it is not significant except for nutritional knowledge.</w:t>
      </w:r>
    </w:p>
    <w:p w:rsidR="00622E34" w:rsidRPr="00622E34" w:rsidRDefault="00622E34" w:rsidP="0062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p>
    <w:p w:rsidR="00622E34" w:rsidRPr="00622E34" w:rsidRDefault="00622E34" w:rsidP="00622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622E34">
        <w:rPr>
          <w:rFonts w:ascii="Times New Roman" w:eastAsia="Times New Roman" w:hAnsi="Times New Roman"/>
          <w:sz w:val="24"/>
          <w:szCs w:val="24"/>
        </w:rPr>
        <w:t>Keywords: CD44, Vegetable fruit juice, cancer patient</w:t>
      </w:r>
    </w:p>
    <w:p w:rsidR="00A56510" w:rsidRPr="00622E34" w:rsidRDefault="00A56510" w:rsidP="00622E34">
      <w:pPr>
        <w:spacing w:after="0" w:line="240" w:lineRule="auto"/>
        <w:jc w:val="both"/>
        <w:rPr>
          <w:rFonts w:ascii="Times New Roman" w:hAnsi="Times New Roman"/>
          <w:sz w:val="24"/>
          <w:szCs w:val="24"/>
        </w:rPr>
      </w:pPr>
      <w:r w:rsidRPr="00622E34">
        <w:rPr>
          <w:rFonts w:ascii="Times New Roman" w:hAnsi="Times New Roman"/>
          <w:noProof/>
          <w:sz w:val="24"/>
          <w:szCs w:val="24"/>
          <w:lang w:val="id-ID" w:eastAsia="id-ID"/>
        </w:rPr>
        <w:t xml:space="preserve">                                             </w:t>
      </w:r>
    </w:p>
    <w:p w:rsidR="00A56510" w:rsidRPr="006B28AD" w:rsidRDefault="00A56510" w:rsidP="00995963">
      <w:pPr>
        <w:spacing w:after="0" w:line="240" w:lineRule="auto"/>
        <w:jc w:val="center"/>
        <w:rPr>
          <w:rFonts w:ascii="Times New Roman" w:hAnsi="Times New Roman"/>
          <w:sz w:val="24"/>
          <w:szCs w:val="24"/>
          <w:lang w:val="id-ID"/>
        </w:rPr>
      </w:pPr>
      <w:r w:rsidRPr="006B28AD">
        <w:rPr>
          <w:rFonts w:ascii="Times New Roman" w:hAnsi="Times New Roman"/>
          <w:sz w:val="24"/>
          <w:szCs w:val="24"/>
          <w:lang w:val="id-ID"/>
        </w:rPr>
        <w:t>.</w:t>
      </w:r>
    </w:p>
    <w:p w:rsidR="00A56510" w:rsidRPr="006B28AD" w:rsidRDefault="00A56510" w:rsidP="00A56510">
      <w:pPr>
        <w:spacing w:after="0" w:line="240" w:lineRule="auto"/>
        <w:rPr>
          <w:rFonts w:ascii="Times New Roman" w:hAnsi="Times New Roman"/>
          <w:sz w:val="24"/>
          <w:szCs w:val="24"/>
        </w:rPr>
      </w:pPr>
    </w:p>
    <w:p w:rsidR="00A56510" w:rsidRDefault="00A56510" w:rsidP="00A56510">
      <w:pPr>
        <w:spacing w:after="0" w:line="240" w:lineRule="auto"/>
        <w:jc w:val="center"/>
        <w:rPr>
          <w:rFonts w:ascii="Times New Roman" w:hAnsi="Times New Roman"/>
          <w:sz w:val="24"/>
          <w:szCs w:val="24"/>
          <w:lang w:val="id-ID"/>
        </w:rPr>
      </w:pPr>
    </w:p>
    <w:p w:rsidR="00A56510" w:rsidRDefault="00A56510" w:rsidP="00A56510">
      <w:pPr>
        <w:spacing w:after="0" w:line="240" w:lineRule="auto"/>
        <w:jc w:val="center"/>
        <w:rPr>
          <w:rFonts w:ascii="Times New Roman" w:hAnsi="Times New Roman"/>
          <w:sz w:val="24"/>
          <w:szCs w:val="24"/>
          <w:lang w:val="id-ID"/>
        </w:rPr>
      </w:pPr>
    </w:p>
    <w:p w:rsidR="00A56510" w:rsidRDefault="00A56510"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8F26EB" w:rsidRDefault="008F26EB" w:rsidP="00A56510">
      <w:pPr>
        <w:spacing w:after="0" w:line="240" w:lineRule="auto"/>
        <w:rPr>
          <w:rFonts w:ascii="Times New Roman" w:hAnsi="Times New Roman"/>
          <w:sz w:val="24"/>
          <w:szCs w:val="24"/>
        </w:rPr>
      </w:pPr>
    </w:p>
    <w:p w:rsidR="008F26EB" w:rsidRDefault="008F26EB" w:rsidP="00A56510">
      <w:pPr>
        <w:spacing w:after="0" w:line="240" w:lineRule="auto"/>
        <w:rPr>
          <w:rFonts w:ascii="Times New Roman" w:hAnsi="Times New Roman"/>
          <w:sz w:val="24"/>
          <w:szCs w:val="24"/>
        </w:rPr>
      </w:pPr>
    </w:p>
    <w:p w:rsidR="008F26EB" w:rsidRDefault="008F26EB" w:rsidP="00A56510">
      <w:pPr>
        <w:spacing w:after="0" w:line="240" w:lineRule="auto"/>
        <w:rPr>
          <w:rFonts w:ascii="Times New Roman" w:hAnsi="Times New Roman"/>
          <w:sz w:val="24"/>
          <w:szCs w:val="24"/>
        </w:rPr>
      </w:pPr>
    </w:p>
    <w:p w:rsidR="008F26EB" w:rsidRDefault="008F26EB" w:rsidP="00A56510">
      <w:pPr>
        <w:spacing w:after="0" w:line="240" w:lineRule="auto"/>
        <w:rPr>
          <w:rFonts w:ascii="Times New Roman" w:hAnsi="Times New Roman"/>
          <w:sz w:val="24"/>
          <w:szCs w:val="24"/>
        </w:rPr>
      </w:pPr>
    </w:p>
    <w:p w:rsidR="008F26EB" w:rsidRDefault="008F26EB"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6D524A" w:rsidRDefault="006D524A"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4F0C86" w:rsidRDefault="004F0C86" w:rsidP="00A56510">
      <w:pPr>
        <w:spacing w:after="0" w:line="240" w:lineRule="auto"/>
        <w:rPr>
          <w:rFonts w:ascii="Times New Roman" w:hAnsi="Times New Roman"/>
          <w:sz w:val="24"/>
          <w:szCs w:val="24"/>
        </w:rPr>
      </w:pPr>
    </w:p>
    <w:p w:rsidR="00622E34" w:rsidRDefault="00622E34" w:rsidP="00A56510">
      <w:pPr>
        <w:spacing w:after="0" w:line="240" w:lineRule="auto"/>
        <w:rPr>
          <w:rFonts w:ascii="Times New Roman" w:hAnsi="Times New Roman"/>
          <w:sz w:val="24"/>
          <w:szCs w:val="24"/>
        </w:rPr>
      </w:pPr>
    </w:p>
    <w:p w:rsidR="00A56510" w:rsidRDefault="00A56510" w:rsidP="00A56510">
      <w:pPr>
        <w:spacing w:after="0" w:line="240" w:lineRule="auto"/>
        <w:rPr>
          <w:rFonts w:ascii="Times New Roman" w:hAnsi="Times New Roman"/>
          <w:sz w:val="24"/>
          <w:szCs w:val="24"/>
          <w:lang w:val="id-ID"/>
        </w:rPr>
      </w:pPr>
      <w:r w:rsidRPr="00B241FB">
        <w:rPr>
          <w:rFonts w:ascii="Times New Roman" w:hAnsi="Times New Roman"/>
          <w:sz w:val="24"/>
          <w:szCs w:val="24"/>
        </w:rPr>
        <w:lastRenderedPageBreak/>
        <w:t xml:space="preserve">                    </w:t>
      </w:r>
    </w:p>
    <w:p w:rsidR="00D770EE" w:rsidRDefault="00D770EE" w:rsidP="00D770EE">
      <w:pPr>
        <w:spacing w:after="0" w:line="240" w:lineRule="auto"/>
        <w:jc w:val="center"/>
        <w:rPr>
          <w:rFonts w:ascii="Times New Roman" w:hAnsi="Times New Roman"/>
          <w:b/>
          <w:sz w:val="24"/>
          <w:szCs w:val="24"/>
          <w:lang w:val="id-ID"/>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716A76DF" wp14:editId="1C5F2E9E">
                <wp:simplePos x="0" y="0"/>
                <wp:positionH relativeFrom="column">
                  <wp:posOffset>4224020</wp:posOffset>
                </wp:positionH>
                <wp:positionV relativeFrom="paragraph">
                  <wp:posOffset>135255</wp:posOffset>
                </wp:positionV>
                <wp:extent cx="326390" cy="195580"/>
                <wp:effectExtent l="0" t="0" r="16510" b="13970"/>
                <wp:wrapNone/>
                <wp:docPr id="2"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955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332.6pt;margin-top:10.65pt;width:25.7pt;height:1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" strokecolor="white [3212]"/>
            </w:pict>
          </mc:Fallback>
        </mc:AlternateContent>
      </w:r>
      <w:r>
        <w:rPr>
          <w:rFonts w:ascii="Times New Roman" w:hAnsi="Times New Roman"/>
          <w:b/>
          <w:noProof/>
          <w:sz w:val="24"/>
          <w:szCs w:val="24"/>
        </w:rPr>
        <mc:AlternateContent>
          <mc:Choice Requires="wps">
            <w:drawing>
              <wp:anchor distT="0" distB="0" distL="114300" distR="114300" simplePos="0" relativeHeight="251719680" behindDoc="0" locked="0" layoutInCell="1" allowOverlap="1" wp14:anchorId="0A8C2291" wp14:editId="3D16CCDF">
                <wp:simplePos x="0" y="0"/>
                <wp:positionH relativeFrom="column">
                  <wp:posOffset>5541010</wp:posOffset>
                </wp:positionH>
                <wp:positionV relativeFrom="paragraph">
                  <wp:posOffset>-651510</wp:posOffset>
                </wp:positionV>
                <wp:extent cx="370205" cy="163195"/>
                <wp:effectExtent l="0" t="0" r="10795" b="27305"/>
                <wp:wrapNone/>
                <wp:docPr id="3"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631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26" style="position:absolute;margin-left:436.3pt;margin-top:-51.3pt;width:29.15pt;height:1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" strokecolor="white [3212]"/>
            </w:pict>
          </mc:Fallback>
        </mc:AlternateContent>
      </w:r>
      <w:r>
        <w:rPr>
          <w:rFonts w:ascii="Times New Roman" w:hAnsi="Times New Roman"/>
          <w:b/>
          <w:sz w:val="24"/>
          <w:szCs w:val="24"/>
          <w:lang w:val="id-ID"/>
        </w:rPr>
        <w:t>DAFTAR ISI</w:t>
      </w:r>
    </w:p>
    <w:p w:rsidR="00D770EE" w:rsidRDefault="00D770EE" w:rsidP="00D770EE">
      <w:pPr>
        <w:spacing w:after="0" w:line="240" w:lineRule="auto"/>
        <w:jc w:val="center"/>
        <w:rPr>
          <w:rFonts w:ascii="Times New Roman" w:hAnsi="Times New Roman"/>
          <w:b/>
          <w:sz w:val="24"/>
          <w:szCs w:val="24"/>
          <w:lang w:val="id-ID"/>
        </w:rPr>
      </w:pPr>
    </w:p>
    <w:p w:rsidR="00D770EE" w:rsidRPr="00D02302" w:rsidRDefault="00D770EE" w:rsidP="00D770EE">
      <w:pPr>
        <w:spacing w:after="0" w:line="360" w:lineRule="auto"/>
        <w:contextualSpacing/>
        <w:rPr>
          <w:rFonts w:ascii="Times New Roman" w:hAnsi="Times New Roman"/>
          <w:sz w:val="24"/>
          <w:szCs w:val="24"/>
          <w:lang w:val="id-ID"/>
        </w:rPr>
      </w:pPr>
      <w:r w:rsidRPr="00FF2693">
        <w:rPr>
          <w:rFonts w:ascii="Times New Roman" w:hAnsi="Times New Roman"/>
          <w:sz w:val="24"/>
          <w:szCs w:val="24"/>
          <w:lang w:val="id-ID"/>
        </w:rPr>
        <w:t>Halaman sampul</w:t>
      </w: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    i</w:t>
      </w:r>
    </w:p>
    <w:p w:rsidR="00D770EE" w:rsidRDefault="00D770EE" w:rsidP="00D770EE">
      <w:pPr>
        <w:spacing w:after="0" w:line="360" w:lineRule="auto"/>
        <w:contextualSpacing/>
        <w:rPr>
          <w:rFonts w:ascii="Times New Roman" w:hAnsi="Times New Roman"/>
          <w:sz w:val="24"/>
          <w:szCs w:val="24"/>
        </w:rPr>
      </w:pPr>
      <w:r w:rsidRPr="00FF2693">
        <w:rPr>
          <w:rFonts w:ascii="Times New Roman" w:hAnsi="Times New Roman"/>
          <w:sz w:val="24"/>
          <w:szCs w:val="24"/>
          <w:lang w:val="id-ID"/>
        </w:rPr>
        <w:t>Halaman Pengesahan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ii</w:t>
      </w:r>
    </w:p>
    <w:p w:rsidR="000D58DA" w:rsidRPr="000D58DA" w:rsidRDefault="000D58DA" w:rsidP="00D770EE">
      <w:pPr>
        <w:spacing w:after="0" w:line="360" w:lineRule="auto"/>
        <w:contextualSpacing/>
        <w:rPr>
          <w:rFonts w:ascii="Times New Roman" w:hAnsi="Times New Roman"/>
          <w:sz w:val="24"/>
          <w:szCs w:val="24"/>
        </w:rPr>
      </w:pPr>
      <w:r>
        <w:rPr>
          <w:rFonts w:ascii="Times New Roman" w:hAnsi="Times New Roman"/>
          <w:sz w:val="24"/>
          <w:szCs w:val="24"/>
        </w:rPr>
        <w:t>Abstrak</w:t>
      </w:r>
      <w:r>
        <w:rPr>
          <w:rFonts w:ascii="Times New Roman" w:hAnsi="Times New Roman"/>
          <w:sz w:val="24"/>
          <w:szCs w:val="24"/>
        </w:rPr>
        <w:t xml:space="preserve">                                                                                                              iii</w:t>
      </w:r>
    </w:p>
    <w:p w:rsidR="00D770EE" w:rsidRPr="000D58DA" w:rsidRDefault="00D770EE" w:rsidP="00D770EE">
      <w:pPr>
        <w:spacing w:after="0" w:line="360" w:lineRule="auto"/>
        <w:contextualSpacing/>
        <w:rPr>
          <w:rFonts w:ascii="Times New Roman" w:hAnsi="Times New Roman"/>
          <w:sz w:val="24"/>
          <w:szCs w:val="24"/>
        </w:rPr>
      </w:pPr>
      <w:r w:rsidRPr="00FF2693">
        <w:rPr>
          <w:rFonts w:ascii="Times New Roman" w:hAnsi="Times New Roman"/>
          <w:sz w:val="24"/>
          <w:szCs w:val="24"/>
          <w:lang w:val="id-ID"/>
        </w:rPr>
        <w:t>Daftar Isi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0D58DA">
        <w:rPr>
          <w:rFonts w:ascii="Times New Roman" w:hAnsi="Times New Roman"/>
          <w:sz w:val="24"/>
          <w:szCs w:val="24"/>
          <w:lang w:val="id-ID"/>
        </w:rPr>
        <w:t>i</w:t>
      </w:r>
      <w:r w:rsidR="000D58DA">
        <w:rPr>
          <w:rFonts w:ascii="Times New Roman" w:hAnsi="Times New Roman"/>
          <w:sz w:val="24"/>
          <w:szCs w:val="24"/>
        </w:rPr>
        <w:t>v</w:t>
      </w:r>
    </w:p>
    <w:p w:rsidR="000D58DA" w:rsidRDefault="00D770EE" w:rsidP="00D770EE">
      <w:pPr>
        <w:spacing w:after="0"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D770EE" w:rsidRPr="006975EC" w:rsidRDefault="00D770EE" w:rsidP="00D770EE">
      <w:pPr>
        <w:spacing w:after="0" w:line="360" w:lineRule="auto"/>
        <w:contextualSpacing/>
        <w:rPr>
          <w:rFonts w:ascii="Times New Roman" w:hAnsi="Times New Roman"/>
          <w:sz w:val="24"/>
          <w:szCs w:val="24"/>
          <w:lang w:val="id-ID"/>
        </w:rPr>
      </w:pPr>
      <w:r w:rsidRPr="00FF2693">
        <w:rPr>
          <w:rFonts w:ascii="Times New Roman" w:hAnsi="Times New Roman"/>
          <w:sz w:val="24"/>
          <w:szCs w:val="24"/>
          <w:lang w:val="id-ID"/>
        </w:rPr>
        <w:t>BAB 1. PENDAHULUAN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1</w:t>
      </w:r>
    </w:p>
    <w:p w:rsidR="00D770EE" w:rsidRPr="00D02302" w:rsidRDefault="00D770EE" w:rsidP="00D770EE">
      <w:pPr>
        <w:spacing w:after="0" w:line="360" w:lineRule="auto"/>
        <w:contextualSpacing/>
        <w:rPr>
          <w:rFonts w:ascii="Times New Roman" w:hAnsi="Times New Roman"/>
          <w:sz w:val="24"/>
          <w:szCs w:val="24"/>
          <w:lang w:val="id-ID"/>
        </w:rPr>
      </w:pPr>
      <w:r w:rsidRPr="00FF2693">
        <w:rPr>
          <w:rFonts w:ascii="Times New Roman" w:hAnsi="Times New Roman"/>
          <w:sz w:val="24"/>
          <w:szCs w:val="24"/>
          <w:lang w:val="id-ID"/>
        </w:rPr>
        <w:t>BAB 2. TINJAUAN PUSTAKA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F4A3F">
        <w:rPr>
          <w:rFonts w:ascii="Times New Roman" w:hAnsi="Times New Roman"/>
          <w:sz w:val="24"/>
          <w:szCs w:val="24"/>
        </w:rPr>
        <w:t>4</w:t>
      </w:r>
    </w:p>
    <w:p w:rsidR="00D770EE" w:rsidRPr="008F4A3F" w:rsidRDefault="00D770EE" w:rsidP="00D770EE">
      <w:pPr>
        <w:spacing w:after="0" w:line="360" w:lineRule="auto"/>
        <w:contextualSpacing/>
        <w:rPr>
          <w:rFonts w:ascii="Times New Roman" w:hAnsi="Times New Roman"/>
          <w:sz w:val="24"/>
          <w:szCs w:val="24"/>
        </w:rPr>
      </w:pPr>
      <w:r w:rsidRPr="00FF2693">
        <w:rPr>
          <w:rFonts w:ascii="Times New Roman" w:hAnsi="Times New Roman"/>
          <w:sz w:val="24"/>
          <w:szCs w:val="24"/>
          <w:lang w:val="id-ID"/>
        </w:rPr>
        <w:t>BAB 3. METODE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F4A3F">
        <w:rPr>
          <w:rFonts w:ascii="Times New Roman" w:hAnsi="Times New Roman"/>
          <w:sz w:val="24"/>
          <w:szCs w:val="24"/>
          <w:lang w:val="id-ID"/>
        </w:rPr>
        <w:t>1</w:t>
      </w:r>
      <w:r w:rsidR="008F4A3F">
        <w:rPr>
          <w:rFonts w:ascii="Times New Roman" w:hAnsi="Times New Roman"/>
          <w:sz w:val="24"/>
          <w:szCs w:val="24"/>
        </w:rPr>
        <w:t>1</w:t>
      </w:r>
    </w:p>
    <w:p w:rsidR="00D770EE" w:rsidRDefault="00D770EE" w:rsidP="00D770EE">
      <w:pPr>
        <w:spacing w:after="0" w:line="360" w:lineRule="auto"/>
        <w:contextualSpacing/>
        <w:rPr>
          <w:rFonts w:ascii="Times New Roman" w:hAnsi="Times New Roman"/>
          <w:sz w:val="24"/>
          <w:szCs w:val="24"/>
        </w:rPr>
      </w:pPr>
      <w:r w:rsidRPr="00FF2693">
        <w:rPr>
          <w:rFonts w:ascii="Times New Roman" w:hAnsi="Times New Roman"/>
          <w:sz w:val="24"/>
          <w:szCs w:val="24"/>
          <w:lang w:val="id-ID"/>
        </w:rPr>
        <w:t xml:space="preserve">BAB 4. </w:t>
      </w:r>
      <w:r w:rsidR="008F4A3F">
        <w:rPr>
          <w:rFonts w:ascii="Times New Roman" w:hAnsi="Times New Roman"/>
          <w:sz w:val="24"/>
          <w:szCs w:val="24"/>
        </w:rPr>
        <w:t xml:space="preserve">HASIL DAN PEMBAHASAN </w:t>
      </w:r>
      <w:r>
        <w:rPr>
          <w:rFonts w:ascii="Times New Roman" w:hAnsi="Times New Roman"/>
          <w:sz w:val="24"/>
          <w:szCs w:val="24"/>
          <w:lang w:val="id-ID"/>
        </w:rPr>
        <w:tab/>
      </w:r>
      <w:r>
        <w:rPr>
          <w:rFonts w:ascii="Times New Roman" w:hAnsi="Times New Roman"/>
          <w:sz w:val="24"/>
          <w:szCs w:val="24"/>
          <w:lang w:val="id-ID"/>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1</w:t>
      </w:r>
      <w:r w:rsidR="008F4A3F">
        <w:rPr>
          <w:rFonts w:ascii="Times New Roman" w:hAnsi="Times New Roman"/>
          <w:sz w:val="24"/>
          <w:szCs w:val="24"/>
        </w:rPr>
        <w:t>3</w:t>
      </w:r>
    </w:p>
    <w:p w:rsidR="008F4A3F" w:rsidRPr="008F4A3F" w:rsidRDefault="008F4A3F" w:rsidP="00D770EE">
      <w:pPr>
        <w:spacing w:after="0" w:line="360" w:lineRule="auto"/>
        <w:contextualSpacing/>
        <w:rPr>
          <w:rFonts w:ascii="Times New Roman" w:hAnsi="Times New Roman"/>
          <w:sz w:val="24"/>
          <w:szCs w:val="24"/>
        </w:rPr>
      </w:pPr>
      <w:r>
        <w:rPr>
          <w:rFonts w:ascii="Times New Roman" w:hAnsi="Times New Roman"/>
          <w:sz w:val="24"/>
          <w:szCs w:val="24"/>
        </w:rPr>
        <w:t xml:space="preserve">BAB 5. KESIMPULAN DAN SARAN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16</w:t>
      </w:r>
    </w:p>
    <w:p w:rsidR="00D770EE" w:rsidRDefault="00D770EE" w:rsidP="00D770EE">
      <w:pPr>
        <w:spacing w:after="0" w:line="360" w:lineRule="auto"/>
        <w:contextualSpacing/>
        <w:rPr>
          <w:rFonts w:ascii="Times New Roman" w:hAnsi="Times New Roman"/>
          <w:sz w:val="24"/>
          <w:szCs w:val="24"/>
        </w:rPr>
      </w:pPr>
      <w:r w:rsidRPr="00FF2693">
        <w:rPr>
          <w:rFonts w:ascii="Times New Roman" w:hAnsi="Times New Roman"/>
          <w:sz w:val="24"/>
          <w:szCs w:val="24"/>
          <w:lang w:val="id-ID"/>
        </w:rPr>
        <w:t>DAFTAR PUSTAKA</w:t>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r>
      <w:r w:rsidRPr="00363B66">
        <w:rPr>
          <w:rFonts w:ascii="Times New Roman" w:hAnsi="Times New Roman"/>
          <w:sz w:val="24"/>
          <w:szCs w:val="24"/>
          <w:lang w:val="id-ID"/>
        </w:rPr>
        <w:tab/>
        <w:t xml:space="preserve">   </w:t>
      </w:r>
      <w:r w:rsidR="008F4A3F">
        <w:rPr>
          <w:rFonts w:ascii="Times New Roman" w:hAnsi="Times New Roman"/>
          <w:sz w:val="24"/>
          <w:szCs w:val="24"/>
          <w:lang w:val="id-ID"/>
        </w:rPr>
        <w:t>1</w:t>
      </w:r>
      <w:r w:rsidR="008F4A3F">
        <w:rPr>
          <w:rFonts w:ascii="Times New Roman" w:hAnsi="Times New Roman"/>
          <w:sz w:val="24"/>
          <w:szCs w:val="24"/>
        </w:rPr>
        <w:t>7</w:t>
      </w:r>
    </w:p>
    <w:p w:rsidR="000D58DA" w:rsidRPr="008F4A3F" w:rsidRDefault="000D58DA" w:rsidP="00D770EE">
      <w:pPr>
        <w:spacing w:after="0" w:line="360" w:lineRule="auto"/>
        <w:contextualSpacing/>
        <w:rPr>
          <w:rFonts w:ascii="Times New Roman" w:hAnsi="Times New Roman"/>
          <w:sz w:val="24"/>
          <w:szCs w:val="24"/>
        </w:rPr>
      </w:pPr>
      <w:bookmarkStart w:id="0" w:name="_GoBack"/>
      <w:bookmarkEnd w:id="0"/>
    </w:p>
    <w:p w:rsidR="00D770EE" w:rsidRPr="008F4A3F" w:rsidRDefault="00D770EE" w:rsidP="00D770EE">
      <w:pPr>
        <w:spacing w:after="0" w:line="360" w:lineRule="auto"/>
        <w:contextualSpacing/>
        <w:rPr>
          <w:rFonts w:ascii="Times New Roman" w:hAnsi="Times New Roman"/>
          <w:b/>
          <w:sz w:val="24"/>
          <w:szCs w:val="24"/>
        </w:rPr>
      </w:pPr>
      <w:r>
        <w:rPr>
          <w:rFonts w:ascii="Times New Roman" w:hAnsi="Times New Roman"/>
          <w:sz w:val="24"/>
          <w:szCs w:val="24"/>
          <w:lang w:val="id-ID"/>
        </w:rPr>
        <w:t xml:space="preserve">Lampiran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8F4A3F">
        <w:rPr>
          <w:rFonts w:ascii="Times New Roman" w:hAnsi="Times New Roman"/>
          <w:sz w:val="24"/>
          <w:szCs w:val="24"/>
          <w:lang w:val="id-ID"/>
        </w:rPr>
        <w:tab/>
      </w:r>
      <w:r w:rsidR="008F4A3F">
        <w:rPr>
          <w:rFonts w:ascii="Times New Roman" w:hAnsi="Times New Roman"/>
          <w:sz w:val="24"/>
          <w:szCs w:val="24"/>
          <w:lang w:val="id-ID"/>
        </w:rPr>
        <w:tab/>
      </w:r>
      <w:r w:rsidR="008F4A3F">
        <w:rPr>
          <w:rFonts w:ascii="Times New Roman" w:hAnsi="Times New Roman"/>
          <w:sz w:val="24"/>
          <w:szCs w:val="24"/>
          <w:lang w:val="id-ID"/>
        </w:rPr>
        <w:tab/>
      </w:r>
      <w:r w:rsidR="008F4A3F">
        <w:rPr>
          <w:rFonts w:ascii="Times New Roman" w:hAnsi="Times New Roman"/>
          <w:sz w:val="24"/>
          <w:szCs w:val="24"/>
          <w:lang w:val="id-ID"/>
        </w:rPr>
        <w:tab/>
      </w:r>
      <w:r w:rsidR="008F4A3F">
        <w:rPr>
          <w:rFonts w:ascii="Times New Roman" w:hAnsi="Times New Roman"/>
          <w:sz w:val="24"/>
          <w:szCs w:val="24"/>
          <w:lang w:val="id-ID"/>
        </w:rPr>
        <w:tab/>
      </w:r>
      <w:r w:rsidR="008F4A3F">
        <w:rPr>
          <w:rFonts w:ascii="Times New Roman" w:hAnsi="Times New Roman"/>
          <w:sz w:val="24"/>
          <w:szCs w:val="24"/>
          <w:lang w:val="id-ID"/>
        </w:rPr>
        <w:tab/>
        <w:t xml:space="preserve">   1</w:t>
      </w:r>
      <w:r w:rsidR="008F4A3F">
        <w:rPr>
          <w:rFonts w:ascii="Times New Roman" w:hAnsi="Times New Roman"/>
          <w:sz w:val="24"/>
          <w:szCs w:val="24"/>
        </w:rPr>
        <w:t>9</w:t>
      </w:r>
    </w:p>
    <w:p w:rsidR="00D770EE" w:rsidRDefault="00D770EE" w:rsidP="00D770EE">
      <w:pPr>
        <w:spacing w:after="0" w:line="240" w:lineRule="auto"/>
        <w:jc w:val="center"/>
        <w:rPr>
          <w:rFonts w:ascii="Times New Roman" w:hAnsi="Times New Roman"/>
          <w:b/>
          <w:sz w:val="24"/>
          <w:szCs w:val="24"/>
          <w:lang w:val="id-ID"/>
        </w:rPr>
      </w:pPr>
    </w:p>
    <w:p w:rsidR="00D770EE" w:rsidRDefault="00D770EE" w:rsidP="00D770EE">
      <w:pPr>
        <w:spacing w:after="0" w:line="240" w:lineRule="auto"/>
        <w:jc w:val="center"/>
        <w:rPr>
          <w:rFonts w:ascii="Times New Roman" w:hAnsi="Times New Roman"/>
          <w:b/>
          <w:sz w:val="24"/>
          <w:szCs w:val="24"/>
          <w:lang w:val="id-ID"/>
        </w:rPr>
      </w:pPr>
    </w:p>
    <w:p w:rsidR="00D770EE" w:rsidRDefault="00D770EE" w:rsidP="00D770EE">
      <w:pPr>
        <w:spacing w:after="0" w:line="240" w:lineRule="auto"/>
        <w:jc w:val="center"/>
        <w:rPr>
          <w:rFonts w:ascii="Times New Roman" w:hAnsi="Times New Roman"/>
          <w:b/>
          <w:sz w:val="24"/>
          <w:szCs w:val="24"/>
          <w:lang w:val="id-ID"/>
        </w:rPr>
      </w:pPr>
    </w:p>
    <w:p w:rsidR="00D770EE" w:rsidRDefault="00D770EE" w:rsidP="00D770EE">
      <w:pPr>
        <w:spacing w:after="0" w:line="240" w:lineRule="auto"/>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8F26EB" w:rsidRPr="00363B66" w:rsidRDefault="008F26EB" w:rsidP="00506D3A">
      <w:pPr>
        <w:spacing w:after="0" w:line="240" w:lineRule="auto"/>
        <w:contextualSpacing/>
        <w:jc w:val="center"/>
        <w:rPr>
          <w:rFonts w:ascii="Times New Roman" w:hAnsi="Times New Roman"/>
          <w:b/>
          <w:sz w:val="24"/>
          <w:szCs w:val="24"/>
          <w:lang w:val="id-ID"/>
        </w:rPr>
      </w:pPr>
    </w:p>
    <w:p w:rsidR="00D770EE" w:rsidRPr="00363B66" w:rsidRDefault="00D770EE" w:rsidP="00506D3A">
      <w:pPr>
        <w:spacing w:after="0" w:line="240" w:lineRule="auto"/>
        <w:contextualSpacing/>
        <w:jc w:val="center"/>
        <w:rPr>
          <w:rFonts w:ascii="Times New Roman" w:hAnsi="Times New Roman"/>
          <w:b/>
          <w:sz w:val="24"/>
          <w:szCs w:val="24"/>
          <w:lang w:val="id-ID"/>
        </w:rPr>
      </w:pPr>
    </w:p>
    <w:p w:rsidR="00A56510" w:rsidRDefault="00A56510" w:rsidP="00D770EE">
      <w:pPr>
        <w:spacing w:after="0" w:line="240" w:lineRule="auto"/>
        <w:jc w:val="center"/>
        <w:rPr>
          <w:rFonts w:ascii="Times New Roman" w:hAnsi="Times New Roman"/>
          <w:b/>
          <w:sz w:val="24"/>
          <w:szCs w:val="24"/>
          <w:lang w:val="id-ID"/>
        </w:rPr>
        <w:sectPr w:rsidR="00A56510" w:rsidSect="00622E34">
          <w:pgSz w:w="11906" w:h="16838" w:code="9"/>
          <w:pgMar w:top="1701" w:right="1134" w:bottom="1701" w:left="2268" w:header="709" w:footer="709" w:gutter="0"/>
          <w:cols w:space="708"/>
          <w:vAlign w:val="bottom"/>
          <w:docGrid w:linePitch="360"/>
        </w:sectPr>
      </w:pPr>
    </w:p>
    <w:p w:rsidR="00A56510" w:rsidRPr="00363B66" w:rsidRDefault="00A56510" w:rsidP="00A56510">
      <w:pPr>
        <w:spacing w:after="0" w:line="240" w:lineRule="auto"/>
        <w:jc w:val="center"/>
        <w:rPr>
          <w:rFonts w:ascii="Times New Roman" w:hAnsi="Times New Roman"/>
          <w:b/>
          <w:sz w:val="24"/>
          <w:szCs w:val="24"/>
          <w:lang w:val="id-ID"/>
        </w:rPr>
      </w:pPr>
      <w:r>
        <w:rPr>
          <w:rFonts w:ascii="Times New Roman" w:hAnsi="Times New Roman"/>
          <w:b/>
          <w:noProof/>
          <w:sz w:val="24"/>
          <w:szCs w:val="24"/>
        </w:rPr>
        <w:lastRenderedPageBreak/>
        <mc:AlternateContent>
          <mc:Choice Requires="wps">
            <w:drawing>
              <wp:anchor distT="0" distB="0" distL="114300" distR="114300" simplePos="0" relativeHeight="251677696" behindDoc="0" locked="0" layoutInCell="1" allowOverlap="1" wp14:anchorId="13B5B5A6" wp14:editId="3D066544">
                <wp:simplePos x="0" y="0"/>
                <wp:positionH relativeFrom="column">
                  <wp:posOffset>4672330</wp:posOffset>
                </wp:positionH>
                <wp:positionV relativeFrom="paragraph">
                  <wp:posOffset>-399415</wp:posOffset>
                </wp:positionV>
                <wp:extent cx="857250" cy="523875"/>
                <wp:effectExtent l="0" t="0" r="0" b="9525"/>
                <wp:wrapNone/>
                <wp:docPr id="13" name="Rectangle 13"/>
                <wp:cNvGraphicFramePr/>
                <a:graphic xmlns:a="http://schemas.openxmlformats.org/drawingml/2006/main">
                  <a:graphicData uri="http://schemas.microsoft.com/office/word/2010/wordprocessingShape">
                    <wps:wsp>
                      <wps:cNvSpPr/>
                      <wps:spPr>
                        <a:xfrm>
                          <a:off x="0" y="0"/>
                          <a:ext cx="857250" cy="523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67.9pt;margin-top:-31.45pt;width:67.5pt;height:4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" fillcolor="white [3201]" stroked="f" strokeweight="2pt"/>
            </w:pict>
          </mc:Fallback>
        </mc:AlternateContent>
      </w:r>
      <w:r>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3967B1E1" wp14:editId="5A1FC5DA">
                <wp:simplePos x="0" y="0"/>
                <wp:positionH relativeFrom="column">
                  <wp:posOffset>2350770</wp:posOffset>
                </wp:positionH>
                <wp:positionV relativeFrom="paragraph">
                  <wp:posOffset>149225</wp:posOffset>
                </wp:positionV>
                <wp:extent cx="314325" cy="190500"/>
                <wp:effectExtent l="0" t="0" r="9525" b="0"/>
                <wp:wrapNone/>
                <wp:docPr id="12" name="Rectangle 12"/>
                <wp:cNvGraphicFramePr/>
                <a:graphic xmlns:a="http://schemas.openxmlformats.org/drawingml/2006/main">
                  <a:graphicData uri="http://schemas.microsoft.com/office/word/2010/wordprocessingShape">
                    <wps:wsp>
                      <wps:cNvSpPr/>
                      <wps:spPr>
                        <a:xfrm>
                          <a:off x="0" y="0"/>
                          <a:ext cx="31432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5.1pt;margin-top:11.75pt;width:24.7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" fillcolor="white [3201]" stroked="f" strokeweight="2pt"/>
            </w:pict>
          </mc:Fallback>
        </mc:AlternateContent>
      </w: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0FF6101E" wp14:editId="6DD51328">
                <wp:simplePos x="0" y="0"/>
                <wp:positionH relativeFrom="column">
                  <wp:posOffset>5404485</wp:posOffset>
                </wp:positionH>
                <wp:positionV relativeFrom="paragraph">
                  <wp:posOffset>-795020</wp:posOffset>
                </wp:positionV>
                <wp:extent cx="586740" cy="368935"/>
                <wp:effectExtent l="0" t="0" r="3810" b="0"/>
                <wp:wrapNone/>
                <wp:docPr id="10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425.55pt;margin-top:-62.6pt;width:46.2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SafwIAAP4E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" stroked="f"/>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24CD194" wp14:editId="7810F1C1">
                <wp:simplePos x="0" y="0"/>
                <wp:positionH relativeFrom="column">
                  <wp:posOffset>4674235</wp:posOffset>
                </wp:positionH>
                <wp:positionV relativeFrom="paragraph">
                  <wp:posOffset>-740410</wp:posOffset>
                </wp:positionV>
                <wp:extent cx="643890" cy="406400"/>
                <wp:effectExtent l="0" t="0" r="3810" b="0"/>
                <wp:wrapNone/>
                <wp:docPr id="10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368.05pt;margin-top:-58.3pt;width:50.7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" stroked="f"/>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3D1774E5" wp14:editId="47EC51BA">
                <wp:simplePos x="0" y="0"/>
                <wp:positionH relativeFrom="column">
                  <wp:posOffset>5318125</wp:posOffset>
                </wp:positionH>
                <wp:positionV relativeFrom="paragraph">
                  <wp:posOffset>-845185</wp:posOffset>
                </wp:positionV>
                <wp:extent cx="588645" cy="511175"/>
                <wp:effectExtent l="0" t="0" r="1905" b="3175"/>
                <wp:wrapNone/>
                <wp:docPr id="303"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1" o:spid="_x0000_s1026" style="position:absolute;margin-left:418.75pt;margin-top:-66.55pt;width:46.3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" stroked="f"/>
            </w:pict>
          </mc:Fallback>
        </mc:AlternateContent>
      </w:r>
      <w:r>
        <w:rPr>
          <w:rFonts w:ascii="Times New Roman" w:hAnsi="Times New Roman"/>
          <w:b/>
          <w:sz w:val="24"/>
          <w:szCs w:val="24"/>
          <w:lang w:val="id-ID"/>
        </w:rPr>
        <w:t xml:space="preserve">BAB 1. </w:t>
      </w:r>
      <w:r w:rsidRPr="00B241FB">
        <w:rPr>
          <w:rFonts w:ascii="Times New Roman" w:hAnsi="Times New Roman"/>
          <w:b/>
          <w:sz w:val="24"/>
          <w:szCs w:val="24"/>
          <w:lang w:val="id-ID"/>
        </w:rPr>
        <w:t>P</w:t>
      </w:r>
      <w:r w:rsidRPr="00363B66">
        <w:rPr>
          <w:rFonts w:ascii="Times New Roman" w:hAnsi="Times New Roman"/>
          <w:b/>
          <w:sz w:val="24"/>
          <w:szCs w:val="24"/>
          <w:lang w:val="id-ID"/>
        </w:rPr>
        <w:t>ENDAHULUAN</w:t>
      </w:r>
    </w:p>
    <w:p w:rsidR="00A56510" w:rsidRPr="00363B66" w:rsidRDefault="00A56510" w:rsidP="00A56510">
      <w:pPr>
        <w:spacing w:after="0" w:line="360" w:lineRule="auto"/>
        <w:contextualSpacing/>
        <w:jc w:val="center"/>
        <w:rPr>
          <w:rFonts w:ascii="Times New Roman" w:hAnsi="Times New Roman"/>
          <w:b/>
          <w:sz w:val="24"/>
          <w:szCs w:val="24"/>
          <w:lang w:val="id-ID"/>
        </w:rPr>
      </w:pPr>
    </w:p>
    <w:p w:rsidR="00A56510" w:rsidRDefault="00A56510" w:rsidP="00A56510">
      <w:pPr>
        <w:spacing w:after="0" w:line="360" w:lineRule="auto"/>
        <w:ind w:firstLine="720"/>
        <w:contextualSpacing/>
        <w:jc w:val="both"/>
        <w:rPr>
          <w:rFonts w:ascii="Times New Roman" w:hAnsi="Times New Roman"/>
          <w:sz w:val="24"/>
          <w:szCs w:val="24"/>
          <w:lang w:val="id-ID"/>
        </w:rPr>
      </w:pPr>
      <w:r w:rsidRPr="00363B66">
        <w:rPr>
          <w:rFonts w:ascii="Times New Roman" w:hAnsi="Times New Roman"/>
          <w:sz w:val="24"/>
          <w:szCs w:val="24"/>
          <w:lang w:val="id-ID"/>
        </w:rPr>
        <w:t xml:space="preserve">Menurut  </w:t>
      </w:r>
      <w:r>
        <w:rPr>
          <w:rFonts w:ascii="Times New Roman" w:hAnsi="Times New Roman"/>
          <w:sz w:val="24"/>
          <w:szCs w:val="24"/>
          <w:lang w:val="id-ID"/>
        </w:rPr>
        <w:t>Alison</w:t>
      </w:r>
      <w:r w:rsidRPr="00363B66">
        <w:rPr>
          <w:rFonts w:ascii="Times New Roman" w:hAnsi="Times New Roman"/>
          <w:sz w:val="24"/>
          <w:szCs w:val="24"/>
          <w:lang w:val="id-ID"/>
        </w:rPr>
        <w:t>, (200</w:t>
      </w:r>
      <w:r>
        <w:rPr>
          <w:rFonts w:ascii="Times New Roman" w:hAnsi="Times New Roman"/>
          <w:sz w:val="24"/>
          <w:szCs w:val="24"/>
          <w:lang w:val="id-ID"/>
        </w:rPr>
        <w:t>1</w:t>
      </w:r>
      <w:r w:rsidRPr="00363B66">
        <w:rPr>
          <w:rFonts w:ascii="Times New Roman" w:hAnsi="Times New Roman"/>
          <w:sz w:val="24"/>
          <w:szCs w:val="24"/>
          <w:lang w:val="id-ID"/>
        </w:rPr>
        <w:t xml:space="preserve">) </w:t>
      </w:r>
      <w:r>
        <w:rPr>
          <w:rFonts w:ascii="Times New Roman" w:hAnsi="Times New Roman"/>
          <w:sz w:val="24"/>
          <w:szCs w:val="24"/>
          <w:lang w:val="id-ID"/>
        </w:rPr>
        <w:t xml:space="preserve">kejadian penyakit kanker dari tahun ke tahun terus meningkat, tahun 1996 ada 10 juta kasus baru, dan dari kasus tersebut 6 juta meninggal, diperkirakan pada tahun 2020 kasus kanker baru akan menjadi 20 juta dan 12 juta meninggal. Beberapa penyebab kejadian tersebut diantaranya gaya hidup tidak sehat, merokok, diet tinggi lemak dan rendah serat. </w:t>
      </w:r>
    </w:p>
    <w:p w:rsidR="00A56510" w:rsidRDefault="00A56510" w:rsidP="00A56510">
      <w:pPr>
        <w:spacing w:after="0" w:line="360" w:lineRule="auto"/>
        <w:ind w:firstLine="720"/>
        <w:contextualSpacing/>
        <w:jc w:val="both"/>
        <w:rPr>
          <w:rFonts w:ascii="Times New Roman" w:hAnsi="Times New Roman"/>
          <w:sz w:val="24"/>
          <w:szCs w:val="24"/>
          <w:lang w:val="id-ID"/>
        </w:rPr>
      </w:pPr>
      <w:r>
        <w:rPr>
          <w:rFonts w:ascii="Times New Roman" w:hAnsi="Times New Roman"/>
          <w:sz w:val="24"/>
          <w:szCs w:val="24"/>
          <w:lang w:val="id-ID"/>
        </w:rPr>
        <w:t xml:space="preserve">Kanker payudara merupakan penyakit kanker yang menjadi penyebab kematian paling besar yaitu sebesar dari 23% kasus sebanyak 14% meninggal.  Sedangkan urutan yang kedua yaitu kanker paru yaitu sebanyak 17% kasus kanker baru dan sebanyak 23% meninggal (Jemal, 2011). </w:t>
      </w:r>
    </w:p>
    <w:p w:rsidR="00A56510" w:rsidRPr="00B241FB" w:rsidRDefault="00A56510" w:rsidP="00A56510">
      <w:pPr>
        <w:spacing w:after="0" w:line="360" w:lineRule="auto"/>
        <w:ind w:firstLine="720"/>
        <w:contextualSpacing/>
        <w:jc w:val="both"/>
        <w:rPr>
          <w:rFonts w:ascii="Times New Roman" w:hAnsi="Times New Roman"/>
          <w:sz w:val="24"/>
          <w:szCs w:val="24"/>
        </w:rPr>
      </w:pPr>
      <w:r w:rsidRPr="00B241FB">
        <w:rPr>
          <w:rFonts w:ascii="Times New Roman" w:hAnsi="Times New Roman"/>
          <w:sz w:val="24"/>
          <w:szCs w:val="24"/>
        </w:rPr>
        <w:t>Di Amerika serikat sebagai negara maju, kanker  merupakan penyebab kematian yang ke 2 (23,1% )  setelah penyakit jantung  (26%). Pada kelompok wanita,  kanker payudara merupakan penyebab kematian ke 2 (15%) setelah penyakit kanker paru sebesar (26%). Pada kelompok pria, kanker paru merupakan penyebab kematian pertama sebesar (30%). Ada kecenderungan bahwa dari tahun ke tahun angka kematian yang disebabkan penyakit kanker terus meningkat yaitu mulai tahun 1930  sebesar 50.000 orang dan  pada tahun 2006 menjadi 280.000 orang (Heron, 2012).</w:t>
      </w:r>
    </w:p>
    <w:p w:rsidR="00A56510" w:rsidRPr="00B241FB" w:rsidRDefault="00A56510" w:rsidP="00A56510">
      <w:pPr>
        <w:spacing w:after="0" w:line="360" w:lineRule="auto"/>
        <w:ind w:firstLine="720"/>
        <w:contextualSpacing/>
        <w:jc w:val="both"/>
        <w:rPr>
          <w:rFonts w:ascii="Times New Roman" w:hAnsi="Times New Roman"/>
          <w:sz w:val="24"/>
          <w:szCs w:val="24"/>
        </w:rPr>
      </w:pPr>
      <w:r w:rsidRPr="00B241FB">
        <w:rPr>
          <w:rFonts w:ascii="Times New Roman" w:hAnsi="Times New Roman"/>
          <w:sz w:val="24"/>
          <w:szCs w:val="24"/>
        </w:rPr>
        <w:t>Menurut Riskesdas tahun 20</w:t>
      </w:r>
      <w:r w:rsidRPr="00B241FB">
        <w:rPr>
          <w:rFonts w:ascii="Times New Roman" w:hAnsi="Times New Roman"/>
          <w:sz w:val="24"/>
          <w:szCs w:val="24"/>
          <w:lang w:val="id-ID"/>
        </w:rPr>
        <w:t>10</w:t>
      </w:r>
      <w:r w:rsidRPr="00B241FB">
        <w:rPr>
          <w:rFonts w:ascii="Times New Roman" w:hAnsi="Times New Roman"/>
          <w:sz w:val="24"/>
          <w:szCs w:val="24"/>
        </w:rPr>
        <w:t xml:space="preserve"> prevalensi nasional  penyakit tumor/kanker adalah sebesar </w:t>
      </w:r>
      <w:r w:rsidRPr="00B241FB">
        <w:rPr>
          <w:rFonts w:ascii="Times New Roman" w:hAnsi="Times New Roman"/>
          <w:sz w:val="24"/>
          <w:szCs w:val="24"/>
          <w:lang w:val="id-ID"/>
        </w:rPr>
        <w:t>1</w:t>
      </w:r>
      <w:r w:rsidRPr="00B241FB">
        <w:rPr>
          <w:rFonts w:ascii="Times New Roman" w:hAnsi="Times New Roman"/>
          <w:sz w:val="24"/>
          <w:szCs w:val="24"/>
        </w:rPr>
        <w:t xml:space="preserve">,4%.  Diantara penyakit  yang tidak menular, penyakit kanker menduduki peringkat ke 4 setara dengan penyakit diabetes melitus dengan prevalensi sebanyak 10,2% (n=2.285) setelah penyakit stroke, hipertensi, dan jantung iskemik.  Penyakit kanker merupakan penyebab kematian ke 6 setara dengan penyakit diabetes melitus sebesar 5,7% setelah penyakit  stroke, tuberkolosis, hipertensi, cedera dan perinatal. </w:t>
      </w:r>
    </w:p>
    <w:p w:rsidR="00A56510" w:rsidRPr="00B241FB" w:rsidRDefault="00A56510" w:rsidP="00A56510">
      <w:pPr>
        <w:spacing w:after="0" w:line="360" w:lineRule="auto"/>
        <w:ind w:firstLine="720"/>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500832EC" wp14:editId="65966638">
                <wp:simplePos x="0" y="0"/>
                <wp:positionH relativeFrom="column">
                  <wp:posOffset>2435804</wp:posOffset>
                </wp:positionH>
                <wp:positionV relativeFrom="paragraph">
                  <wp:posOffset>1794068</wp:posOffset>
                </wp:positionV>
                <wp:extent cx="361950" cy="219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619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A70" w:rsidRPr="00B92666" w:rsidRDefault="003A5A70" w:rsidP="00A56510">
                            <w:pPr>
                              <w:rPr>
                                <w:lang w:val="id-ID"/>
                              </w:rPr>
                            </w:pPr>
                            <w:r>
                              <w:rPr>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left:0;text-align:left;margin-left:191.8pt;margin-top:141.25pt;width:28.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HjAIAAJIFAAAOAAAAZHJzL2Uyb0RvYy54bWysVE1PGzEQvVfqf7B8L5uEQE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" fillcolor="white [3201]" stroked="f" strokeweight=".5pt">
                <v:textbox>
                  <w:txbxContent>
                    <w:p w:rsidR="003A5A70" w:rsidRPr="00B92666" w:rsidRDefault="003A5A70" w:rsidP="00A56510">
                      <w:pPr>
                        <w:rPr>
                          <w:lang w:val="id-ID"/>
                        </w:rPr>
                      </w:pPr>
                      <w:r>
                        <w:rPr>
                          <w:lang w:val="id-ID"/>
                        </w:rPr>
                        <w:t>1</w:t>
                      </w:r>
                    </w:p>
                  </w:txbxContent>
                </v:textbox>
              </v:shape>
            </w:pict>
          </mc:Fallback>
        </mc:AlternateContent>
      </w:r>
      <w:r w:rsidRPr="00B241FB">
        <w:rPr>
          <w:rFonts w:ascii="Times New Roman" w:hAnsi="Times New Roman"/>
          <w:sz w:val="24"/>
          <w:szCs w:val="24"/>
        </w:rPr>
        <w:t xml:space="preserve">Jumlah penderita kanker di Indonesia diperkirakan terus meningkat dari tahun ke tahun dengan perkiraan jumlahnya akan mencapai 12 juta jiwa pada tahun 2030. WHO juga menyebutkan setiap tahun ada sekitar 6,25 juta orang penderitan kanker baru </w:t>
      </w:r>
      <w:r w:rsidRPr="00B241FB">
        <w:rPr>
          <w:rFonts w:ascii="Times New Roman" w:hAnsi="Times New Roman"/>
          <w:sz w:val="24"/>
          <w:szCs w:val="24"/>
        </w:rPr>
        <w:lastRenderedPageBreak/>
        <w:t>dan jumlah ini akan terus meningkat jika tidak ada tindakan  penanganan maupun pencegahan terhadap penyakit kanker (WHO, 2008).</w:t>
      </w:r>
    </w:p>
    <w:p w:rsidR="00A56510" w:rsidRPr="001D1C71" w:rsidRDefault="00A56510" w:rsidP="00A56510">
      <w:pPr>
        <w:spacing w:after="120" w:line="360" w:lineRule="auto"/>
        <w:ind w:firstLine="720"/>
        <w:contextualSpacing/>
        <w:jc w:val="both"/>
        <w:rPr>
          <w:rFonts w:ascii="Times New Roman" w:hAnsi="Times New Roman"/>
          <w:sz w:val="24"/>
          <w:szCs w:val="24"/>
          <w:lang w:val="id-ID"/>
        </w:rPr>
      </w:pPr>
      <w:r w:rsidRPr="00B241FB">
        <w:rPr>
          <w:rFonts w:ascii="Times New Roman" w:hAnsi="Times New Roman"/>
          <w:sz w:val="24"/>
          <w:szCs w:val="24"/>
        </w:rPr>
        <w:t xml:space="preserve">Hasil penelitian menunjukkan bahwa </w:t>
      </w:r>
      <w:r>
        <w:rPr>
          <w:rFonts w:ascii="Times New Roman" w:hAnsi="Times New Roman"/>
          <w:sz w:val="24"/>
          <w:szCs w:val="24"/>
          <w:lang w:val="id-ID"/>
        </w:rPr>
        <w:t>dengan mengkonsumsi makanan diet tinggi buah dan sayuran akan melawan penyakit kanker. Dari hasil 200 studi menyatakan bahwa sayuran dan buah secara signifikan ditemukan 128-156 studi berhubungan dengan penurunan resiko penyakit kanker. Hasil penelitian juga menunjukkan bahwa konsumsi sayuran dan buah dapat menurunkan kurang lebih 20-23 persen kanker paru</w:t>
      </w:r>
      <w:r w:rsidRPr="00B241FB">
        <w:rPr>
          <w:rFonts w:ascii="Times New Roman" w:hAnsi="Times New Roman"/>
          <w:sz w:val="24"/>
          <w:szCs w:val="24"/>
        </w:rPr>
        <w:t xml:space="preserve"> (</w:t>
      </w:r>
      <w:r>
        <w:rPr>
          <w:rFonts w:ascii="Times New Roman" w:hAnsi="Times New Roman"/>
          <w:sz w:val="24"/>
          <w:szCs w:val="24"/>
          <w:lang w:val="id-ID"/>
        </w:rPr>
        <w:t>Donaldson</w:t>
      </w:r>
      <w:r w:rsidRPr="00B241FB">
        <w:rPr>
          <w:rFonts w:ascii="Times New Roman" w:hAnsi="Times New Roman"/>
          <w:sz w:val="24"/>
          <w:szCs w:val="24"/>
        </w:rPr>
        <w:t>, 200</w:t>
      </w:r>
      <w:r>
        <w:rPr>
          <w:rFonts w:ascii="Times New Roman" w:hAnsi="Times New Roman"/>
          <w:sz w:val="24"/>
          <w:szCs w:val="24"/>
          <w:lang w:val="id-ID"/>
        </w:rPr>
        <w:t>4</w:t>
      </w:r>
      <w:r w:rsidRPr="00B241FB">
        <w:rPr>
          <w:rFonts w:ascii="Times New Roman" w:hAnsi="Times New Roman"/>
          <w:sz w:val="24"/>
          <w:szCs w:val="24"/>
        </w:rPr>
        <w:t xml:space="preserve">).  Oleh karena itu berdasarkan uraian diatas akan dilakukan penelitian potensi </w:t>
      </w:r>
      <w:r w:rsidR="00594599">
        <w:rPr>
          <w:rFonts w:ascii="Times New Roman" w:hAnsi="Times New Roman"/>
          <w:sz w:val="24"/>
          <w:szCs w:val="24"/>
        </w:rPr>
        <w:t>sayur dan buah dalam memperbaiki status kesehatan pasien kanker  kemoterapi.</w:t>
      </w:r>
    </w:p>
    <w:p w:rsidR="00A56510" w:rsidRPr="00A56510" w:rsidRDefault="00A56510" w:rsidP="00A56510">
      <w:pPr>
        <w:pStyle w:val="ListParagraph"/>
        <w:spacing w:after="0" w:line="360" w:lineRule="auto"/>
        <w:ind w:left="0"/>
        <w:contextualSpacing/>
        <w:rPr>
          <w:rFonts w:ascii="Times New Roman" w:hAnsi="Times New Roman"/>
          <w:b/>
          <w:sz w:val="24"/>
          <w:szCs w:val="24"/>
          <w:lang w:val="id-ID"/>
        </w:rPr>
      </w:pPr>
      <w:r w:rsidRPr="00B241FB">
        <w:rPr>
          <w:rFonts w:ascii="Times New Roman" w:hAnsi="Times New Roman"/>
          <w:b/>
          <w:sz w:val="24"/>
          <w:szCs w:val="24"/>
        </w:rPr>
        <w:t>Tujuan</w:t>
      </w:r>
      <w:r>
        <w:rPr>
          <w:rFonts w:ascii="Times New Roman" w:hAnsi="Times New Roman"/>
          <w:b/>
          <w:sz w:val="24"/>
          <w:szCs w:val="24"/>
          <w:lang w:val="id-ID"/>
        </w:rPr>
        <w:t xml:space="preserve"> umum </w:t>
      </w:r>
    </w:p>
    <w:p w:rsidR="00A56510" w:rsidRPr="00A56510" w:rsidRDefault="00A56510" w:rsidP="00A56510">
      <w:pPr>
        <w:spacing w:line="360" w:lineRule="auto"/>
        <w:contextualSpacing/>
        <w:jc w:val="both"/>
        <w:rPr>
          <w:rFonts w:ascii="Times New Roman" w:hAnsi="Times New Roman"/>
          <w:i/>
          <w:sz w:val="24"/>
          <w:szCs w:val="24"/>
        </w:rPr>
      </w:pPr>
      <w:r w:rsidRPr="00A56510">
        <w:rPr>
          <w:rFonts w:ascii="Times New Roman" w:hAnsi="Times New Roman"/>
          <w:sz w:val="24"/>
          <w:szCs w:val="24"/>
        </w:rPr>
        <w:t xml:space="preserve">Mengkaji </w:t>
      </w:r>
      <w:r w:rsidRPr="00A56510">
        <w:rPr>
          <w:rFonts w:ascii="Times New Roman" w:hAnsi="Times New Roman"/>
          <w:sz w:val="24"/>
          <w:szCs w:val="24"/>
          <w:lang w:val="id-ID"/>
        </w:rPr>
        <w:t xml:space="preserve">potensi </w:t>
      </w:r>
      <w:r w:rsidR="00594599">
        <w:rPr>
          <w:rFonts w:ascii="Times New Roman" w:hAnsi="Times New Roman"/>
          <w:sz w:val="24"/>
          <w:szCs w:val="24"/>
        </w:rPr>
        <w:t>sayur dan buah dalam memperbaiki status kesehatan pasien kanker kemoterapi.</w:t>
      </w:r>
    </w:p>
    <w:p w:rsidR="00A56510" w:rsidRPr="00E96709" w:rsidRDefault="00A56510" w:rsidP="00A56510">
      <w:pPr>
        <w:pStyle w:val="ListParagraph"/>
        <w:spacing w:after="0" w:line="360" w:lineRule="auto"/>
        <w:ind w:left="0"/>
        <w:contextualSpacing/>
        <w:rPr>
          <w:rFonts w:ascii="Times New Roman" w:hAnsi="Times New Roman"/>
          <w:b/>
          <w:sz w:val="24"/>
          <w:szCs w:val="24"/>
        </w:rPr>
      </w:pPr>
      <w:r w:rsidRPr="00E96709">
        <w:rPr>
          <w:rFonts w:ascii="Times New Roman" w:hAnsi="Times New Roman"/>
          <w:b/>
          <w:sz w:val="24"/>
          <w:szCs w:val="24"/>
        </w:rPr>
        <w:t xml:space="preserve">Tujuan jangka panjang </w:t>
      </w:r>
    </w:p>
    <w:p w:rsidR="00A56510" w:rsidRDefault="00A56510" w:rsidP="00A56510">
      <w:pPr>
        <w:pStyle w:val="ListParagraph"/>
        <w:spacing w:after="120" w:line="360" w:lineRule="auto"/>
        <w:ind w:left="0"/>
        <w:contextualSpacing/>
        <w:jc w:val="both"/>
        <w:rPr>
          <w:rFonts w:ascii="Times New Roman" w:hAnsi="Times New Roman"/>
          <w:sz w:val="24"/>
          <w:szCs w:val="24"/>
        </w:rPr>
      </w:pPr>
      <w:r w:rsidRPr="00B241FB">
        <w:rPr>
          <w:rFonts w:ascii="Times New Roman" w:hAnsi="Times New Roman"/>
          <w:sz w:val="24"/>
          <w:szCs w:val="24"/>
        </w:rPr>
        <w:t xml:space="preserve">Tujuan jangka panjang dari penelitian ini adalah diperolehnya </w:t>
      </w:r>
      <w:r w:rsidR="00594599">
        <w:rPr>
          <w:rFonts w:ascii="Times New Roman" w:hAnsi="Times New Roman"/>
          <w:sz w:val="24"/>
          <w:szCs w:val="24"/>
        </w:rPr>
        <w:t xml:space="preserve">manfaat </w:t>
      </w:r>
      <w:r w:rsidR="006E1AE9">
        <w:rPr>
          <w:rFonts w:ascii="Times New Roman" w:hAnsi="Times New Roman"/>
          <w:sz w:val="24"/>
          <w:szCs w:val="24"/>
        </w:rPr>
        <w:t xml:space="preserve">ekstra </w:t>
      </w:r>
      <w:r w:rsidR="00594599">
        <w:rPr>
          <w:rFonts w:ascii="Times New Roman" w:hAnsi="Times New Roman"/>
          <w:sz w:val="24"/>
          <w:szCs w:val="24"/>
        </w:rPr>
        <w:t>buah dan sayur untuk perbaikan status kesehatan pasien kanker kemoterapi</w:t>
      </w:r>
      <w:r w:rsidRPr="00B241FB">
        <w:rPr>
          <w:rFonts w:ascii="Times New Roman" w:hAnsi="Times New Roman"/>
          <w:sz w:val="24"/>
          <w:szCs w:val="24"/>
        </w:rPr>
        <w:t xml:space="preserve">,  serta diperolehnya bukti ilmiah bahwa </w:t>
      </w:r>
      <w:r w:rsidR="00594599">
        <w:rPr>
          <w:rFonts w:ascii="Times New Roman" w:hAnsi="Times New Roman"/>
          <w:sz w:val="24"/>
          <w:szCs w:val="24"/>
        </w:rPr>
        <w:t xml:space="preserve">sayur dan buah bermanfaat </w:t>
      </w:r>
      <w:r w:rsidR="000D0A9D" w:rsidRPr="00A56510">
        <w:rPr>
          <w:rFonts w:ascii="Times New Roman" w:hAnsi="Times New Roman"/>
          <w:sz w:val="24"/>
          <w:szCs w:val="24"/>
          <w:lang w:val="id-ID"/>
        </w:rPr>
        <w:t xml:space="preserve"> untuk penderita kanker</w:t>
      </w:r>
      <w:r>
        <w:rPr>
          <w:rFonts w:ascii="Times New Roman" w:hAnsi="Times New Roman"/>
          <w:sz w:val="24"/>
          <w:szCs w:val="24"/>
          <w:lang w:val="id-ID"/>
        </w:rPr>
        <w:t>.</w:t>
      </w:r>
    </w:p>
    <w:p w:rsidR="00050449" w:rsidRPr="00D770EE" w:rsidRDefault="00050449" w:rsidP="00A56510">
      <w:pPr>
        <w:pStyle w:val="ListParagraph"/>
        <w:spacing w:after="120" w:line="360" w:lineRule="auto"/>
        <w:ind w:left="0"/>
        <w:contextualSpacing/>
        <w:jc w:val="both"/>
        <w:rPr>
          <w:rFonts w:ascii="Times New Roman" w:hAnsi="Times New Roman"/>
          <w:b/>
          <w:sz w:val="24"/>
          <w:szCs w:val="24"/>
        </w:rPr>
      </w:pPr>
      <w:r w:rsidRPr="00D770EE">
        <w:rPr>
          <w:rFonts w:ascii="Times New Roman" w:hAnsi="Times New Roman"/>
          <w:b/>
          <w:sz w:val="24"/>
          <w:szCs w:val="24"/>
        </w:rPr>
        <w:t>Tujuan khusus:</w:t>
      </w:r>
    </w:p>
    <w:p w:rsidR="00050449" w:rsidRDefault="00050449" w:rsidP="00050449">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 xml:space="preserve">Mengkaji pengaruh pemberian </w:t>
      </w:r>
      <w:r w:rsidR="006E1AE9">
        <w:rPr>
          <w:rFonts w:ascii="Times New Roman" w:hAnsi="Times New Roman"/>
          <w:sz w:val="24"/>
          <w:szCs w:val="24"/>
        </w:rPr>
        <w:t xml:space="preserve">ekstra </w:t>
      </w:r>
      <w:r>
        <w:rPr>
          <w:rFonts w:ascii="Times New Roman" w:hAnsi="Times New Roman"/>
          <w:sz w:val="24"/>
          <w:szCs w:val="24"/>
        </w:rPr>
        <w:t xml:space="preserve">sayur buah terhadap kadar </w:t>
      </w:r>
      <w:r w:rsidR="006D698A">
        <w:rPr>
          <w:rFonts w:ascii="Times New Roman" w:hAnsi="Times New Roman"/>
          <w:sz w:val="24"/>
          <w:szCs w:val="24"/>
        </w:rPr>
        <w:t>CD44</w:t>
      </w:r>
      <w:r>
        <w:rPr>
          <w:rFonts w:ascii="Times New Roman" w:hAnsi="Times New Roman"/>
          <w:sz w:val="24"/>
          <w:szCs w:val="24"/>
        </w:rPr>
        <w:t xml:space="preserve">  pasien kanker </w:t>
      </w:r>
    </w:p>
    <w:p w:rsidR="00050449" w:rsidRDefault="00050449" w:rsidP="00050449">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 xml:space="preserve">Mengkaji pengaruh pemberian </w:t>
      </w:r>
      <w:r w:rsidR="006E1AE9">
        <w:rPr>
          <w:rFonts w:ascii="Times New Roman" w:hAnsi="Times New Roman"/>
          <w:sz w:val="24"/>
          <w:szCs w:val="24"/>
        </w:rPr>
        <w:t xml:space="preserve">ekstra </w:t>
      </w:r>
      <w:r>
        <w:rPr>
          <w:rFonts w:ascii="Times New Roman" w:hAnsi="Times New Roman"/>
          <w:sz w:val="24"/>
          <w:szCs w:val="24"/>
        </w:rPr>
        <w:t xml:space="preserve">sayur buah terhadap kadar Hb asien kanker </w:t>
      </w:r>
    </w:p>
    <w:p w:rsidR="00050449" w:rsidRDefault="00050449" w:rsidP="00050449">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 xml:space="preserve">Mengkaji pengaruh pemberian </w:t>
      </w:r>
      <w:r w:rsidR="006E1AE9">
        <w:rPr>
          <w:rFonts w:ascii="Times New Roman" w:hAnsi="Times New Roman"/>
          <w:sz w:val="24"/>
          <w:szCs w:val="24"/>
        </w:rPr>
        <w:t xml:space="preserve">ekstra </w:t>
      </w:r>
      <w:r>
        <w:rPr>
          <w:rFonts w:ascii="Times New Roman" w:hAnsi="Times New Roman"/>
          <w:sz w:val="24"/>
          <w:szCs w:val="24"/>
        </w:rPr>
        <w:t xml:space="preserve">sayur buah terhadap kadar </w:t>
      </w:r>
      <w:r w:rsidR="00AF6591">
        <w:rPr>
          <w:rFonts w:ascii="Times New Roman" w:hAnsi="Times New Roman"/>
          <w:sz w:val="24"/>
          <w:szCs w:val="24"/>
        </w:rPr>
        <w:t>LED</w:t>
      </w:r>
      <w:r>
        <w:rPr>
          <w:rFonts w:ascii="Times New Roman" w:hAnsi="Times New Roman"/>
          <w:sz w:val="24"/>
          <w:szCs w:val="24"/>
        </w:rPr>
        <w:t xml:space="preserve"> pasien kanker .</w:t>
      </w:r>
    </w:p>
    <w:p w:rsidR="00050449" w:rsidRDefault="00050449" w:rsidP="00050449">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 xml:space="preserve">Mengkaji pengaruh pemberian </w:t>
      </w:r>
      <w:r w:rsidR="006E1AE9">
        <w:rPr>
          <w:rFonts w:ascii="Times New Roman" w:hAnsi="Times New Roman"/>
          <w:sz w:val="24"/>
          <w:szCs w:val="24"/>
        </w:rPr>
        <w:t xml:space="preserve">ekstra </w:t>
      </w:r>
      <w:r>
        <w:rPr>
          <w:rFonts w:ascii="Times New Roman" w:hAnsi="Times New Roman"/>
          <w:sz w:val="24"/>
          <w:szCs w:val="24"/>
        </w:rPr>
        <w:t>sayur buah terhadap kadar asupan makanan pasien kanker .</w:t>
      </w:r>
    </w:p>
    <w:p w:rsidR="006D698A" w:rsidRDefault="006D698A" w:rsidP="006D698A">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Mengkaji pengaruh pemberian ekstra sayur buah terhadap kualitas hidup  pasien kanker .</w:t>
      </w:r>
    </w:p>
    <w:p w:rsidR="006D698A" w:rsidRDefault="006D698A" w:rsidP="006D698A">
      <w:pPr>
        <w:pStyle w:val="ListParagraph"/>
        <w:numPr>
          <w:ilvl w:val="0"/>
          <w:numId w:val="16"/>
        </w:numPr>
        <w:spacing w:after="120" w:line="360" w:lineRule="auto"/>
        <w:contextualSpacing/>
        <w:jc w:val="both"/>
        <w:rPr>
          <w:rFonts w:ascii="Times New Roman" w:hAnsi="Times New Roman"/>
          <w:sz w:val="24"/>
          <w:szCs w:val="24"/>
        </w:rPr>
      </w:pPr>
      <w:r>
        <w:rPr>
          <w:rFonts w:ascii="Times New Roman" w:hAnsi="Times New Roman"/>
          <w:sz w:val="24"/>
          <w:szCs w:val="24"/>
        </w:rPr>
        <w:t>Mengkaji pengaruh pemberian ekstra sayur buah terhadap pengetahuan gizi  pasien kanker.</w:t>
      </w:r>
    </w:p>
    <w:p w:rsidR="006D698A" w:rsidRDefault="006D698A" w:rsidP="006D698A">
      <w:pPr>
        <w:pStyle w:val="ListParagraph"/>
        <w:spacing w:after="120" w:line="360" w:lineRule="auto"/>
        <w:contextualSpacing/>
        <w:jc w:val="both"/>
        <w:rPr>
          <w:rFonts w:ascii="Times New Roman" w:hAnsi="Times New Roman"/>
          <w:sz w:val="24"/>
          <w:szCs w:val="24"/>
        </w:rPr>
      </w:pPr>
    </w:p>
    <w:p w:rsidR="006D698A" w:rsidRDefault="006D698A" w:rsidP="006D698A">
      <w:pPr>
        <w:pStyle w:val="ListParagraph"/>
        <w:spacing w:after="120" w:line="360" w:lineRule="auto"/>
        <w:contextualSpacing/>
        <w:jc w:val="both"/>
        <w:rPr>
          <w:rFonts w:ascii="Times New Roman" w:hAnsi="Times New Roman"/>
          <w:sz w:val="24"/>
          <w:szCs w:val="24"/>
        </w:rPr>
      </w:pPr>
    </w:p>
    <w:p w:rsidR="002B319B" w:rsidRDefault="002B319B" w:rsidP="006D698A">
      <w:pPr>
        <w:pStyle w:val="ListParagraph"/>
        <w:spacing w:after="120" w:line="360" w:lineRule="auto"/>
        <w:contextualSpacing/>
        <w:jc w:val="both"/>
        <w:rPr>
          <w:rFonts w:ascii="Times New Roman" w:hAnsi="Times New Roman"/>
          <w:sz w:val="24"/>
          <w:szCs w:val="24"/>
        </w:rPr>
      </w:pPr>
    </w:p>
    <w:p w:rsidR="002B319B" w:rsidRDefault="002B319B" w:rsidP="006D698A">
      <w:pPr>
        <w:pStyle w:val="ListParagraph"/>
        <w:spacing w:after="120" w:line="360" w:lineRule="auto"/>
        <w:contextualSpacing/>
        <w:jc w:val="both"/>
        <w:rPr>
          <w:rFonts w:ascii="Times New Roman" w:hAnsi="Times New Roman"/>
          <w:sz w:val="24"/>
          <w:szCs w:val="24"/>
        </w:rPr>
      </w:pPr>
    </w:p>
    <w:p w:rsidR="00AF6591" w:rsidRDefault="00AF6591" w:rsidP="006D698A">
      <w:pPr>
        <w:pStyle w:val="ListParagraph"/>
        <w:spacing w:after="120" w:line="360" w:lineRule="auto"/>
        <w:contextualSpacing/>
        <w:jc w:val="both"/>
        <w:rPr>
          <w:rFonts w:ascii="Times New Roman" w:hAnsi="Times New Roman"/>
          <w:sz w:val="24"/>
          <w:szCs w:val="24"/>
        </w:rPr>
      </w:pPr>
    </w:p>
    <w:p w:rsidR="008F26EB" w:rsidRDefault="008F26EB" w:rsidP="006D698A">
      <w:pPr>
        <w:pStyle w:val="ListParagraph"/>
        <w:spacing w:after="120" w:line="360" w:lineRule="auto"/>
        <w:contextualSpacing/>
        <w:jc w:val="both"/>
        <w:rPr>
          <w:rFonts w:ascii="Times New Roman" w:hAnsi="Times New Roman"/>
          <w:sz w:val="24"/>
          <w:szCs w:val="24"/>
        </w:rPr>
      </w:pPr>
    </w:p>
    <w:p w:rsidR="00050449" w:rsidRPr="00050449" w:rsidRDefault="00050449" w:rsidP="003E0434">
      <w:pPr>
        <w:pStyle w:val="ListParagraph"/>
        <w:spacing w:after="120" w:line="360" w:lineRule="auto"/>
        <w:contextualSpacing/>
        <w:jc w:val="both"/>
        <w:rPr>
          <w:rFonts w:ascii="Times New Roman" w:hAnsi="Times New Roman"/>
          <w:sz w:val="24"/>
          <w:szCs w:val="24"/>
        </w:rPr>
      </w:pPr>
    </w:p>
    <w:p w:rsidR="00A56510" w:rsidRPr="00B241FB" w:rsidRDefault="00A56510" w:rsidP="00FD7024">
      <w:pPr>
        <w:pStyle w:val="ListParagraph"/>
        <w:spacing w:after="0" w:line="360" w:lineRule="auto"/>
        <w:ind w:left="0"/>
        <w:contextualSpacing/>
        <w:jc w:val="both"/>
        <w:rPr>
          <w:rFonts w:ascii="Times New Roman" w:hAnsi="Times New Roman"/>
          <w:b/>
          <w:sz w:val="24"/>
          <w:szCs w:val="24"/>
        </w:rPr>
      </w:pPr>
      <w:r w:rsidRPr="00B241FB">
        <w:rPr>
          <w:rFonts w:ascii="Times New Roman" w:hAnsi="Times New Roman"/>
          <w:b/>
          <w:sz w:val="24"/>
          <w:szCs w:val="24"/>
          <w:lang w:val="id-ID"/>
        </w:rPr>
        <w:t>Lu</w:t>
      </w:r>
      <w:r w:rsidRPr="00B241FB">
        <w:rPr>
          <w:rFonts w:ascii="Times New Roman" w:hAnsi="Times New Roman"/>
          <w:b/>
          <w:sz w:val="24"/>
          <w:szCs w:val="24"/>
        </w:rPr>
        <w:t>aran yang diharapkan</w:t>
      </w:r>
    </w:p>
    <w:p w:rsidR="00A56510" w:rsidRPr="00B241FB" w:rsidRDefault="00A56510" w:rsidP="00594599">
      <w:pPr>
        <w:spacing w:after="0" w:line="360" w:lineRule="auto"/>
        <w:contextualSpacing/>
        <w:jc w:val="both"/>
        <w:rPr>
          <w:rFonts w:ascii="Times New Roman" w:hAnsi="Times New Roman"/>
          <w:sz w:val="24"/>
          <w:szCs w:val="24"/>
          <w:lang w:val="id-ID"/>
        </w:rPr>
      </w:pPr>
      <w:r w:rsidRPr="00B241FB">
        <w:rPr>
          <w:rFonts w:ascii="Times New Roman" w:hAnsi="Times New Roman"/>
          <w:sz w:val="24"/>
          <w:szCs w:val="24"/>
        </w:rPr>
        <w:t xml:space="preserve">Keluaran Jangka Panjang: keluaran jangka panjang yaitu terbentuk produk terbukti secara ilmiah </w:t>
      </w:r>
      <w:r w:rsidR="00594599">
        <w:rPr>
          <w:rFonts w:ascii="Times New Roman" w:hAnsi="Times New Roman"/>
          <w:sz w:val="24"/>
          <w:szCs w:val="24"/>
        </w:rPr>
        <w:t>buah dan sayur bermanfaat untuk perbaikan status kesehatan pasien kanker kemoterapi</w:t>
      </w:r>
      <w:r w:rsidR="00594599" w:rsidRPr="00B241FB">
        <w:rPr>
          <w:rFonts w:ascii="Times New Roman" w:hAnsi="Times New Roman"/>
          <w:sz w:val="24"/>
          <w:szCs w:val="24"/>
        </w:rPr>
        <w:t>,</w:t>
      </w:r>
      <w:r w:rsidRPr="00B241FB">
        <w:rPr>
          <w:rFonts w:ascii="Times New Roman" w:hAnsi="Times New Roman"/>
          <w:sz w:val="24"/>
          <w:szCs w:val="24"/>
        </w:rPr>
        <w:t xml:space="preserve">. Keluaran ini akan dicapai setelah terbukti bahwa </w:t>
      </w:r>
      <w:r w:rsidR="00594599">
        <w:rPr>
          <w:rFonts w:ascii="Times New Roman" w:hAnsi="Times New Roman"/>
          <w:sz w:val="24"/>
          <w:szCs w:val="24"/>
        </w:rPr>
        <w:t>buah dan sayur untuk perbaikan status kesehatan pasien kanker kemoterapi</w:t>
      </w:r>
      <w:r w:rsidRPr="00B241FB">
        <w:rPr>
          <w:rFonts w:ascii="Times New Roman" w:hAnsi="Times New Roman"/>
          <w:sz w:val="24"/>
          <w:szCs w:val="24"/>
          <w:lang w:val="id-ID"/>
        </w:rPr>
        <w:t xml:space="preserve">. Dampak yang diperoleh akan termanfaatkan tanaman lokal Indonesia dapat </w:t>
      </w:r>
      <w:r w:rsidR="00594599">
        <w:rPr>
          <w:rFonts w:ascii="Times New Roman" w:hAnsi="Times New Roman"/>
          <w:sz w:val="24"/>
          <w:szCs w:val="24"/>
        </w:rPr>
        <w:t xml:space="preserve">digunakan </w:t>
      </w:r>
      <w:r w:rsidRPr="00B241FB">
        <w:rPr>
          <w:rFonts w:ascii="Times New Roman" w:hAnsi="Times New Roman"/>
          <w:sz w:val="24"/>
          <w:szCs w:val="24"/>
          <w:lang w:val="id-ID"/>
        </w:rPr>
        <w:t xml:space="preserve"> sebagai </w:t>
      </w:r>
      <w:r w:rsidR="00594599">
        <w:rPr>
          <w:rFonts w:ascii="Times New Roman" w:hAnsi="Times New Roman"/>
          <w:sz w:val="24"/>
          <w:szCs w:val="24"/>
        </w:rPr>
        <w:t>makanan mensuport pasie kanker dalam memperbaiki staus kesehatan pasien .</w:t>
      </w:r>
    </w:p>
    <w:p w:rsidR="00A56510" w:rsidRDefault="00A56510" w:rsidP="00A56510">
      <w:pPr>
        <w:spacing w:after="0" w:line="360" w:lineRule="auto"/>
        <w:contextualSpacing/>
        <w:jc w:val="both"/>
        <w:rPr>
          <w:rFonts w:ascii="Times New Roman" w:hAnsi="Times New Roman"/>
          <w:sz w:val="24"/>
          <w:szCs w:val="24"/>
          <w:lang w:val="id-ID"/>
        </w:rPr>
      </w:pPr>
    </w:p>
    <w:p w:rsidR="00A56510" w:rsidRDefault="00A56510"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6E1AE9" w:rsidRDefault="006E1AE9" w:rsidP="00A56510">
      <w:pPr>
        <w:spacing w:after="0" w:line="360" w:lineRule="auto"/>
        <w:contextualSpacing/>
        <w:jc w:val="both"/>
        <w:rPr>
          <w:rFonts w:ascii="Times New Roman" w:hAnsi="Times New Roman"/>
          <w:sz w:val="24"/>
          <w:szCs w:val="24"/>
        </w:rPr>
      </w:pPr>
    </w:p>
    <w:p w:rsidR="00A56510" w:rsidRPr="001D1C71" w:rsidRDefault="00A56510" w:rsidP="00A56510">
      <w:pPr>
        <w:spacing w:after="0" w:line="360" w:lineRule="auto"/>
        <w:contextualSpacing/>
        <w:jc w:val="center"/>
        <w:rPr>
          <w:rFonts w:ascii="Times New Roman" w:hAnsi="Times New Roman"/>
          <w:b/>
          <w:sz w:val="24"/>
          <w:szCs w:val="24"/>
          <w:lang w:val="id-ID"/>
        </w:rPr>
      </w:pPr>
      <w:r w:rsidRPr="001D1C71">
        <w:rPr>
          <w:rFonts w:ascii="Times New Roman" w:hAnsi="Times New Roman"/>
          <w:b/>
          <w:sz w:val="24"/>
          <w:szCs w:val="24"/>
          <w:lang w:val="id-ID"/>
        </w:rPr>
        <w:t>BAB 2. TINJAUAN PUSTAKA</w:t>
      </w:r>
    </w:p>
    <w:p w:rsidR="00A56510" w:rsidRPr="001D1C71" w:rsidRDefault="00A56510" w:rsidP="00A56510">
      <w:pPr>
        <w:spacing w:line="360" w:lineRule="auto"/>
        <w:contextualSpacing/>
        <w:jc w:val="both"/>
        <w:rPr>
          <w:rFonts w:ascii="Times New Roman" w:hAnsi="Times New Roman"/>
          <w:b/>
          <w:sz w:val="24"/>
          <w:szCs w:val="24"/>
        </w:rPr>
      </w:pPr>
      <w:r w:rsidRPr="001D1C71">
        <w:rPr>
          <w:rFonts w:ascii="Times New Roman" w:hAnsi="Times New Roman"/>
          <w:b/>
          <w:sz w:val="24"/>
          <w:szCs w:val="24"/>
        </w:rPr>
        <w:t>Kanker</w:t>
      </w:r>
    </w:p>
    <w:p w:rsidR="00A56510" w:rsidRDefault="00A56510" w:rsidP="00A56510">
      <w:pPr>
        <w:spacing w:line="360" w:lineRule="auto"/>
        <w:ind w:firstLine="720"/>
        <w:contextualSpacing/>
        <w:jc w:val="both"/>
        <w:rPr>
          <w:rFonts w:ascii="Times New Roman" w:hAnsi="Times New Roman"/>
          <w:sz w:val="24"/>
          <w:szCs w:val="24"/>
          <w:lang w:val="id-ID"/>
        </w:rPr>
      </w:pPr>
      <w:r w:rsidRPr="00B241FB">
        <w:rPr>
          <w:rFonts w:ascii="Times New Roman" w:hAnsi="Times New Roman"/>
          <w:sz w:val="24"/>
          <w:szCs w:val="24"/>
        </w:rPr>
        <w:t xml:space="preserve">Kanker </w:t>
      </w:r>
      <w:r>
        <w:rPr>
          <w:rFonts w:ascii="Times New Roman" w:hAnsi="Times New Roman"/>
          <w:sz w:val="24"/>
          <w:szCs w:val="24"/>
          <w:lang w:val="id-ID"/>
        </w:rPr>
        <w:t xml:space="preserve">dimulai ketika suatu sel yang merupakan bagian tubuh tumbuh secara tidak normal. Ada beberapa macam jenis kanker.  Di Amerika  Serikat kanker merupakan penyebab kematian kedua. Kurang lebih 50% laki-laki dan 30% perempuan akan menderita kanker dalam hidupnya. </w:t>
      </w:r>
    </w:p>
    <w:p w:rsidR="00A56510" w:rsidRPr="00277FA3" w:rsidRDefault="00A56510" w:rsidP="00A56510">
      <w:pPr>
        <w:spacing w:line="360" w:lineRule="auto"/>
        <w:ind w:firstLine="720"/>
        <w:contextualSpacing/>
        <w:jc w:val="both"/>
        <w:rPr>
          <w:rFonts w:ascii="Times New Roman" w:hAnsi="Times New Roman"/>
          <w:sz w:val="24"/>
          <w:szCs w:val="24"/>
          <w:lang w:val="id-ID"/>
        </w:rPr>
      </w:pPr>
      <w:r w:rsidRPr="00B241FB">
        <w:rPr>
          <w:rFonts w:ascii="Times New Roman" w:hAnsi="Times New Roman"/>
          <w:sz w:val="24"/>
          <w:szCs w:val="24"/>
        </w:rPr>
        <w:t>Pengertian tumor  adalah; sebutan untuk neoplasma/pertumbuhan baru  atau lesi padat yang terbentuk akibat pertumbuhan sel tubuh yang tidak semestinya, yang mirip dengan simtoma bengkak. Tumor berasal dari kata tumere dalam bahasa latin yang berarti bengkak.  Kanker sendiri berasal dari bahasa Greek/Yunani yaitu crab, karkinoma. Pertumbuhanya dapat digolongkan sebagai ganas (</w:t>
      </w:r>
      <w:r w:rsidRPr="00B241FB">
        <w:rPr>
          <w:rFonts w:ascii="Times New Roman" w:hAnsi="Times New Roman"/>
          <w:i/>
          <w:sz w:val="24"/>
          <w:szCs w:val="24"/>
        </w:rPr>
        <w:t>malignan</w:t>
      </w:r>
      <w:r w:rsidRPr="00B241FB">
        <w:rPr>
          <w:rFonts w:ascii="Times New Roman" w:hAnsi="Times New Roman"/>
          <w:sz w:val="24"/>
          <w:szCs w:val="24"/>
        </w:rPr>
        <w:t>) atau jinak (</w:t>
      </w:r>
      <w:r w:rsidRPr="00B241FB">
        <w:rPr>
          <w:rFonts w:ascii="Times New Roman" w:hAnsi="Times New Roman"/>
          <w:i/>
          <w:sz w:val="24"/>
          <w:szCs w:val="24"/>
        </w:rPr>
        <w:t>benign</w:t>
      </w:r>
      <w:r w:rsidRPr="00B241FB">
        <w:rPr>
          <w:rFonts w:ascii="Times New Roman" w:hAnsi="Times New Roman"/>
          <w:sz w:val="24"/>
          <w:szCs w:val="24"/>
        </w:rPr>
        <w:t xml:space="preserve">). Tumor ganas disebut kanker.  Kanker memiliki potensi untuk menyerang dan merusak jaringan yang berdekatan  dan menciptakan  metastesis.  Tumor jinak tidak menyerang jaringan  berdekatan  dan tidak menyebarkan benih (metastesis), tetapi dapat tumbuh secara lokal menjadi  besar. Tumor disebabkan  oleh mutasi dalam DNA sel.  Sebuah penimbunan mutasi dibutuhkan untuk tumor sehingga dapat muncul tumor.  Sel memiliki  mekanisme  yang memperbaiki DNA dan mekanisme  lainnya yang menyebabkan  sel untuk menghancurkan  dirinya  melalui apoptosis. Tumor ganas tidak mempunyai kapsul  dan tumbuh  menyerang  pembulu darah, limpa,  serta jaringan sekitar (Mccance </w:t>
      </w:r>
      <w:r w:rsidRPr="00B241FB">
        <w:rPr>
          <w:rFonts w:ascii="Times New Roman" w:hAnsi="Times New Roman"/>
          <w:i/>
          <w:sz w:val="24"/>
          <w:szCs w:val="24"/>
        </w:rPr>
        <w:t>et al.</w:t>
      </w:r>
      <w:r w:rsidRPr="00B241FB">
        <w:rPr>
          <w:rFonts w:ascii="Times New Roman" w:hAnsi="Times New Roman"/>
          <w:sz w:val="24"/>
          <w:szCs w:val="24"/>
        </w:rPr>
        <w:t xml:space="preserve"> 2010). Tumor merupakan pola pertumbuhan sel yang tidak normal  dan tidak dibawah kontrol  mekanisme homeostasis yang no</w:t>
      </w:r>
      <w:r>
        <w:rPr>
          <w:rFonts w:ascii="Times New Roman" w:hAnsi="Times New Roman"/>
          <w:sz w:val="24"/>
          <w:szCs w:val="24"/>
        </w:rPr>
        <w:t>rmal (Dunlop dan Malbert  2004</w:t>
      </w:r>
      <w:r>
        <w:rPr>
          <w:rFonts w:ascii="Times New Roman" w:hAnsi="Times New Roman"/>
          <w:sz w:val="24"/>
          <w:szCs w:val="24"/>
          <w:lang w:val="id-ID"/>
        </w:rPr>
        <w:t>; Rahman,2014)</w:t>
      </w:r>
    </w:p>
    <w:p w:rsidR="00A56510" w:rsidRPr="00D672C5" w:rsidRDefault="00A56510" w:rsidP="00A56510">
      <w:pPr>
        <w:rPr>
          <w:rFonts w:ascii="Times New Roman" w:hAnsi="Times New Roman"/>
          <w:b/>
          <w:sz w:val="24"/>
          <w:szCs w:val="24"/>
        </w:rPr>
      </w:pPr>
      <w:r w:rsidRPr="00D672C5">
        <w:rPr>
          <w:rFonts w:ascii="Times New Roman" w:hAnsi="Times New Roman"/>
          <w:b/>
          <w:sz w:val="24"/>
          <w:szCs w:val="24"/>
        </w:rPr>
        <w:t xml:space="preserve">Pengaruh </w:t>
      </w:r>
      <w:r w:rsidRPr="00D672C5">
        <w:rPr>
          <w:rFonts w:ascii="Times New Roman" w:hAnsi="Times New Roman"/>
          <w:b/>
          <w:sz w:val="24"/>
          <w:szCs w:val="24"/>
          <w:lang w:val="id-ID"/>
        </w:rPr>
        <w:t xml:space="preserve">DMBA terhadap </w:t>
      </w:r>
      <w:r w:rsidRPr="00D672C5">
        <w:rPr>
          <w:rFonts w:ascii="Times New Roman" w:hAnsi="Times New Roman"/>
          <w:b/>
          <w:sz w:val="24"/>
          <w:szCs w:val="24"/>
        </w:rPr>
        <w:t>Kejadian dan Prosentase  Tumor</w:t>
      </w:r>
    </w:p>
    <w:p w:rsidR="00A56510" w:rsidRPr="003F0805" w:rsidRDefault="00A56510" w:rsidP="00A56510">
      <w:pPr>
        <w:spacing w:after="0" w:line="360" w:lineRule="auto"/>
        <w:ind w:firstLine="720"/>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55DC4E0E" wp14:editId="7FAB5582">
                <wp:simplePos x="0" y="0"/>
                <wp:positionH relativeFrom="column">
                  <wp:posOffset>2959100</wp:posOffset>
                </wp:positionH>
                <wp:positionV relativeFrom="paragraph">
                  <wp:posOffset>3153410</wp:posOffset>
                </wp:positionV>
                <wp:extent cx="323850" cy="304800"/>
                <wp:effectExtent l="0" t="0" r="0" b="0"/>
                <wp:wrapNone/>
                <wp:docPr id="16" name="Rectangle 16"/>
                <wp:cNvGraphicFramePr/>
                <a:graphic xmlns:a="http://schemas.openxmlformats.org/drawingml/2006/main">
                  <a:graphicData uri="http://schemas.microsoft.com/office/word/2010/wordprocessingShape">
                    <wps:wsp>
                      <wps:cNvSpPr/>
                      <wps:spPr>
                        <a:xfrm>
                          <a:off x="0" y="0"/>
                          <a:ext cx="3238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5A70" w:rsidRPr="004D4BEF" w:rsidRDefault="003A5A70" w:rsidP="00A56510">
                            <w:pPr>
                              <w:jc w:val="center"/>
                              <w:rPr>
                                <w:lang w:val="id-ID"/>
                              </w:rPr>
                            </w:pPr>
                            <w:r>
                              <w:rPr>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8" style="position:absolute;left:0;text-align:left;margin-left:233pt;margin-top:248.3pt;width:25.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" fillcolor="white [3201]" stroked="f" strokeweight="2pt">
                <v:textbox>
                  <w:txbxContent>
                    <w:p w:rsidR="003A5A70" w:rsidRPr="004D4BEF" w:rsidRDefault="003A5A70" w:rsidP="00A56510">
                      <w:pPr>
                        <w:jc w:val="center"/>
                        <w:rPr>
                          <w:lang w:val="id-ID"/>
                        </w:rPr>
                      </w:pPr>
                      <w:r>
                        <w:rPr>
                          <w:lang w:val="id-ID"/>
                        </w:rPr>
                        <w:t>3</w:t>
                      </w:r>
                    </w:p>
                  </w:txbxContent>
                </v:textbox>
              </v:rect>
            </w:pict>
          </mc:Fallback>
        </mc:AlternateContent>
      </w:r>
      <w:r w:rsidRPr="003F0805">
        <w:rPr>
          <w:rFonts w:ascii="Times New Roman" w:hAnsi="Times New Roman"/>
          <w:sz w:val="24"/>
          <w:szCs w:val="24"/>
        </w:rPr>
        <w:t xml:space="preserve">Pemberian DMBA </w:t>
      </w:r>
      <w:r>
        <w:rPr>
          <w:rFonts w:ascii="Times New Roman" w:hAnsi="Times New Roman"/>
          <w:sz w:val="24"/>
          <w:szCs w:val="24"/>
          <w:lang w:val="id-ID"/>
        </w:rPr>
        <w:t>k</w:t>
      </w:r>
      <w:r w:rsidRPr="003F0805">
        <w:rPr>
          <w:rFonts w:ascii="Times New Roman" w:hAnsi="Times New Roman"/>
          <w:sz w:val="24"/>
          <w:szCs w:val="24"/>
        </w:rPr>
        <w:t xml:space="preserve">omulativ tumor </w:t>
      </w:r>
      <w:r>
        <w:rPr>
          <w:rFonts w:ascii="Times New Roman" w:hAnsi="Times New Roman"/>
          <w:sz w:val="24"/>
          <w:szCs w:val="24"/>
        </w:rPr>
        <w:t xml:space="preserve">payudara </w:t>
      </w:r>
      <w:r w:rsidRPr="003F0805">
        <w:rPr>
          <w:rFonts w:ascii="Times New Roman" w:hAnsi="Times New Roman"/>
          <w:sz w:val="24"/>
          <w:szCs w:val="24"/>
        </w:rPr>
        <w:t xml:space="preserve">(%) sudah  terlihat mulai minggu ke 2 – 7, walaupun masih sangat rendah kurang lebih 1-2%.  Mulai minggu ke 8 persen komulatif sudah mulai meningkat menjadi 5 %. Sedangkan pada mingu ke 12 persen komulatif sudah mencapai 35%. Dengan pemberian DMBA 8 mg diberikan 2 mg </w:t>
      </w:r>
      <w:r w:rsidRPr="003F0805">
        <w:rPr>
          <w:rFonts w:ascii="Times New Roman" w:hAnsi="Times New Roman"/>
          <w:sz w:val="24"/>
          <w:szCs w:val="24"/>
        </w:rPr>
        <w:lastRenderedPageBreak/>
        <w:t>sebanyak 4 x.</w:t>
      </w:r>
      <w:r w:rsidRPr="008B2FCA">
        <w:rPr>
          <w:rFonts w:ascii="Times New Roman" w:hAnsi="Times New Roman"/>
          <w:sz w:val="24"/>
          <w:szCs w:val="24"/>
        </w:rPr>
        <w:t xml:space="preserve"> </w:t>
      </w:r>
      <w:r w:rsidRPr="003F0805">
        <w:rPr>
          <w:rFonts w:ascii="Times New Roman" w:hAnsi="Times New Roman"/>
          <w:sz w:val="24"/>
          <w:szCs w:val="24"/>
        </w:rPr>
        <w:t>Pemberian DMBA Komulativ tumor (%) sudah  terlihat mulai minggu ke 6, walaupun masih sangat rendah kurang lebih 1-2%.  Mulai minggu ke 8 persen komulatif sudah mulai meningkat menjadi 40 %. Sedangkan pada mingu ke 12 persen komulatif sudah mencapai 80%. Dengan pemberian DMBA 20 mg diberikan 5 mg sebanyak 4 x.</w:t>
      </w:r>
      <w:r w:rsidRPr="008B2FCA">
        <w:rPr>
          <w:rFonts w:ascii="Times New Roman" w:hAnsi="Times New Roman"/>
          <w:sz w:val="24"/>
          <w:szCs w:val="24"/>
        </w:rPr>
        <w:t xml:space="preserve"> </w:t>
      </w:r>
      <w:r w:rsidRPr="003F0805">
        <w:rPr>
          <w:rFonts w:ascii="Times New Roman" w:hAnsi="Times New Roman"/>
          <w:sz w:val="24"/>
          <w:szCs w:val="24"/>
        </w:rPr>
        <w:t xml:space="preserve">(Anderson </w:t>
      </w:r>
      <w:r w:rsidRPr="003F0805">
        <w:rPr>
          <w:rFonts w:ascii="Times New Roman" w:hAnsi="Times New Roman"/>
          <w:i/>
          <w:sz w:val="24"/>
          <w:szCs w:val="24"/>
        </w:rPr>
        <w:t>et al.</w:t>
      </w:r>
      <w:r w:rsidRPr="003F0805">
        <w:rPr>
          <w:rFonts w:ascii="Times New Roman" w:hAnsi="Times New Roman"/>
          <w:sz w:val="24"/>
          <w:szCs w:val="24"/>
        </w:rPr>
        <w:t xml:space="preserve"> 1999).</w:t>
      </w:r>
    </w:p>
    <w:p w:rsidR="00A56510" w:rsidRPr="003F0805" w:rsidRDefault="00A56510" w:rsidP="00A56510">
      <w:pPr>
        <w:spacing w:after="0" w:line="360" w:lineRule="auto"/>
        <w:ind w:firstLine="720"/>
        <w:contextualSpacing/>
        <w:jc w:val="both"/>
        <w:rPr>
          <w:rFonts w:ascii="Times New Roman" w:hAnsi="Times New Roman"/>
          <w:sz w:val="24"/>
          <w:szCs w:val="24"/>
        </w:rPr>
      </w:pPr>
      <w:r w:rsidRPr="003F0805">
        <w:rPr>
          <w:rFonts w:ascii="Times New Roman" w:hAnsi="Times New Roman"/>
          <w:sz w:val="24"/>
          <w:szCs w:val="24"/>
        </w:rPr>
        <w:t>Pemberian DMBA rata rata jumlah tumor per tumor tikus  mulai minggu ke 4 yaitu 1, pada minggu ke 2 sudah berjumlah 1. Demikian juga pada mingu ke  8  rata rata jumlah tumor per tumor tikus  sebanyak 1. Sedangkan pada mingu ke 12 rata rata jumlah tumor per tumor tikus sudah mencapai 1,5. Dengan pemberian DMBA 8 mg diberikan 2 mg sebanyak 4 x.</w:t>
      </w:r>
      <w:r w:rsidRPr="008B2FCA">
        <w:rPr>
          <w:rFonts w:ascii="Times New Roman" w:hAnsi="Times New Roman"/>
          <w:sz w:val="24"/>
          <w:szCs w:val="24"/>
        </w:rPr>
        <w:t xml:space="preserve"> </w:t>
      </w:r>
      <w:r w:rsidRPr="003F0805">
        <w:rPr>
          <w:rFonts w:ascii="Times New Roman" w:hAnsi="Times New Roman"/>
          <w:sz w:val="24"/>
          <w:szCs w:val="24"/>
        </w:rPr>
        <w:t>Pemberian DMBA 20 mg diberikan 5 mg sebanyak 4 x rata</w:t>
      </w:r>
      <w:r>
        <w:rPr>
          <w:rFonts w:ascii="Times New Roman" w:hAnsi="Times New Roman"/>
          <w:sz w:val="24"/>
          <w:szCs w:val="24"/>
        </w:rPr>
        <w:t>-</w:t>
      </w:r>
      <w:r w:rsidRPr="003F0805">
        <w:rPr>
          <w:rFonts w:ascii="Times New Roman" w:hAnsi="Times New Roman"/>
          <w:sz w:val="24"/>
          <w:szCs w:val="24"/>
        </w:rPr>
        <w:t xml:space="preserve"> rata jumlah tumor per tumor tikus  mulai minggu ke 4 belum terlihat, tetapi mulai minggu ke 6 sebanyak 1</w:t>
      </w:r>
      <w:r>
        <w:rPr>
          <w:rFonts w:ascii="Times New Roman" w:hAnsi="Times New Roman"/>
          <w:sz w:val="24"/>
          <w:szCs w:val="24"/>
        </w:rPr>
        <w:t xml:space="preserve"> tumor</w:t>
      </w:r>
      <w:r w:rsidRPr="003F0805">
        <w:rPr>
          <w:rFonts w:ascii="Times New Roman" w:hAnsi="Times New Roman"/>
          <w:sz w:val="24"/>
          <w:szCs w:val="24"/>
        </w:rPr>
        <w:t>,  mulai minggu ke 8  rata</w:t>
      </w:r>
      <w:r>
        <w:rPr>
          <w:rFonts w:ascii="Times New Roman" w:hAnsi="Times New Roman"/>
          <w:sz w:val="24"/>
          <w:szCs w:val="24"/>
        </w:rPr>
        <w:t>-</w:t>
      </w:r>
      <w:r w:rsidRPr="003F0805">
        <w:rPr>
          <w:rFonts w:ascii="Times New Roman" w:hAnsi="Times New Roman"/>
          <w:sz w:val="24"/>
          <w:szCs w:val="24"/>
        </w:rPr>
        <w:t xml:space="preserve"> rata jumlah tumor per tumor tikus  sebanyak 2</w:t>
      </w:r>
      <w:r>
        <w:rPr>
          <w:rFonts w:ascii="Times New Roman" w:hAnsi="Times New Roman"/>
          <w:sz w:val="24"/>
          <w:szCs w:val="24"/>
        </w:rPr>
        <w:t xml:space="preserve"> tumor</w:t>
      </w:r>
      <w:r w:rsidRPr="003F0805">
        <w:rPr>
          <w:rFonts w:ascii="Times New Roman" w:hAnsi="Times New Roman"/>
          <w:sz w:val="24"/>
          <w:szCs w:val="24"/>
        </w:rPr>
        <w:t>. Sedangkan pada minggu ke 12 rata</w:t>
      </w:r>
      <w:r>
        <w:rPr>
          <w:rFonts w:ascii="Times New Roman" w:hAnsi="Times New Roman"/>
          <w:sz w:val="24"/>
          <w:szCs w:val="24"/>
        </w:rPr>
        <w:t>-</w:t>
      </w:r>
      <w:r w:rsidRPr="003F0805">
        <w:rPr>
          <w:rFonts w:ascii="Times New Roman" w:hAnsi="Times New Roman"/>
          <w:sz w:val="24"/>
          <w:szCs w:val="24"/>
        </w:rPr>
        <w:t xml:space="preserve"> rata jumlah tumor per tumor tikus sudah mencapai 6</w:t>
      </w:r>
      <w:r>
        <w:rPr>
          <w:rFonts w:ascii="Times New Roman" w:hAnsi="Times New Roman"/>
          <w:sz w:val="24"/>
          <w:szCs w:val="24"/>
        </w:rPr>
        <w:t xml:space="preserve"> tumor</w:t>
      </w:r>
      <w:r w:rsidRPr="003F0805">
        <w:rPr>
          <w:rFonts w:ascii="Times New Roman" w:hAnsi="Times New Roman"/>
          <w:sz w:val="24"/>
          <w:szCs w:val="24"/>
        </w:rPr>
        <w:t xml:space="preserve">. </w:t>
      </w:r>
      <w:r>
        <w:rPr>
          <w:rFonts w:ascii="Times New Roman" w:hAnsi="Times New Roman"/>
          <w:sz w:val="24"/>
          <w:szCs w:val="24"/>
        </w:rPr>
        <w:t>R</w:t>
      </w:r>
      <w:r w:rsidRPr="003F0805">
        <w:rPr>
          <w:rFonts w:ascii="Times New Roman" w:hAnsi="Times New Roman"/>
          <w:sz w:val="24"/>
          <w:szCs w:val="24"/>
        </w:rPr>
        <w:t>ata rata ukuran tumor (cm) pada  minggu ke 4 belum terlihat, tetapi mulai minggu ke 6  rata</w:t>
      </w:r>
      <w:r>
        <w:rPr>
          <w:rFonts w:ascii="Times New Roman" w:hAnsi="Times New Roman"/>
          <w:sz w:val="24"/>
          <w:szCs w:val="24"/>
        </w:rPr>
        <w:t>-</w:t>
      </w:r>
      <w:r w:rsidRPr="003F0805">
        <w:rPr>
          <w:rFonts w:ascii="Times New Roman" w:hAnsi="Times New Roman"/>
          <w:sz w:val="24"/>
          <w:szCs w:val="24"/>
        </w:rPr>
        <w:t xml:space="preserve"> rata ukuran tumor sebesar 0,5 cm.  Mulai minggu ke 8  rata</w:t>
      </w:r>
      <w:r>
        <w:rPr>
          <w:rFonts w:ascii="Times New Roman" w:hAnsi="Times New Roman"/>
          <w:sz w:val="24"/>
          <w:szCs w:val="24"/>
        </w:rPr>
        <w:t>-</w:t>
      </w:r>
      <w:r w:rsidRPr="003F0805">
        <w:rPr>
          <w:rFonts w:ascii="Times New Roman" w:hAnsi="Times New Roman"/>
          <w:sz w:val="24"/>
          <w:szCs w:val="24"/>
        </w:rPr>
        <w:t xml:space="preserve"> rata ukuran tumor mencapai 0,8 cm. Sedangkan pada mingu ke 12 rata</w:t>
      </w:r>
      <w:r>
        <w:rPr>
          <w:rFonts w:ascii="Times New Roman" w:hAnsi="Times New Roman"/>
          <w:sz w:val="24"/>
          <w:szCs w:val="24"/>
        </w:rPr>
        <w:t>-</w:t>
      </w:r>
      <w:r w:rsidRPr="003F0805">
        <w:rPr>
          <w:rFonts w:ascii="Times New Roman" w:hAnsi="Times New Roman"/>
          <w:sz w:val="24"/>
          <w:szCs w:val="24"/>
        </w:rPr>
        <w:t xml:space="preserve"> rata ukuran tumor sudah mencapai 1,4 cm  (Anderson </w:t>
      </w:r>
      <w:r w:rsidRPr="003F0805">
        <w:rPr>
          <w:rFonts w:ascii="Times New Roman" w:hAnsi="Times New Roman"/>
          <w:i/>
          <w:sz w:val="24"/>
          <w:szCs w:val="24"/>
        </w:rPr>
        <w:t>et al.</w:t>
      </w:r>
      <w:r w:rsidRPr="003F0805">
        <w:rPr>
          <w:rFonts w:ascii="Times New Roman" w:hAnsi="Times New Roman"/>
          <w:sz w:val="24"/>
          <w:szCs w:val="24"/>
        </w:rPr>
        <w:t xml:space="preserve"> 1999).</w:t>
      </w:r>
    </w:p>
    <w:p w:rsidR="00A56510" w:rsidRDefault="00A56510" w:rsidP="00A56510">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Pemberian DMBA sebanyak 75 mg/kg BB rata-rata jumlah tumor payudara per tikus pada minggu ke 4 0,7 dan tikus yang kanker sebanyak 60%,   pada minggu ke 8 rata-rata jumah tumor per tikus sebanyak 2,5 dan tikus yang kanker 75%  dan pada minggu ke 12 rata-rata jumlah tmor mencapai 3 dan tikus yang kanker juga mencapai 75% (Lenoir </w:t>
      </w:r>
      <w:r w:rsidRPr="00F20AE2">
        <w:rPr>
          <w:rFonts w:ascii="Times New Roman" w:hAnsi="Times New Roman"/>
          <w:i/>
          <w:sz w:val="24"/>
          <w:szCs w:val="24"/>
        </w:rPr>
        <w:t>et al</w:t>
      </w:r>
      <w:r>
        <w:rPr>
          <w:rFonts w:ascii="Times New Roman" w:hAnsi="Times New Roman"/>
          <w:sz w:val="24"/>
          <w:szCs w:val="24"/>
        </w:rPr>
        <w:t>. 2005)</w:t>
      </w:r>
    </w:p>
    <w:p w:rsidR="00A56510" w:rsidRDefault="00A56510" w:rsidP="00A56510">
      <w:pPr>
        <w:spacing w:after="0" w:line="360" w:lineRule="auto"/>
        <w:ind w:firstLine="709"/>
        <w:contextualSpacing/>
        <w:jc w:val="both"/>
        <w:rPr>
          <w:rFonts w:ascii="Times New Roman" w:hAnsi="Times New Roman"/>
          <w:sz w:val="24"/>
          <w:szCs w:val="24"/>
        </w:rPr>
      </w:pPr>
      <w:r>
        <w:rPr>
          <w:rFonts w:ascii="Times New Roman" w:hAnsi="Times New Roman"/>
          <w:sz w:val="24"/>
          <w:szCs w:val="24"/>
        </w:rPr>
        <w:t>Pemberian DMBA 65 mg/kg selama 24 sebanyak 100 ekor, (35 ekor) 39% benign breast disorder dan (56 ekor) 62% kanker payudara. Secara histology 7 primary neoplasma, 14 benign lesion. Dari 56 ekor  (53) 94,6 % IDC dan hanya (3) 5,4% DICS.  Pada tikus yang mengalami benign breast disorder  sebanyak (24) (68,6%)  mengalami glandular hyperplasia; 7 ekor ( 20%) atypical hyperplasia, firboadenoma 3 (8,6%), papillary lesion 1 (2,8%).  Sebanyak 50 (94%) IDC tidak specific, 2 (4%) invasive tubular carcinoma, 1 (2%) invasive papillary carcinoma.  Pada tikus yang mempunyai tumor malignant ER+ sebanyak 24 (43%), dan p53+ 16 (29%) (Dias et al. 2000). Dengan pemeriksaan histopatologi awal terbentuknya tumor pada hari ke 86, dengan</w:t>
      </w:r>
      <w:r>
        <w:rPr>
          <w:rFonts w:ascii="Times New Roman" w:hAnsi="Times New Roman"/>
          <w:sz w:val="24"/>
          <w:szCs w:val="24"/>
          <w:lang w:val="id-ID"/>
        </w:rPr>
        <w:t xml:space="preserve"> </w:t>
      </w:r>
      <w:r>
        <w:rPr>
          <w:rFonts w:ascii="Times New Roman" w:hAnsi="Times New Roman"/>
          <w:sz w:val="24"/>
          <w:szCs w:val="24"/>
        </w:rPr>
        <w:t xml:space="preserve">inciden tumor sebesar 32% (Hakkak </w:t>
      </w:r>
      <w:r w:rsidRPr="00A11EA4">
        <w:rPr>
          <w:rFonts w:ascii="Times New Roman" w:hAnsi="Times New Roman"/>
          <w:i/>
          <w:sz w:val="24"/>
          <w:szCs w:val="24"/>
        </w:rPr>
        <w:t>et al.</w:t>
      </w:r>
      <w:r>
        <w:rPr>
          <w:rFonts w:ascii="Times New Roman" w:hAnsi="Times New Roman"/>
          <w:sz w:val="24"/>
          <w:szCs w:val="24"/>
        </w:rPr>
        <w:t xml:space="preserve"> 2005).</w:t>
      </w:r>
    </w:p>
    <w:p w:rsidR="00A56510" w:rsidRDefault="00A56510" w:rsidP="00A56510">
      <w:pPr>
        <w:spacing w:after="0"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Pemberian DMBA menyebabkan 100% hamster menjadi tumor, jumlah tomur 32 (10 hamster). Secara histology hamster mengalami hyperkeratosis, hyperplasia dan dysplasia berat Balakrishman  2009). Pemberian DMBA 100</w:t>
      </w:r>
      <w:r>
        <w:rPr>
          <w:rFonts w:ascii="Times New Roman" w:hAnsi="Times New Roman"/>
          <w:sz w:val="24"/>
          <w:szCs w:val="24"/>
          <w:lang w:val="id-ID"/>
        </w:rPr>
        <w:t xml:space="preserve"> </w:t>
      </w:r>
      <w:r>
        <w:rPr>
          <w:rFonts w:ascii="Times New Roman" w:hAnsi="Times New Roman"/>
          <w:sz w:val="24"/>
          <w:szCs w:val="24"/>
        </w:rPr>
        <w:t>mg/kg sebanyak 16 ekor tikus pada minggu ke 4 persentase dari tumor bearing masih 0%,  mulai mingu ke 5-7 jumlah tumr bearing tikus sebanyak 25%, pada minggu ke 8 sudah mencapai 85% tumor bearing ,  dan pada minggu ke 11 sudah mencapai 100% tumor bearing Pengaruh DMBA terhadap tumor bearing dapat dilihat pada gambar dibawah ini  (Todorova et al. 2006)</w:t>
      </w:r>
    </w:p>
    <w:p w:rsidR="00A56510" w:rsidRDefault="00A56510" w:rsidP="00A56510">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DMBA diberikan 3x / minggu selama 16 minggu, 2 minggu pertama </w:t>
      </w:r>
      <w:r>
        <w:rPr>
          <w:rFonts w:ascii="Times New Roman" w:hAnsi="Times New Roman"/>
          <w:sz w:val="24"/>
          <w:szCs w:val="24"/>
          <w:lang w:val="id-ID"/>
        </w:rPr>
        <w:t>t</w:t>
      </w:r>
      <w:r>
        <w:rPr>
          <w:rFonts w:ascii="Times New Roman" w:hAnsi="Times New Roman"/>
          <w:sz w:val="24"/>
          <w:szCs w:val="24"/>
        </w:rPr>
        <w:t>erjadi inflamasi dengan ditandai necrosis dan pengelupasan bagian distal serta diikuti penyembuhan dan shrinkage. Secara histopatologi diandai dengan hyperplasia, papilloma, carcinoma in situ dan squamus cell carcinoma (Morris).  Penelitian Lin et al (1991)  DMBA dapat menjadikan tumor 100%  dengan cara pemberian 3x/minggu selama 8 minggu. DMBA dan  Polycyclic aromatic hydrocarbons , DMBA akan meninduksi pembentukan DNA adduct, yang lebih lanjut diikuti  Ha ras gen, p53 protein yang tidak normal. Pada proses inisiasi kanker dan progresi terkait dengan ekspresi yang tidak normal dari H-ras, Bcl-2, Bax, p53 dan P-cadherin (Mognetti et al. 2005).</w:t>
      </w:r>
    </w:p>
    <w:p w:rsidR="00A56510" w:rsidRDefault="00A56510" w:rsidP="00A56510">
      <w:pPr>
        <w:spacing w:after="0" w:line="360" w:lineRule="auto"/>
        <w:contextualSpacing/>
        <w:jc w:val="both"/>
        <w:rPr>
          <w:rFonts w:ascii="Times New Roman" w:hAnsi="Times New Roman"/>
          <w:sz w:val="24"/>
          <w:szCs w:val="24"/>
          <w:lang w:val="id-ID"/>
        </w:rPr>
      </w:pPr>
      <w:r>
        <w:rPr>
          <w:rFonts w:ascii="Times New Roman" w:hAnsi="Times New Roman"/>
          <w:sz w:val="24"/>
          <w:szCs w:val="24"/>
        </w:rPr>
        <w:tab/>
        <w:t>Pemberian DMBA secara injeksi sebanyak 0,5 mg/0,2 ml minyak jagung /100 g BB selama 35 minggu. Komulatif insiden tumor akan terus meningkat sampai minggu ke 42 (Chatterjee et al. 2010). DMBA diberikan 3x / minggu selama 16 minggu, 2 minggu pertama terjadi inflamasi dengan ditandai necrosis dan pengelupasan bagian distal serta diikuti penyembuhan dan shrinkage. Secara histopatologi diandai dengan hyperplasia, papilloma, carcinoma in situ dan squamus cell carcinoma (Morris</w:t>
      </w:r>
      <w:r>
        <w:rPr>
          <w:rFonts w:ascii="Times New Roman" w:hAnsi="Times New Roman"/>
          <w:sz w:val="24"/>
          <w:szCs w:val="24"/>
          <w:lang w:val="id-ID"/>
        </w:rPr>
        <w:t>, 1961</w:t>
      </w:r>
      <w:r>
        <w:rPr>
          <w:rFonts w:ascii="Times New Roman" w:hAnsi="Times New Roman"/>
          <w:sz w:val="24"/>
          <w:szCs w:val="24"/>
        </w:rPr>
        <w:t>).  Penelitian Lin et al (1991)  DMBA dapat menjadikan tumor 100%  dengan cara pemberian 3x/minggu selama 8 minggu. DMBA dan  Polycyclic aromatic hydrocarbons , DMBA akan meninduksi pembentukan DNA adduct, yang lebih lanjut diikuti  Ha ras gen, p53 protein yang tidak normal. Pada proses inisiasi kanker dan progresi terkait dengan ekspresi yang tidak normal dari H-ras, Bcl-2, Bax, p53 dan P-cadherin (Mognetti et al. 2005).</w:t>
      </w:r>
      <w:r>
        <w:rPr>
          <w:rFonts w:ascii="Times New Roman" w:hAnsi="Times New Roman"/>
          <w:sz w:val="24"/>
          <w:szCs w:val="24"/>
          <w:lang w:val="id-ID"/>
        </w:rPr>
        <w:t xml:space="preserve"> </w:t>
      </w:r>
      <w:r>
        <w:rPr>
          <w:rFonts w:ascii="Times New Roman" w:hAnsi="Times New Roman"/>
          <w:sz w:val="24"/>
          <w:szCs w:val="24"/>
        </w:rPr>
        <w:t>Pemberian DMBA secara injeksi sebanyak 0,5 mg/0,2 ml minyak jagung /100 g BB selama 35 minggu.</w:t>
      </w:r>
      <w:r>
        <w:rPr>
          <w:rFonts w:ascii="Times New Roman" w:hAnsi="Times New Roman"/>
          <w:sz w:val="24"/>
          <w:szCs w:val="24"/>
          <w:lang w:val="id-ID"/>
        </w:rPr>
        <w:t>, k</w:t>
      </w:r>
      <w:r>
        <w:rPr>
          <w:rFonts w:ascii="Times New Roman" w:hAnsi="Times New Roman"/>
          <w:sz w:val="24"/>
          <w:szCs w:val="24"/>
        </w:rPr>
        <w:t xml:space="preserve">omulatif insiden tumor akan terus meningkat sampai minggu ke 42 (Chatterjee et al. 2010). </w:t>
      </w:r>
    </w:p>
    <w:p w:rsidR="00FD7024" w:rsidRDefault="00FD7024" w:rsidP="00A56510">
      <w:pPr>
        <w:spacing w:after="0" w:line="360" w:lineRule="auto"/>
        <w:contextualSpacing/>
        <w:jc w:val="both"/>
        <w:rPr>
          <w:rFonts w:ascii="Times New Roman" w:hAnsi="Times New Roman"/>
          <w:sz w:val="24"/>
          <w:szCs w:val="24"/>
          <w:lang w:val="id-ID"/>
        </w:rPr>
      </w:pPr>
    </w:p>
    <w:p w:rsidR="00FD7024" w:rsidRDefault="00FD7024" w:rsidP="00A56510">
      <w:pPr>
        <w:spacing w:after="0" w:line="360" w:lineRule="auto"/>
        <w:contextualSpacing/>
        <w:jc w:val="both"/>
        <w:rPr>
          <w:rFonts w:ascii="Times New Roman" w:hAnsi="Times New Roman"/>
          <w:sz w:val="24"/>
          <w:szCs w:val="24"/>
          <w:lang w:val="id-ID"/>
        </w:rPr>
      </w:pPr>
    </w:p>
    <w:p w:rsidR="00FD7024" w:rsidRDefault="00FD7024" w:rsidP="00A56510">
      <w:pPr>
        <w:spacing w:after="0" w:line="360" w:lineRule="auto"/>
        <w:contextualSpacing/>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6AFC680A" wp14:editId="70304596">
                <wp:simplePos x="0" y="0"/>
                <wp:positionH relativeFrom="column">
                  <wp:posOffset>3647440</wp:posOffset>
                </wp:positionH>
                <wp:positionV relativeFrom="paragraph">
                  <wp:posOffset>1266825</wp:posOffset>
                </wp:positionV>
                <wp:extent cx="647700" cy="285750"/>
                <wp:effectExtent l="0" t="0" r="0" b="0"/>
                <wp:wrapNone/>
                <wp:docPr id="18" name="Rectangle 18"/>
                <wp:cNvGraphicFramePr/>
                <a:graphic xmlns:a="http://schemas.openxmlformats.org/drawingml/2006/main">
                  <a:graphicData uri="http://schemas.microsoft.com/office/word/2010/wordprocessingShape">
                    <wps:wsp>
                      <wps:cNvSpPr/>
                      <wps:spPr>
                        <a:xfrm>
                          <a:off x="0" y="0"/>
                          <a:ext cx="647700"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5A70" w:rsidRPr="004D4BEF" w:rsidRDefault="003A5A70" w:rsidP="00A56510">
                            <w:pPr>
                              <w:jc w:val="center"/>
                              <w:rPr>
                                <w:lang w:val="id-ID"/>
                              </w:rPr>
                            </w:pPr>
                            <w:r>
                              <w:rPr>
                                <w:lang w:val="id-I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287.2pt;margin-top:99.75pt;width:51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" fillcolor="white [3201]" stroked="f" strokeweight="2pt">
                <v:textbox>
                  <w:txbxContent>
                    <w:p w:rsidR="003A5A70" w:rsidRPr="004D4BEF" w:rsidRDefault="003A5A70" w:rsidP="00A56510">
                      <w:pPr>
                        <w:jc w:val="center"/>
                        <w:rPr>
                          <w:lang w:val="id-ID"/>
                        </w:rPr>
                      </w:pPr>
                      <w:r>
                        <w:rPr>
                          <w:lang w:val="id-ID"/>
                        </w:rPr>
                        <w:t>5</w:t>
                      </w:r>
                    </w:p>
                  </w:txbxContent>
                </v:textbox>
              </v:rect>
            </w:pict>
          </mc:Fallback>
        </mc:AlternateContent>
      </w:r>
    </w:p>
    <w:p w:rsidR="00FD7024" w:rsidRPr="00FD7024" w:rsidRDefault="00FD7024" w:rsidP="00A56510">
      <w:pPr>
        <w:spacing w:after="0" w:line="360" w:lineRule="auto"/>
        <w:contextualSpacing/>
        <w:jc w:val="both"/>
        <w:rPr>
          <w:rFonts w:ascii="Times New Roman" w:hAnsi="Times New Roman"/>
          <w:sz w:val="24"/>
          <w:szCs w:val="24"/>
          <w:lang w:val="id-ID"/>
        </w:rPr>
      </w:pPr>
    </w:p>
    <w:p w:rsidR="00A56510" w:rsidRDefault="00A56510" w:rsidP="00A56510">
      <w:pPr>
        <w:spacing w:after="0" w:line="360" w:lineRule="auto"/>
        <w:contextualSpacing/>
        <w:jc w:val="both"/>
        <w:rPr>
          <w:rFonts w:ascii="Times New Roman" w:hAnsi="Times New Roman"/>
          <w:sz w:val="24"/>
          <w:szCs w:val="24"/>
        </w:rPr>
      </w:pPr>
    </w:p>
    <w:p w:rsidR="00A56510" w:rsidRDefault="00A56510" w:rsidP="00A56510">
      <w:pPr>
        <w:spacing w:after="0" w:line="360" w:lineRule="auto"/>
        <w:contextualSpacing/>
        <w:jc w:val="both"/>
        <w:rPr>
          <w:rFonts w:ascii="Times New Roman" w:hAnsi="Times New Roman"/>
          <w:sz w:val="24"/>
          <w:szCs w:val="24"/>
        </w:rPr>
      </w:pPr>
      <w:r>
        <w:rPr>
          <w:rFonts w:ascii="Times New Roman" w:hAnsi="Times New Roman"/>
          <w:sz w:val="24"/>
          <w:szCs w:val="24"/>
        </w:rPr>
        <w:t>Mekanisme DMBA pada pembentukan genotoksik dapat dilihat pada Gambar berikut :</w:t>
      </w:r>
    </w:p>
    <w:p w:rsidR="00A56510" w:rsidRDefault="00A56510" w:rsidP="00A56510">
      <w:pPr>
        <w:spacing w:after="0" w:line="360" w:lineRule="auto"/>
        <w:contextualSpacing/>
        <w:jc w:val="both"/>
        <w:rPr>
          <w:rFonts w:ascii="Times New Roman" w:hAnsi="Times New Roman"/>
          <w:sz w:val="24"/>
          <w:szCs w:val="24"/>
        </w:rPr>
      </w:pPr>
      <w:r>
        <w:rPr>
          <w:rFonts w:ascii="Times New Roman" w:hAnsi="Times New Roman"/>
          <w:noProof/>
          <w:sz w:val="24"/>
          <w:szCs w:val="24"/>
        </w:rPr>
        <w:drawing>
          <wp:inline distT="0" distB="0" distL="0" distR="0" wp14:anchorId="06EA725F" wp14:editId="6B32691F">
            <wp:extent cx="5191125" cy="2768869"/>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91125" cy="2768869"/>
                    </a:xfrm>
                    <a:prstGeom prst="rect">
                      <a:avLst/>
                    </a:prstGeom>
                    <a:noFill/>
                    <a:ln w="9525">
                      <a:noFill/>
                      <a:miter lim="800000"/>
                      <a:headEnd/>
                      <a:tailEnd/>
                    </a:ln>
                  </pic:spPr>
                </pic:pic>
              </a:graphicData>
            </a:graphic>
          </wp:inline>
        </w:drawing>
      </w:r>
    </w:p>
    <w:p w:rsidR="00E63B6F" w:rsidRDefault="00E63B6F" w:rsidP="00E63B6F">
      <w:pPr>
        <w:spacing w:after="0" w:line="360" w:lineRule="auto"/>
        <w:contextualSpacing/>
        <w:jc w:val="center"/>
        <w:rPr>
          <w:rFonts w:ascii="Times New Roman" w:hAnsi="Times New Roman"/>
          <w:sz w:val="24"/>
          <w:szCs w:val="24"/>
        </w:rPr>
      </w:pPr>
      <w:r>
        <w:rPr>
          <w:rFonts w:ascii="Times New Roman" w:hAnsi="Times New Roman"/>
          <w:sz w:val="24"/>
          <w:szCs w:val="24"/>
        </w:rPr>
        <w:t>Gambar 1. Mekanisme  DMBA pada Perubahan DNA</w:t>
      </w:r>
    </w:p>
    <w:p w:rsidR="00A56510" w:rsidRDefault="00A56510" w:rsidP="00A56510">
      <w:pPr>
        <w:spacing w:after="0" w:line="360" w:lineRule="auto"/>
        <w:contextualSpacing/>
        <w:jc w:val="both"/>
        <w:rPr>
          <w:rFonts w:ascii="Times New Roman" w:hAnsi="Times New Roman"/>
          <w:sz w:val="24"/>
          <w:szCs w:val="24"/>
        </w:rPr>
      </w:pPr>
    </w:p>
    <w:p w:rsidR="00A56510" w:rsidRDefault="00A56510" w:rsidP="00A56510">
      <w:pPr>
        <w:spacing w:after="0" w:line="360" w:lineRule="auto"/>
        <w:ind w:firstLine="720"/>
        <w:contextualSpacing/>
        <w:jc w:val="both"/>
        <w:rPr>
          <w:rFonts w:ascii="Times New Roman" w:hAnsi="Times New Roman"/>
          <w:sz w:val="24"/>
          <w:szCs w:val="24"/>
        </w:rPr>
      </w:pPr>
      <w:r>
        <w:rPr>
          <w:rFonts w:ascii="Times New Roman" w:hAnsi="Times New Roman"/>
          <w:sz w:val="24"/>
          <w:szCs w:val="24"/>
        </w:rPr>
        <w:t>DMBA harus dimetabolisme oleh enzim CYP1B1 untuk menghasilkan  DMBA-3,4-epoxide kemudian konversi oleh mi</w:t>
      </w:r>
      <w:r w:rsidRPr="003F535F">
        <w:rPr>
          <w:rFonts w:ascii="Times New Roman" w:hAnsi="Times New Roman"/>
          <w:sz w:val="24"/>
          <w:szCs w:val="24"/>
        </w:rPr>
        <w:t xml:space="preserve">crosomal epoxide hydrolase </w:t>
      </w:r>
      <w:r>
        <w:rPr>
          <w:rFonts w:ascii="Times New Roman" w:hAnsi="Times New Roman"/>
          <w:sz w:val="24"/>
          <w:szCs w:val="24"/>
        </w:rPr>
        <w:t xml:space="preserve">mEH ke DMBA-3-4-dihydrodiol dan konversi terakhir  membentuk metabolit aktiv immunosupresive DMBA-3,4-dihydrodiol-1,2-epoxide (DMBA-DE) untuk menghasilkan immunotoksisitas, DMBA-DE dipercaya bertanggungjawab pada immunosupresive, hal ini karena DMBA-DE akan mengikat DNA dan menyebabkan DNA demage. Sensor  kerusakan DNA adalah p53 (protein penekan tumor kehilangan fungsinya untuk mengatasi perkembangan tumor. Pada kondisi normal p53  terekspresi rendah.  Pada kondisi kerusakan DNA p53 terakumulasi  dalam inti dan menjadi aktif setelah mengalami phosporilasi .  Pengaturan p53 akan diatur oleh beberapa signal seperti DNA repair, pemberhentian siklus sel, apoptosis. Phosporilasi murine p53 pada serine 18  merupakan kunci tahapan aktivasi  p53 dalam respon signal kerusakan DNA.  </w:t>
      </w:r>
      <w:r w:rsidRPr="00C24CE7">
        <w:rPr>
          <w:rFonts w:ascii="Times New Roman" w:hAnsi="Times New Roman"/>
          <w:sz w:val="24"/>
          <w:szCs w:val="24"/>
        </w:rPr>
        <w:t>Ataxia</w:t>
      </w:r>
      <w:r>
        <w:rPr>
          <w:rFonts w:ascii="Times New Roman" w:hAnsi="Times New Roman"/>
          <w:sz w:val="24"/>
          <w:szCs w:val="24"/>
        </w:rPr>
        <w:t xml:space="preserve"> </w:t>
      </w:r>
      <w:r w:rsidRPr="00C24CE7">
        <w:rPr>
          <w:rFonts w:ascii="Times New Roman" w:hAnsi="Times New Roman"/>
          <w:sz w:val="24"/>
          <w:szCs w:val="24"/>
        </w:rPr>
        <w:t>telangiectasia mutated</w:t>
      </w:r>
      <w:r>
        <w:rPr>
          <w:rFonts w:ascii="Times New Roman" w:hAnsi="Times New Roman"/>
          <w:sz w:val="24"/>
          <w:szCs w:val="24"/>
        </w:rPr>
        <w:t xml:space="preserve">ATM dan </w:t>
      </w:r>
      <w:r w:rsidRPr="00C24CE7">
        <w:rPr>
          <w:rFonts w:ascii="Times New Roman" w:hAnsi="Times New Roman"/>
          <w:sz w:val="24"/>
          <w:szCs w:val="24"/>
        </w:rPr>
        <w:t>Rad3-related</w:t>
      </w:r>
      <w:r>
        <w:rPr>
          <w:rFonts w:ascii="Times New Roman" w:hAnsi="Times New Roman"/>
          <w:sz w:val="24"/>
          <w:szCs w:val="24"/>
        </w:rPr>
        <w:t xml:space="preserve"> </w:t>
      </w:r>
      <w:r w:rsidRPr="00C24CE7">
        <w:rPr>
          <w:rFonts w:ascii="Times New Roman" w:hAnsi="Times New Roman"/>
          <w:sz w:val="24"/>
          <w:szCs w:val="24"/>
        </w:rPr>
        <w:t>(ATR) pro</w:t>
      </w:r>
      <w:r>
        <w:rPr>
          <w:rFonts w:ascii="Times New Roman" w:hAnsi="Times New Roman"/>
          <w:sz w:val="24"/>
          <w:szCs w:val="24"/>
        </w:rPr>
        <w:t xml:space="preserve">ATR merupakan famli  </w:t>
      </w:r>
      <w:r>
        <w:rPr>
          <w:rFonts w:ascii="Times New Roman" w:hAnsi="Times New Roman"/>
          <w:sz w:val="24"/>
          <w:szCs w:val="24"/>
        </w:rPr>
        <w:lastRenderedPageBreak/>
        <w:t>phosphoinositide 3 kinase yang diketahui sensor kritis yang menginisiasi respon genotoksik seluler setelah DNA double-strand rusak  (Gao 2007).</w:t>
      </w:r>
    </w:p>
    <w:p w:rsidR="002B319B" w:rsidRDefault="002B319B" w:rsidP="00A56510">
      <w:pPr>
        <w:spacing w:after="0" w:line="360" w:lineRule="auto"/>
        <w:ind w:firstLine="720"/>
        <w:contextualSpacing/>
        <w:jc w:val="both"/>
        <w:rPr>
          <w:rFonts w:ascii="Times New Roman" w:hAnsi="Times New Roman"/>
          <w:sz w:val="24"/>
          <w:szCs w:val="24"/>
        </w:rPr>
      </w:pPr>
    </w:p>
    <w:p w:rsidR="002B319B" w:rsidRDefault="002B319B" w:rsidP="00A56510">
      <w:pPr>
        <w:spacing w:after="0" w:line="360" w:lineRule="auto"/>
        <w:ind w:firstLine="720"/>
        <w:contextualSpacing/>
        <w:jc w:val="both"/>
        <w:rPr>
          <w:rFonts w:ascii="Times New Roman" w:hAnsi="Times New Roman"/>
          <w:sz w:val="24"/>
          <w:szCs w:val="24"/>
          <w:lang w:val="id-ID"/>
        </w:rPr>
      </w:pPr>
    </w:p>
    <w:p w:rsidR="00A56510" w:rsidRDefault="00A56510" w:rsidP="00A56510">
      <w:pPr>
        <w:spacing w:after="0" w:line="360" w:lineRule="auto"/>
        <w:ind w:firstLine="720"/>
        <w:contextualSpacing/>
        <w:jc w:val="both"/>
        <w:rPr>
          <w:rFonts w:ascii="Times New Roman" w:hAnsi="Times New Roman"/>
          <w:sz w:val="24"/>
          <w:szCs w:val="24"/>
          <w:lang w:val="id-ID"/>
        </w:rPr>
      </w:pPr>
    </w:p>
    <w:p w:rsidR="00A56510" w:rsidRPr="00452D17" w:rsidRDefault="00A56510" w:rsidP="00A56510">
      <w:pPr>
        <w:spacing w:line="360" w:lineRule="auto"/>
        <w:contextualSpacing/>
        <w:jc w:val="both"/>
        <w:rPr>
          <w:rFonts w:ascii="Times New Roman" w:hAnsi="Times New Roman"/>
          <w:b/>
          <w:sz w:val="24"/>
          <w:szCs w:val="24"/>
        </w:rPr>
      </w:pPr>
      <w:r w:rsidRPr="00452D17">
        <w:rPr>
          <w:rFonts w:ascii="Times New Roman" w:hAnsi="Times New Roman"/>
          <w:b/>
          <w:sz w:val="24"/>
          <w:szCs w:val="24"/>
        </w:rPr>
        <w:t xml:space="preserve">Mekanisme Penghambatan Karsinogen </w:t>
      </w:r>
    </w:p>
    <w:p w:rsidR="00A56510" w:rsidRPr="00B241FB" w:rsidRDefault="00A56510" w:rsidP="00A56510">
      <w:pPr>
        <w:spacing w:line="360" w:lineRule="auto"/>
        <w:ind w:firstLine="720"/>
        <w:contextualSpacing/>
        <w:jc w:val="both"/>
        <w:rPr>
          <w:rFonts w:ascii="Times New Roman" w:hAnsi="Times New Roman"/>
          <w:sz w:val="24"/>
          <w:szCs w:val="24"/>
        </w:rPr>
      </w:pPr>
      <w:r w:rsidRPr="00B241FB">
        <w:rPr>
          <w:rFonts w:ascii="Times New Roman" w:hAnsi="Times New Roman"/>
          <w:sz w:val="24"/>
          <w:szCs w:val="24"/>
        </w:rPr>
        <w:t xml:space="preserve">Klasifikasi penghambatan  didasarkan pada  tahap karsinogen  aktif.  Ada 3 katagori penghambatan antara lain yaitu; a) Komponen yang melindungi  terbentuknya karsinogen dari precursornya disebut juga </w:t>
      </w:r>
      <w:r w:rsidRPr="00B241FB">
        <w:rPr>
          <w:rFonts w:ascii="Times New Roman" w:hAnsi="Times New Roman"/>
          <w:i/>
          <w:sz w:val="24"/>
          <w:szCs w:val="24"/>
        </w:rPr>
        <w:t>prevent agent</w:t>
      </w:r>
      <w:r w:rsidRPr="00B241FB">
        <w:rPr>
          <w:rFonts w:ascii="Times New Roman" w:hAnsi="Times New Roman"/>
          <w:sz w:val="24"/>
          <w:szCs w:val="24"/>
        </w:rPr>
        <w:t xml:space="preserve">. b) Komponen yang menghambat karsinogen, yang melindungi  agent karsinogen bereaksi dengan target misalnya jaringan yang disebut juga </w:t>
      </w:r>
      <w:r w:rsidRPr="00B241FB">
        <w:rPr>
          <w:rFonts w:ascii="Times New Roman" w:hAnsi="Times New Roman"/>
          <w:i/>
          <w:sz w:val="24"/>
          <w:szCs w:val="24"/>
        </w:rPr>
        <w:t>blocking agent</w:t>
      </w:r>
      <w:r w:rsidRPr="00B241FB">
        <w:rPr>
          <w:rFonts w:ascii="Times New Roman" w:hAnsi="Times New Roman"/>
          <w:sz w:val="24"/>
          <w:szCs w:val="24"/>
        </w:rPr>
        <w:t xml:space="preserve">. c) Komponen yang menekan </w:t>
      </w:r>
      <w:r w:rsidRPr="00B241FB">
        <w:rPr>
          <w:rFonts w:ascii="Times New Roman" w:hAnsi="Times New Roman"/>
          <w:i/>
          <w:sz w:val="24"/>
          <w:szCs w:val="24"/>
        </w:rPr>
        <w:t>agent</w:t>
      </w:r>
      <w:r w:rsidRPr="00B241FB">
        <w:rPr>
          <w:rFonts w:ascii="Times New Roman" w:hAnsi="Times New Roman"/>
          <w:sz w:val="24"/>
          <w:szCs w:val="24"/>
        </w:rPr>
        <w:t xml:space="preserve">, sebab komponen tersebut  menekan ekspresi neoplasia dalam sel yang telah terekspos oleh  karsinogen. </w:t>
      </w:r>
    </w:p>
    <w:p w:rsidR="00A56510" w:rsidRPr="00B241FB" w:rsidRDefault="00A56510" w:rsidP="00A56510">
      <w:pPr>
        <w:spacing w:line="360" w:lineRule="auto"/>
        <w:ind w:firstLine="720"/>
        <w:contextualSpacing/>
        <w:jc w:val="both"/>
        <w:rPr>
          <w:rFonts w:ascii="Times New Roman" w:hAnsi="Times New Roman"/>
          <w:sz w:val="24"/>
          <w:szCs w:val="24"/>
        </w:rPr>
      </w:pPr>
      <w:r w:rsidRPr="00B241FB">
        <w:rPr>
          <w:rFonts w:ascii="Times New Roman" w:hAnsi="Times New Roman"/>
          <w:i/>
          <w:sz w:val="24"/>
          <w:szCs w:val="24"/>
        </w:rPr>
        <w:t>Blocking activity</w:t>
      </w:r>
      <w:r w:rsidRPr="00B241FB">
        <w:rPr>
          <w:rFonts w:ascii="Times New Roman" w:hAnsi="Times New Roman"/>
          <w:sz w:val="24"/>
          <w:szCs w:val="24"/>
        </w:rPr>
        <w:t xml:space="preserve"> melindungi karsinogen bereaksi dengan target seperti melindungi aktivasi karsinogen, peningkatan detoksikasi karsinogen, menghambat   terbentuknya karsinogen DNA </w:t>
      </w:r>
      <w:r w:rsidRPr="00B241FB">
        <w:rPr>
          <w:rFonts w:ascii="Times New Roman" w:hAnsi="Times New Roman"/>
          <w:i/>
          <w:sz w:val="24"/>
          <w:szCs w:val="24"/>
        </w:rPr>
        <w:t>adduct</w:t>
      </w:r>
      <w:r w:rsidRPr="00B241FB">
        <w:rPr>
          <w:rFonts w:ascii="Times New Roman" w:hAnsi="Times New Roman"/>
          <w:sz w:val="24"/>
          <w:szCs w:val="24"/>
        </w:rPr>
        <w:t>. Aktivitas Antioksidan</w:t>
      </w:r>
      <w:r w:rsidRPr="00B241FB">
        <w:rPr>
          <w:rFonts w:ascii="Times New Roman" w:hAnsi="Times New Roman"/>
          <w:i/>
          <w:sz w:val="24"/>
          <w:szCs w:val="24"/>
        </w:rPr>
        <w:t xml:space="preserve">  </w:t>
      </w:r>
      <w:r w:rsidRPr="00B241FB">
        <w:rPr>
          <w:rFonts w:ascii="Times New Roman" w:hAnsi="Times New Roman"/>
          <w:sz w:val="24"/>
          <w:szCs w:val="24"/>
        </w:rPr>
        <w:t xml:space="preserve">  juga merupakan agent sebagai </w:t>
      </w:r>
      <w:r w:rsidRPr="00B241FB">
        <w:rPr>
          <w:rFonts w:ascii="Times New Roman" w:hAnsi="Times New Roman"/>
          <w:i/>
          <w:sz w:val="24"/>
          <w:szCs w:val="24"/>
        </w:rPr>
        <w:t>blocking</w:t>
      </w:r>
      <w:r w:rsidRPr="00B241FB">
        <w:rPr>
          <w:rFonts w:ascii="Times New Roman" w:hAnsi="Times New Roman"/>
          <w:sz w:val="24"/>
          <w:szCs w:val="24"/>
        </w:rPr>
        <w:t xml:space="preserve"> atau </w:t>
      </w:r>
      <w:r w:rsidRPr="00B241FB">
        <w:rPr>
          <w:rFonts w:ascii="Times New Roman" w:hAnsi="Times New Roman"/>
          <w:i/>
          <w:sz w:val="24"/>
          <w:szCs w:val="24"/>
        </w:rPr>
        <w:t>suppressing agent</w:t>
      </w:r>
      <w:r w:rsidRPr="00B241FB">
        <w:rPr>
          <w:rFonts w:ascii="Times New Roman" w:hAnsi="Times New Roman"/>
          <w:sz w:val="24"/>
          <w:szCs w:val="24"/>
        </w:rPr>
        <w:t xml:space="preserve">.   Sebaliknya </w:t>
      </w:r>
      <w:r w:rsidRPr="00B241FB">
        <w:rPr>
          <w:rFonts w:ascii="Times New Roman" w:hAnsi="Times New Roman"/>
          <w:i/>
          <w:sz w:val="24"/>
          <w:szCs w:val="24"/>
        </w:rPr>
        <w:t>suppressing agent</w:t>
      </w:r>
      <w:r w:rsidRPr="00B241FB">
        <w:rPr>
          <w:rFonts w:ascii="Times New Roman" w:hAnsi="Times New Roman"/>
          <w:sz w:val="24"/>
          <w:szCs w:val="24"/>
        </w:rPr>
        <w:t xml:space="preserve"> atau antiproliferasi/antiprogresi  tidak secara langsung mempengaruhi karsinogen. Mekanisme ini melibatkan  penghambatan proses seluler. </w:t>
      </w:r>
    </w:p>
    <w:p w:rsidR="00A56510" w:rsidRPr="00B241FB" w:rsidRDefault="00A56510" w:rsidP="00A56510">
      <w:pPr>
        <w:spacing w:line="360" w:lineRule="auto"/>
        <w:ind w:firstLine="720"/>
        <w:contextualSpacing/>
        <w:jc w:val="both"/>
        <w:rPr>
          <w:rFonts w:ascii="Times New Roman" w:hAnsi="Times New Roman"/>
          <w:sz w:val="24"/>
          <w:szCs w:val="24"/>
        </w:rPr>
      </w:pPr>
      <w:r w:rsidRPr="00B241FB">
        <w:rPr>
          <w:rFonts w:ascii="Times New Roman" w:hAnsi="Times New Roman"/>
          <w:sz w:val="24"/>
          <w:szCs w:val="24"/>
        </w:rPr>
        <w:t xml:space="preserve">Beberapa aktivitas </w:t>
      </w:r>
      <w:r w:rsidRPr="00B241FB">
        <w:rPr>
          <w:rFonts w:ascii="Times New Roman" w:hAnsi="Times New Roman"/>
          <w:i/>
          <w:sz w:val="24"/>
          <w:szCs w:val="24"/>
        </w:rPr>
        <w:t>blocking agent</w:t>
      </w:r>
      <w:r w:rsidRPr="00B241FB">
        <w:rPr>
          <w:rFonts w:ascii="Times New Roman" w:hAnsi="Times New Roman"/>
          <w:sz w:val="24"/>
          <w:szCs w:val="24"/>
        </w:rPr>
        <w:t xml:space="preserve"> antara lain; Menghambat proses </w:t>
      </w:r>
      <w:r w:rsidRPr="00B241FB">
        <w:rPr>
          <w:rFonts w:ascii="Times New Roman" w:hAnsi="Times New Roman"/>
          <w:i/>
          <w:sz w:val="24"/>
          <w:szCs w:val="24"/>
        </w:rPr>
        <w:t>uptake</w:t>
      </w:r>
      <w:r w:rsidRPr="00B241FB">
        <w:rPr>
          <w:rFonts w:ascii="Times New Roman" w:hAnsi="Times New Roman"/>
          <w:sz w:val="24"/>
          <w:szCs w:val="24"/>
        </w:rPr>
        <w:t xml:space="preserve"> karsinogen, menghambat aktivasi pembentukan karsinogen, d</w:t>
      </w:r>
      <w:r w:rsidRPr="00B241FB">
        <w:rPr>
          <w:rFonts w:ascii="Times New Roman" w:hAnsi="Times New Roman"/>
          <w:i/>
          <w:sz w:val="24"/>
          <w:szCs w:val="24"/>
        </w:rPr>
        <w:t>eactivation carcinogens</w:t>
      </w:r>
      <w:r w:rsidRPr="00B241FB">
        <w:rPr>
          <w:rFonts w:ascii="Times New Roman" w:hAnsi="Times New Roman"/>
          <w:sz w:val="24"/>
          <w:szCs w:val="24"/>
        </w:rPr>
        <w:t xml:space="preserve">, peningkatan detoksifikasi reaksi enzimatis, melindungi karsinogen berikatan dengan DNA dan peningkatan perbaikan DNA.  Mekanisme </w:t>
      </w:r>
      <w:r w:rsidRPr="00B241FB">
        <w:rPr>
          <w:rFonts w:ascii="Times New Roman" w:hAnsi="Times New Roman"/>
          <w:i/>
          <w:sz w:val="24"/>
          <w:szCs w:val="24"/>
        </w:rPr>
        <w:t xml:space="preserve">Antioksidan aktiviy  </w:t>
      </w:r>
      <w:r w:rsidRPr="00B241FB">
        <w:rPr>
          <w:rFonts w:ascii="Times New Roman" w:hAnsi="Times New Roman"/>
          <w:sz w:val="24"/>
          <w:szCs w:val="24"/>
        </w:rPr>
        <w:t xml:space="preserve">adalah sebagai berikut; menangkal reaksi </w:t>
      </w:r>
      <w:r w:rsidRPr="00B241FB">
        <w:rPr>
          <w:rFonts w:ascii="Times New Roman" w:hAnsi="Times New Roman"/>
          <w:i/>
          <w:sz w:val="24"/>
          <w:szCs w:val="24"/>
        </w:rPr>
        <w:t xml:space="preserve">electrophiles </w:t>
      </w:r>
      <w:r w:rsidRPr="00B241FB">
        <w:rPr>
          <w:rFonts w:ascii="Times New Roman" w:hAnsi="Times New Roman"/>
          <w:sz w:val="24"/>
          <w:szCs w:val="24"/>
        </w:rPr>
        <w:t xml:space="preserve">dan menangkal oksigen radikal.  Sebagai antiproliferasi adalah sebagai berikut; mengatur </w:t>
      </w:r>
      <w:r w:rsidRPr="00B241FB">
        <w:rPr>
          <w:rFonts w:ascii="Times New Roman" w:hAnsi="Times New Roman"/>
          <w:i/>
          <w:sz w:val="24"/>
          <w:szCs w:val="24"/>
        </w:rPr>
        <w:t>signal transduction,</w:t>
      </w:r>
      <w:r w:rsidRPr="00B241FB">
        <w:rPr>
          <w:rFonts w:ascii="Times New Roman" w:hAnsi="Times New Roman"/>
          <w:sz w:val="24"/>
          <w:szCs w:val="24"/>
        </w:rPr>
        <w:t xml:space="preserve">mengatur faktor pertumbuhan, menghambat aktivitas oncogen, menghambat </w:t>
      </w:r>
      <w:r w:rsidRPr="00B241FB">
        <w:rPr>
          <w:rFonts w:ascii="Times New Roman" w:hAnsi="Times New Roman"/>
          <w:i/>
          <w:sz w:val="24"/>
          <w:szCs w:val="24"/>
        </w:rPr>
        <w:t>polyamine metabolism</w:t>
      </w:r>
      <w:r w:rsidRPr="00B241FB">
        <w:rPr>
          <w:rFonts w:ascii="Times New Roman" w:hAnsi="Times New Roman"/>
          <w:sz w:val="24"/>
          <w:szCs w:val="24"/>
        </w:rPr>
        <w:t xml:space="preserve">, menginduksi </w:t>
      </w:r>
      <w:r w:rsidRPr="00B241FB">
        <w:rPr>
          <w:rFonts w:ascii="Times New Roman" w:hAnsi="Times New Roman"/>
          <w:i/>
          <w:sz w:val="24"/>
          <w:szCs w:val="24"/>
        </w:rPr>
        <w:t>terminal differentiation</w:t>
      </w:r>
      <w:r w:rsidRPr="00B241FB">
        <w:rPr>
          <w:rFonts w:ascii="Times New Roman" w:hAnsi="Times New Roman"/>
          <w:sz w:val="24"/>
          <w:szCs w:val="24"/>
        </w:rPr>
        <w:t xml:space="preserve">, </w:t>
      </w:r>
      <w:r w:rsidRPr="00B241FB">
        <w:rPr>
          <w:rFonts w:ascii="Times New Roman" w:hAnsi="Times New Roman"/>
          <w:i/>
          <w:sz w:val="24"/>
          <w:szCs w:val="24"/>
        </w:rPr>
        <w:t>restoration immune respone,</w:t>
      </w:r>
      <w:r w:rsidRPr="00B241FB">
        <w:rPr>
          <w:rFonts w:ascii="Times New Roman" w:hAnsi="Times New Roman"/>
          <w:sz w:val="24"/>
          <w:szCs w:val="24"/>
        </w:rPr>
        <w:t xml:space="preserve">meningkatkan </w:t>
      </w:r>
      <w:r w:rsidRPr="00B241FB">
        <w:rPr>
          <w:rFonts w:ascii="Times New Roman" w:hAnsi="Times New Roman"/>
          <w:i/>
          <w:sz w:val="24"/>
          <w:szCs w:val="24"/>
        </w:rPr>
        <w:t>intercellular communication</w:t>
      </w:r>
      <w:r w:rsidRPr="00B241FB">
        <w:rPr>
          <w:rFonts w:ascii="Times New Roman" w:hAnsi="Times New Roman"/>
          <w:sz w:val="24"/>
          <w:szCs w:val="24"/>
        </w:rPr>
        <w:t xml:space="preserve">, restoration dari fungsi  </w:t>
      </w:r>
      <w:r w:rsidRPr="00B241FB">
        <w:rPr>
          <w:rFonts w:ascii="Times New Roman" w:hAnsi="Times New Roman"/>
          <w:i/>
          <w:sz w:val="24"/>
          <w:szCs w:val="24"/>
        </w:rPr>
        <w:t>tumor suppressor</w:t>
      </w:r>
      <w:r w:rsidRPr="00B241FB">
        <w:rPr>
          <w:rFonts w:ascii="Times New Roman" w:hAnsi="Times New Roman"/>
          <w:sz w:val="24"/>
          <w:szCs w:val="24"/>
        </w:rPr>
        <w:t xml:space="preserve">,  menginduksi program apoptosis, mengkoreksi keseimbangan DNA methylasi serta  menghambat </w:t>
      </w:r>
      <w:r w:rsidRPr="00B241FB">
        <w:rPr>
          <w:rFonts w:ascii="Times New Roman" w:hAnsi="Times New Roman"/>
          <w:i/>
          <w:sz w:val="24"/>
          <w:szCs w:val="24"/>
        </w:rPr>
        <w:t>angiogenesis</w:t>
      </w:r>
      <w:r w:rsidRPr="00B241FB">
        <w:rPr>
          <w:rFonts w:ascii="Times New Roman" w:hAnsi="Times New Roman"/>
          <w:sz w:val="24"/>
          <w:szCs w:val="24"/>
        </w:rPr>
        <w:t xml:space="preserve"> dan  aktifasi antimetatasis (Arcos 1996).</w:t>
      </w:r>
    </w:p>
    <w:p w:rsidR="00A56510" w:rsidRPr="00B241FB" w:rsidRDefault="00A56510" w:rsidP="00A56510">
      <w:pPr>
        <w:spacing w:line="360" w:lineRule="auto"/>
        <w:ind w:firstLine="720"/>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07F7B676" wp14:editId="451F8B6F">
                <wp:simplePos x="0" y="0"/>
                <wp:positionH relativeFrom="column">
                  <wp:posOffset>2341245</wp:posOffset>
                </wp:positionH>
                <wp:positionV relativeFrom="paragraph">
                  <wp:posOffset>1657985</wp:posOffset>
                </wp:positionV>
                <wp:extent cx="533400" cy="276225"/>
                <wp:effectExtent l="0" t="0" r="0" b="9525"/>
                <wp:wrapNone/>
                <wp:docPr id="20" name="Rectangle 20"/>
                <wp:cNvGraphicFramePr/>
                <a:graphic xmlns:a="http://schemas.openxmlformats.org/drawingml/2006/main">
                  <a:graphicData uri="http://schemas.microsoft.com/office/word/2010/wordprocessingShape">
                    <wps:wsp>
                      <wps:cNvSpPr/>
                      <wps:spPr>
                        <a:xfrm>
                          <a:off x="0" y="0"/>
                          <a:ext cx="53340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5A70" w:rsidRPr="004D4BEF" w:rsidRDefault="003A5A70" w:rsidP="00A56510">
                            <w:pPr>
                              <w:jc w:val="center"/>
                              <w:rPr>
                                <w:lang w:val="id-ID"/>
                              </w:rPr>
                            </w:pPr>
                            <w:r>
                              <w:rPr>
                                <w:lang w:val="id-ID"/>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0" style="position:absolute;left:0;text-align:left;margin-left:184.35pt;margin-top:130.55pt;width:42pt;height:21.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" fillcolor="white [3201]" stroked="f" strokeweight="2pt">
                <v:textbox>
                  <w:txbxContent>
                    <w:p w:rsidR="003A5A70" w:rsidRPr="004D4BEF" w:rsidRDefault="003A5A70" w:rsidP="00A56510">
                      <w:pPr>
                        <w:jc w:val="center"/>
                        <w:rPr>
                          <w:lang w:val="id-ID"/>
                        </w:rPr>
                      </w:pPr>
                      <w:r>
                        <w:rPr>
                          <w:lang w:val="id-ID"/>
                        </w:rPr>
                        <w:t>7</w:t>
                      </w:r>
                    </w:p>
                  </w:txbxContent>
                </v:textbox>
              </v:rect>
            </w:pict>
          </mc:Fallback>
        </mc:AlternateContent>
      </w:r>
      <w:r w:rsidRPr="00B241FB">
        <w:rPr>
          <w:rFonts w:ascii="Times New Roman" w:hAnsi="Times New Roman"/>
          <w:sz w:val="24"/>
          <w:szCs w:val="24"/>
        </w:rPr>
        <w:t xml:space="preserve">Polifenoll pada buah dan sayuran  dapat memproteksi  perkembangan kanker dengan cara: a) Berinteraksi dengan intermediate yang reaktif. b) Mengaktivasi </w:t>
      </w:r>
      <w:r w:rsidRPr="00B241FB">
        <w:rPr>
          <w:rFonts w:ascii="Times New Roman" w:hAnsi="Times New Roman"/>
          <w:sz w:val="24"/>
          <w:szCs w:val="24"/>
        </w:rPr>
        <w:lastRenderedPageBreak/>
        <w:t xml:space="preserve">karsinogen dan mutagen. c) Memodulasi  protein khusus yang terlibat dalam siklus perkembangan sel. d) Mempengaruhi ekspresi gen yang terkait dengan kanker. e) Menginduksi apoptosis dan menghambat  pertumbuhan sel kanker dengan cara mengekspresikan  protein yang mengatur siklus sel dan proein yang mengatur signal yang erlibat dalam proliferasi, transformasi, metatesis. f) Menginduksi  pengaruh antikarsinogen. g) Menghambat proses insiasi, promosi, metastasis. h) Menurunkan ekspresi protein COX-2 dan BcL-2  yang mempunyai fungsi sebagai  karsinogenesis. i) Penghilangan agent karsinogen. J) Memodulasi signal sel kanker. k) Memodulasi progresi siklus sel.  l) Promosi apoptosis. m) Memodulasi aktivitas enzim, misalnya meningkatkan  </w:t>
      </w:r>
      <w:r w:rsidRPr="00B241FB">
        <w:rPr>
          <w:rFonts w:ascii="Times New Roman" w:hAnsi="Times New Roman"/>
          <w:i/>
          <w:sz w:val="24"/>
          <w:szCs w:val="24"/>
        </w:rPr>
        <w:t xml:space="preserve">glutathione peroxidase, catalase, NADPH-quinone oxidoreductase, glutathione  S-transferase and/or aktifitas enzim cytochrome P450. </w:t>
      </w:r>
      <w:r w:rsidRPr="00B241FB">
        <w:rPr>
          <w:rFonts w:ascii="Times New Roman" w:hAnsi="Times New Roman"/>
          <w:sz w:val="24"/>
          <w:szCs w:val="24"/>
        </w:rPr>
        <w:t>N)</w:t>
      </w:r>
      <w:r w:rsidRPr="00B241FB">
        <w:rPr>
          <w:rFonts w:ascii="Times New Roman" w:hAnsi="Times New Roman"/>
          <w:i/>
          <w:sz w:val="24"/>
          <w:szCs w:val="24"/>
        </w:rPr>
        <w:t xml:space="preserve"> </w:t>
      </w:r>
      <w:r w:rsidRPr="00B241FB">
        <w:rPr>
          <w:rFonts w:ascii="Times New Roman" w:hAnsi="Times New Roman"/>
          <w:sz w:val="24"/>
          <w:szCs w:val="24"/>
        </w:rPr>
        <w:t xml:space="preserve">detoksifikasi agent karsinogen. </w:t>
      </w:r>
    </w:p>
    <w:p w:rsidR="00A56510" w:rsidRPr="00B241FB" w:rsidRDefault="00A56510" w:rsidP="00A56510">
      <w:pPr>
        <w:spacing w:line="360" w:lineRule="auto"/>
        <w:ind w:firstLine="720"/>
        <w:contextualSpacing/>
        <w:jc w:val="both"/>
        <w:rPr>
          <w:rFonts w:ascii="Times New Roman" w:hAnsi="Times New Roman"/>
          <w:sz w:val="24"/>
          <w:szCs w:val="24"/>
        </w:rPr>
      </w:pPr>
      <w:r w:rsidRPr="00B241FB">
        <w:rPr>
          <w:rFonts w:ascii="Times New Roman" w:hAnsi="Times New Roman"/>
          <w:sz w:val="24"/>
          <w:szCs w:val="24"/>
        </w:rPr>
        <w:t>Lebih lanjut polifenol  dapat memodulasi aktifitas jalur signal MAPK kinase dan PI3 Kinase yang terlibat dalam  proliferasi sel kanker. MAPK  jalur signal  yang menarik sebagai terapi anti kanker, yang didasarkan pada pusat  pengaturan  pertumbuhan dan survival sel kanker. Polyphenol juga sebagai  pengatur aktifasi transkripsi dan pos transkripsi  dari COX-2. Pada proses ini polyphenol merupakan penghambat  yang kuat dari pertumbuhan sel kanker  kolon yaitu menghambat p38/ signal CREB (</w:t>
      </w:r>
      <w:r w:rsidRPr="00B241FB">
        <w:rPr>
          <w:rFonts w:ascii="Times New Roman" w:hAnsi="Times New Roman"/>
          <w:i/>
          <w:sz w:val="24"/>
          <w:szCs w:val="24"/>
        </w:rPr>
        <w:t>cAMP Responsive Element Binding Protein</w:t>
      </w:r>
      <w:r w:rsidRPr="00B241FB">
        <w:rPr>
          <w:rFonts w:ascii="Times New Roman" w:hAnsi="Times New Roman"/>
          <w:sz w:val="24"/>
          <w:szCs w:val="24"/>
        </w:rPr>
        <w:t xml:space="preserve">)(gen pengatur proliferasi), menurunkan ekspresi COX-2, menstimulasi fase G2/M pada siklus sel. Selain itu polyphenol  menghambat secara kuat posphorilasi ERKI/2   dan menurunkan ekspreasi cyclin D1  yang menyebabkan siklus sel progresi terblokir (Vauzour </w:t>
      </w:r>
      <w:r w:rsidRPr="00B241FB">
        <w:rPr>
          <w:rFonts w:ascii="Times New Roman" w:hAnsi="Times New Roman"/>
          <w:i/>
          <w:sz w:val="24"/>
          <w:szCs w:val="24"/>
        </w:rPr>
        <w:t>et al.</w:t>
      </w:r>
      <w:r>
        <w:rPr>
          <w:rFonts w:ascii="Times New Roman" w:hAnsi="Times New Roman"/>
          <w:sz w:val="24"/>
          <w:szCs w:val="24"/>
        </w:rPr>
        <w:t xml:space="preserve"> 2010</w:t>
      </w:r>
      <w:r>
        <w:rPr>
          <w:rFonts w:ascii="Times New Roman" w:hAnsi="Times New Roman"/>
          <w:sz w:val="24"/>
          <w:szCs w:val="24"/>
          <w:lang w:val="id-ID"/>
        </w:rPr>
        <w:t>; Rahman, 2014).</w:t>
      </w:r>
      <w:r w:rsidRPr="00B241FB">
        <w:rPr>
          <w:rFonts w:ascii="Times New Roman" w:hAnsi="Times New Roman"/>
          <w:sz w:val="24"/>
          <w:szCs w:val="24"/>
        </w:rPr>
        <w:t xml:space="preserve"> </w:t>
      </w:r>
    </w:p>
    <w:p w:rsidR="00A56510" w:rsidRPr="00FF2693" w:rsidRDefault="00A56510" w:rsidP="00A56510">
      <w:pPr>
        <w:spacing w:line="360" w:lineRule="auto"/>
        <w:contextualSpacing/>
        <w:jc w:val="both"/>
        <w:rPr>
          <w:rFonts w:ascii="Times New Roman" w:hAnsi="Times New Roman"/>
          <w:b/>
          <w:sz w:val="24"/>
          <w:szCs w:val="24"/>
        </w:rPr>
      </w:pPr>
      <w:r w:rsidRPr="00FF2693">
        <w:rPr>
          <w:rFonts w:ascii="Times New Roman" w:hAnsi="Times New Roman"/>
          <w:b/>
          <w:sz w:val="24"/>
          <w:szCs w:val="24"/>
        </w:rPr>
        <w:t>Pengaruh fenol dalam mekanisme apoptosis dan siklus sel</w:t>
      </w:r>
    </w:p>
    <w:p w:rsidR="00A56510" w:rsidRPr="00B241FB" w:rsidRDefault="00A56510" w:rsidP="00A56510">
      <w:pPr>
        <w:spacing w:line="360" w:lineRule="auto"/>
        <w:ind w:firstLine="720"/>
        <w:contextualSpacing/>
        <w:jc w:val="both"/>
        <w:rPr>
          <w:rFonts w:ascii="Times New Roman" w:hAnsi="Times New Roman"/>
          <w:sz w:val="24"/>
          <w:szCs w:val="24"/>
        </w:rPr>
      </w:pPr>
      <w:r w:rsidRPr="00B241FB">
        <w:rPr>
          <w:rFonts w:ascii="Times New Roman" w:hAnsi="Times New Roman"/>
          <w:sz w:val="24"/>
          <w:szCs w:val="24"/>
        </w:rPr>
        <w:t xml:space="preserve">Mekanisme kerusakan dari siklus normal sel  dan mekanisme over ekspresi growth promoting ditandai dengan adanya  </w:t>
      </w:r>
      <w:r w:rsidRPr="00B241FB">
        <w:rPr>
          <w:rFonts w:ascii="Times New Roman" w:hAnsi="Times New Roman"/>
          <w:i/>
          <w:sz w:val="24"/>
          <w:szCs w:val="24"/>
        </w:rPr>
        <w:t>cyclin D1</w:t>
      </w:r>
      <w:r w:rsidRPr="00B241FB">
        <w:rPr>
          <w:rFonts w:ascii="Times New Roman" w:hAnsi="Times New Roman"/>
          <w:sz w:val="24"/>
          <w:szCs w:val="24"/>
        </w:rPr>
        <w:t xml:space="preserve"> dan cyclin </w:t>
      </w:r>
      <w:r w:rsidRPr="00B241FB">
        <w:rPr>
          <w:rFonts w:ascii="Times New Roman" w:hAnsi="Times New Roman"/>
          <w:i/>
          <w:sz w:val="24"/>
          <w:szCs w:val="24"/>
        </w:rPr>
        <w:t>dependent kinases (</w:t>
      </w:r>
      <w:r w:rsidRPr="00B241FB">
        <w:rPr>
          <w:rFonts w:ascii="Times New Roman" w:hAnsi="Times New Roman"/>
          <w:sz w:val="24"/>
          <w:szCs w:val="24"/>
        </w:rPr>
        <w:t>CDKs) pada carcinogenesis.</w:t>
      </w:r>
    </w:p>
    <w:p w:rsidR="00FD7024" w:rsidRDefault="00FD7024" w:rsidP="00A56510">
      <w:pPr>
        <w:spacing w:line="360" w:lineRule="auto"/>
        <w:contextualSpacing/>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6634EE80" wp14:editId="17AE81CA">
                <wp:simplePos x="0" y="0"/>
                <wp:positionH relativeFrom="column">
                  <wp:posOffset>2187275</wp:posOffset>
                </wp:positionH>
                <wp:positionV relativeFrom="paragraph">
                  <wp:posOffset>2672240</wp:posOffset>
                </wp:positionV>
                <wp:extent cx="793820" cy="60291"/>
                <wp:effectExtent l="0" t="0" r="25400" b="16510"/>
                <wp:wrapNone/>
                <wp:docPr id="21" name="Text Box 21"/>
                <wp:cNvGraphicFramePr/>
                <a:graphic xmlns:a="http://schemas.openxmlformats.org/drawingml/2006/main">
                  <a:graphicData uri="http://schemas.microsoft.com/office/word/2010/wordprocessingShape">
                    <wps:wsp>
                      <wps:cNvSpPr txBox="1"/>
                      <wps:spPr>
                        <a:xfrm>
                          <a:off x="0" y="0"/>
                          <a:ext cx="793820" cy="60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A70" w:rsidRDefault="003A5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left:0;text-align:left;margin-left:172.25pt;margin-top:210.4pt;width:62.5pt;height:4.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" fillcolor="white [3201]" strokeweight=".5pt">
                <v:textbox>
                  <w:txbxContent>
                    <w:p w:rsidR="003A5A70" w:rsidRDefault="003A5A70"/>
                  </w:txbxContent>
                </v:textbox>
              </v:shape>
            </w:pict>
          </mc:Fallback>
        </mc:AlternateContent>
      </w:r>
      <w:r w:rsidR="00A56510" w:rsidRPr="00B241FB">
        <w:rPr>
          <w:rFonts w:ascii="Times New Roman" w:hAnsi="Times New Roman"/>
          <w:sz w:val="24"/>
          <w:szCs w:val="24"/>
        </w:rPr>
        <w:t xml:space="preserve"> </w:t>
      </w:r>
      <w:r w:rsidR="00A56510" w:rsidRPr="00B241FB">
        <w:rPr>
          <w:rFonts w:ascii="Times New Roman" w:hAnsi="Times New Roman"/>
          <w:sz w:val="24"/>
          <w:szCs w:val="24"/>
        </w:rPr>
        <w:tab/>
        <w:t xml:space="preserve">Komponen phenol seperti resvatrol mampu menghambat  bermacam-macam sel  pada tahapan siklus yang berbeda-beda misalnya pada tahap G1, S, S/G2 dan G2, baik secara in vitro dan in vivo pada model hewan kanker. EGCG telah terbukti secara langsung menghambat CDK atau secara tidak langsung  menginduksi ekspressi gen p21 dan p27  dan menghambat cyclin d1 dan Rb phosphorylation. Resvatrol menunjukkan  </w:t>
      </w:r>
      <w:r w:rsidR="00A56510" w:rsidRPr="00B241FB">
        <w:rPr>
          <w:rFonts w:ascii="Times New Roman" w:hAnsi="Times New Roman"/>
          <w:sz w:val="24"/>
          <w:szCs w:val="24"/>
        </w:rPr>
        <w:lastRenderedPageBreak/>
        <w:t>menghentikan sel HL-60 (</w:t>
      </w:r>
      <w:r w:rsidR="00A56510" w:rsidRPr="00B241FB">
        <w:rPr>
          <w:rFonts w:ascii="Times New Roman" w:hAnsi="Times New Roman"/>
          <w:i/>
          <w:sz w:val="24"/>
          <w:szCs w:val="24"/>
        </w:rPr>
        <w:t>Human promyelocytic leukemia cells</w:t>
      </w:r>
      <w:r w:rsidR="00A56510" w:rsidRPr="00B241FB">
        <w:rPr>
          <w:rFonts w:ascii="Times New Roman" w:hAnsi="Times New Roman"/>
          <w:sz w:val="24"/>
          <w:szCs w:val="24"/>
        </w:rPr>
        <w:t xml:space="preserve">) pada S/G2 pada masa transisi, meningkatkan jumlah sel  pada phase G1/S dan menginduksi apoptosis dengan cara menurunkan ekspresi Bcl-2 (merupakan antiapoptosis pada oncogen). Komponen phenol juga  mengatur regulasi  antiapoptosis produk gen  misalnyaa BcL-2, Bcl-xl) dan </w:t>
      </w:r>
    </w:p>
    <w:p w:rsidR="00FD7024" w:rsidRDefault="00A56510" w:rsidP="00A56510">
      <w:pPr>
        <w:spacing w:line="360" w:lineRule="auto"/>
        <w:contextualSpacing/>
        <w:jc w:val="both"/>
        <w:rPr>
          <w:rFonts w:ascii="Times New Roman" w:hAnsi="Times New Roman"/>
          <w:sz w:val="24"/>
          <w:szCs w:val="24"/>
          <w:lang w:val="id-ID"/>
        </w:rPr>
      </w:pPr>
      <w:r w:rsidRPr="00B241FB">
        <w:rPr>
          <w:rFonts w:ascii="Times New Roman" w:hAnsi="Times New Roman"/>
          <w:sz w:val="24"/>
          <w:szCs w:val="24"/>
        </w:rPr>
        <w:t xml:space="preserve">menginduksi proapoptosis  p53 dan Bax.  Apoptosis atau program kematian sel  </w:t>
      </w:r>
    </w:p>
    <w:p w:rsidR="00A56510" w:rsidRPr="00055EE7" w:rsidRDefault="00A56510" w:rsidP="00A56510">
      <w:pPr>
        <w:spacing w:line="360" w:lineRule="auto"/>
        <w:contextualSpacing/>
        <w:jc w:val="both"/>
        <w:rPr>
          <w:rFonts w:ascii="Times New Roman" w:hAnsi="Times New Roman"/>
          <w:sz w:val="24"/>
          <w:szCs w:val="24"/>
          <w:lang w:val="id-ID"/>
        </w:rPr>
      </w:pPr>
      <w:r w:rsidRPr="00B241FB">
        <w:rPr>
          <w:rFonts w:ascii="Times New Roman" w:hAnsi="Times New Roman"/>
          <w:sz w:val="24"/>
          <w:szCs w:val="24"/>
        </w:rPr>
        <w:t xml:space="preserve">mekanisme ini diperlukan kondisi normal dan perkembangan antikanker.  Proses apoptosis  diatur berbagai macam protein/oncogen (gen penyebab kanker)  yaitu protein proapoptosis p53 dan antiapoptosis dan cell survival Bcl-2 dan caspase (protein yang memainkan proses apoptosis, necrosis dan inflamasi) dan  cascade (Wahle </w:t>
      </w:r>
      <w:r w:rsidRPr="00B241FB">
        <w:rPr>
          <w:rFonts w:ascii="Times New Roman" w:hAnsi="Times New Roman"/>
          <w:i/>
          <w:sz w:val="24"/>
          <w:szCs w:val="24"/>
        </w:rPr>
        <w:t>et al.,</w:t>
      </w:r>
      <w:r>
        <w:rPr>
          <w:rFonts w:ascii="Times New Roman" w:hAnsi="Times New Roman"/>
          <w:sz w:val="24"/>
          <w:szCs w:val="24"/>
        </w:rPr>
        <w:t xml:space="preserve"> 2009</w:t>
      </w:r>
      <w:r>
        <w:rPr>
          <w:rFonts w:ascii="Times New Roman" w:hAnsi="Times New Roman"/>
          <w:sz w:val="24"/>
          <w:szCs w:val="24"/>
          <w:lang w:val="id-ID"/>
        </w:rPr>
        <w:t>; Rahman, 2014)</w:t>
      </w:r>
    </w:p>
    <w:p w:rsidR="00A56510" w:rsidRPr="00B241FB" w:rsidRDefault="00A56510" w:rsidP="00A56510">
      <w:pPr>
        <w:spacing w:line="360" w:lineRule="auto"/>
        <w:contextualSpacing/>
        <w:jc w:val="both"/>
        <w:rPr>
          <w:rFonts w:ascii="Times New Roman" w:hAnsi="Times New Roman"/>
          <w:sz w:val="24"/>
          <w:szCs w:val="24"/>
        </w:rPr>
      </w:pPr>
      <w:r w:rsidRPr="00B241FB">
        <w:rPr>
          <w:rFonts w:ascii="Times New Roman" w:hAnsi="Times New Roman"/>
          <w:sz w:val="24"/>
          <w:szCs w:val="24"/>
        </w:rPr>
        <w:t xml:space="preserve">Beberapa fitokimia diketahui mampu menghambat  NF-kB atau aktivasi AP-1 yang secara signifikan dapat menekan proliferasi sel dan sensitize (meresspon) sel untuk memacu apoptosis. Diketahui juga poliphenol menurunkan ekspresi protein penekan apoptosis  seperti Bcl-2 dan BcL-X pada beberapa sel line kanker. Kurkumin juga ditemukan menghinduksi apoptosis melalui jalur mitokondria dengan melibatkan  caspase-8 (protein sentral yang memainkan peran eksekusi phase apoptosis), pelepasan sitokrom  c dan aktivasi caspase-3 (Aggarwal 2006). </w:t>
      </w: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rPr>
      </w:pPr>
    </w:p>
    <w:p w:rsidR="00D770EE" w:rsidRDefault="00D770EE" w:rsidP="00A56510">
      <w:pPr>
        <w:pStyle w:val="ListParagraph"/>
        <w:spacing w:after="120" w:line="360" w:lineRule="auto"/>
        <w:ind w:left="0"/>
        <w:contextualSpacing/>
        <w:jc w:val="center"/>
        <w:rPr>
          <w:rFonts w:ascii="Times New Roman" w:hAnsi="Times New Roman"/>
          <w:b/>
          <w:sz w:val="24"/>
          <w:szCs w:val="24"/>
        </w:rPr>
      </w:pPr>
    </w:p>
    <w:p w:rsidR="00AF6591" w:rsidRDefault="00AF6591" w:rsidP="00A56510">
      <w:pPr>
        <w:pStyle w:val="ListParagraph"/>
        <w:spacing w:after="120" w:line="360" w:lineRule="auto"/>
        <w:ind w:left="0"/>
        <w:contextualSpacing/>
        <w:jc w:val="center"/>
        <w:rPr>
          <w:rFonts w:ascii="Times New Roman" w:hAnsi="Times New Roman"/>
          <w:b/>
          <w:sz w:val="24"/>
          <w:szCs w:val="24"/>
        </w:rPr>
      </w:pPr>
    </w:p>
    <w:p w:rsidR="00D770EE" w:rsidRDefault="00D770EE" w:rsidP="00A56510">
      <w:pPr>
        <w:pStyle w:val="ListParagraph"/>
        <w:spacing w:after="120" w:line="360" w:lineRule="auto"/>
        <w:ind w:left="0"/>
        <w:contextualSpacing/>
        <w:jc w:val="center"/>
        <w:rPr>
          <w:rFonts w:ascii="Times New Roman" w:hAnsi="Times New Roman"/>
          <w:b/>
          <w:sz w:val="24"/>
          <w:szCs w:val="24"/>
        </w:rPr>
      </w:pPr>
    </w:p>
    <w:p w:rsidR="00D770EE" w:rsidRDefault="00D770EE" w:rsidP="00A56510">
      <w:pPr>
        <w:pStyle w:val="ListParagraph"/>
        <w:spacing w:after="120" w:line="360" w:lineRule="auto"/>
        <w:ind w:left="0"/>
        <w:contextualSpacing/>
        <w:jc w:val="center"/>
        <w:rPr>
          <w:rFonts w:ascii="Times New Roman" w:hAnsi="Times New Roman"/>
          <w:b/>
          <w:sz w:val="24"/>
          <w:szCs w:val="24"/>
        </w:rPr>
      </w:pPr>
    </w:p>
    <w:p w:rsidR="00E63B6F" w:rsidRDefault="00E63B6F" w:rsidP="00A56510">
      <w:pPr>
        <w:pStyle w:val="ListParagraph"/>
        <w:spacing w:after="120" w:line="360" w:lineRule="auto"/>
        <w:ind w:left="0"/>
        <w:contextualSpacing/>
        <w:jc w:val="center"/>
        <w:rPr>
          <w:rFonts w:ascii="Times New Roman" w:hAnsi="Times New Roman"/>
          <w:b/>
          <w:sz w:val="24"/>
          <w:szCs w:val="24"/>
        </w:rPr>
      </w:pPr>
    </w:p>
    <w:p w:rsidR="00E63B6F" w:rsidRDefault="00E63B6F" w:rsidP="00A56510">
      <w:pPr>
        <w:pStyle w:val="ListParagraph"/>
        <w:spacing w:after="120" w:line="360" w:lineRule="auto"/>
        <w:ind w:left="0"/>
        <w:contextualSpacing/>
        <w:jc w:val="center"/>
        <w:rPr>
          <w:rFonts w:ascii="Times New Roman" w:hAnsi="Times New Roman"/>
          <w:b/>
          <w:sz w:val="24"/>
          <w:szCs w:val="24"/>
        </w:rPr>
      </w:pPr>
    </w:p>
    <w:p w:rsidR="00E63B6F" w:rsidRPr="00D770EE" w:rsidRDefault="00E63B6F" w:rsidP="00A56510">
      <w:pPr>
        <w:pStyle w:val="ListParagraph"/>
        <w:spacing w:after="120" w:line="360" w:lineRule="auto"/>
        <w:ind w:left="0"/>
        <w:contextualSpacing/>
        <w:jc w:val="center"/>
        <w:rPr>
          <w:rFonts w:ascii="Times New Roman" w:hAnsi="Times New Roman"/>
          <w:b/>
          <w:sz w:val="24"/>
          <w:szCs w:val="24"/>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Default="00A56510" w:rsidP="00A56510">
      <w:pPr>
        <w:pStyle w:val="ListParagraph"/>
        <w:spacing w:after="120" w:line="360" w:lineRule="auto"/>
        <w:ind w:left="0"/>
        <w:contextualSpacing/>
        <w:jc w:val="center"/>
        <w:rPr>
          <w:rFonts w:ascii="Times New Roman" w:hAnsi="Times New Roman"/>
          <w:b/>
          <w:sz w:val="24"/>
          <w:szCs w:val="24"/>
          <w:lang w:val="id-ID"/>
        </w:rPr>
      </w:pPr>
    </w:p>
    <w:p w:rsidR="00A56510" w:rsidRPr="00BC688C" w:rsidRDefault="00A56510" w:rsidP="00A56510">
      <w:pPr>
        <w:pStyle w:val="ListParagraph"/>
        <w:spacing w:after="120" w:line="360" w:lineRule="auto"/>
        <w:ind w:left="0"/>
        <w:contextualSpacing/>
        <w:jc w:val="center"/>
        <w:rPr>
          <w:rFonts w:ascii="Times New Roman" w:hAnsi="Times New Roman"/>
          <w:b/>
          <w:sz w:val="24"/>
          <w:szCs w:val="24"/>
          <w:lang w:val="id-ID"/>
        </w:rPr>
      </w:pPr>
      <w:r>
        <w:rPr>
          <w:rFonts w:ascii="Times New Roman" w:hAnsi="Times New Roman"/>
          <w:b/>
          <w:sz w:val="24"/>
          <w:szCs w:val="24"/>
          <w:lang w:val="id-ID"/>
        </w:rPr>
        <w:t xml:space="preserve">BAB 3. </w:t>
      </w:r>
      <w:r w:rsidRPr="00B241FB">
        <w:rPr>
          <w:rFonts w:ascii="Times New Roman" w:hAnsi="Times New Roman"/>
          <w:b/>
          <w:sz w:val="24"/>
          <w:szCs w:val="24"/>
          <w:lang w:val="id-ID"/>
        </w:rPr>
        <w:t>ME</w:t>
      </w:r>
      <w:r w:rsidRPr="00B241FB">
        <w:rPr>
          <w:rFonts w:ascii="Times New Roman" w:hAnsi="Times New Roman"/>
          <w:b/>
          <w:sz w:val="24"/>
          <w:szCs w:val="24"/>
        </w:rPr>
        <w:t>TOD</w:t>
      </w:r>
      <w:r w:rsidR="00D770EE">
        <w:rPr>
          <w:rFonts w:ascii="Times New Roman" w:hAnsi="Times New Roman"/>
          <w:b/>
          <w:sz w:val="24"/>
          <w:szCs w:val="24"/>
        </w:rPr>
        <w:t xml:space="preserve">E </w:t>
      </w:r>
      <w:r w:rsidRPr="00B241FB">
        <w:rPr>
          <w:rFonts w:ascii="Times New Roman" w:hAnsi="Times New Roman"/>
          <w:b/>
          <w:sz w:val="24"/>
          <w:szCs w:val="24"/>
        </w:rPr>
        <w:t xml:space="preserve"> </w:t>
      </w:r>
      <w:r>
        <w:rPr>
          <w:rFonts w:ascii="Times New Roman" w:hAnsi="Times New Roman"/>
          <w:b/>
          <w:sz w:val="24"/>
          <w:szCs w:val="24"/>
          <w:lang w:val="id-ID"/>
        </w:rPr>
        <w:t>PENELITIAN</w:t>
      </w:r>
    </w:p>
    <w:p w:rsidR="00A56510" w:rsidRPr="00237771" w:rsidRDefault="00A56510" w:rsidP="00A56510">
      <w:pPr>
        <w:spacing w:after="0" w:line="360" w:lineRule="auto"/>
        <w:ind w:left="284"/>
        <w:contextualSpacing/>
        <w:jc w:val="both"/>
        <w:rPr>
          <w:rFonts w:ascii="Times New Roman" w:hAnsi="Times New Roman"/>
          <w:b/>
          <w:sz w:val="24"/>
          <w:szCs w:val="24"/>
          <w:lang w:val="id-ID"/>
        </w:rPr>
      </w:pPr>
      <w:r w:rsidRPr="00237771">
        <w:rPr>
          <w:rFonts w:ascii="Times New Roman" w:hAnsi="Times New Roman"/>
          <w:b/>
          <w:sz w:val="24"/>
          <w:szCs w:val="24"/>
          <w:lang w:val="id-ID"/>
        </w:rPr>
        <w:t>Metode   pelaksanaan</w:t>
      </w:r>
    </w:p>
    <w:p w:rsidR="00A56510" w:rsidRDefault="00A56510" w:rsidP="003478EA">
      <w:pPr>
        <w:pStyle w:val="ListParagraph"/>
        <w:spacing w:after="0" w:line="360" w:lineRule="auto"/>
        <w:ind w:left="284"/>
        <w:contextualSpacing/>
        <w:jc w:val="both"/>
        <w:rPr>
          <w:rFonts w:ascii="Times New Roman" w:hAnsi="Times New Roman"/>
          <w:sz w:val="24"/>
          <w:szCs w:val="24"/>
          <w:lang w:val="id-ID"/>
        </w:rPr>
      </w:pPr>
      <w:r w:rsidRPr="00237771">
        <w:rPr>
          <w:rFonts w:ascii="Times New Roman" w:hAnsi="Times New Roman"/>
          <w:sz w:val="24"/>
          <w:szCs w:val="24"/>
        </w:rPr>
        <w:t xml:space="preserve">Penelitian </w:t>
      </w:r>
      <w:r w:rsidR="00EC4E98">
        <w:rPr>
          <w:rFonts w:ascii="Times New Roman" w:hAnsi="Times New Roman"/>
          <w:sz w:val="24"/>
          <w:szCs w:val="24"/>
        </w:rPr>
        <w:t>bertujuan m</w:t>
      </w:r>
      <w:r w:rsidR="00D362E3">
        <w:rPr>
          <w:rFonts w:ascii="Times New Roman" w:hAnsi="Times New Roman"/>
          <w:sz w:val="24"/>
          <w:szCs w:val="24"/>
          <w:lang w:val="id-ID"/>
        </w:rPr>
        <w:t>engkaji p</w:t>
      </w:r>
      <w:r>
        <w:rPr>
          <w:rFonts w:ascii="Times New Roman" w:hAnsi="Times New Roman"/>
          <w:sz w:val="24"/>
          <w:szCs w:val="24"/>
          <w:lang w:val="id-ID"/>
        </w:rPr>
        <w:t xml:space="preserve">engaruh pemberian </w:t>
      </w:r>
      <w:r w:rsidR="006E1AE9">
        <w:rPr>
          <w:rFonts w:ascii="Times New Roman" w:hAnsi="Times New Roman"/>
          <w:sz w:val="24"/>
          <w:szCs w:val="24"/>
        </w:rPr>
        <w:t xml:space="preserve">ekstra </w:t>
      </w:r>
      <w:r w:rsidR="003478EA">
        <w:rPr>
          <w:rFonts w:ascii="Times New Roman" w:hAnsi="Times New Roman"/>
          <w:sz w:val="24"/>
          <w:szCs w:val="24"/>
        </w:rPr>
        <w:t>sayur buah pada pasien kanker kemoterapi.</w:t>
      </w:r>
      <w:r>
        <w:rPr>
          <w:rFonts w:ascii="Times New Roman" w:hAnsi="Times New Roman"/>
          <w:sz w:val="24"/>
          <w:szCs w:val="24"/>
          <w:lang w:val="id-ID"/>
        </w:rPr>
        <w:t xml:space="preserve"> </w:t>
      </w:r>
    </w:p>
    <w:p w:rsidR="003E0434" w:rsidRDefault="00E96709"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Metode penelitian: </w:t>
      </w:r>
      <w:r w:rsidR="00A948B4" w:rsidRPr="00237771">
        <w:rPr>
          <w:rFonts w:ascii="Times New Roman" w:hAnsi="Times New Roman"/>
          <w:sz w:val="24"/>
          <w:szCs w:val="24"/>
        </w:rPr>
        <w:t xml:space="preserve">Penelitian </w:t>
      </w:r>
      <w:r w:rsidR="00EC4E98">
        <w:rPr>
          <w:rFonts w:ascii="Times New Roman" w:hAnsi="Times New Roman"/>
          <w:sz w:val="24"/>
          <w:szCs w:val="24"/>
        </w:rPr>
        <w:t>ini m</w:t>
      </w:r>
      <w:r w:rsidR="00A948B4">
        <w:rPr>
          <w:rFonts w:ascii="Times New Roman" w:hAnsi="Times New Roman"/>
          <w:sz w:val="24"/>
          <w:szCs w:val="24"/>
          <w:lang w:val="id-ID"/>
        </w:rPr>
        <w:t xml:space="preserve">engkaji pengaruh pemberian </w:t>
      </w:r>
      <w:r w:rsidR="006E1AE9">
        <w:rPr>
          <w:rFonts w:ascii="Times New Roman" w:hAnsi="Times New Roman"/>
          <w:sz w:val="24"/>
          <w:szCs w:val="24"/>
        </w:rPr>
        <w:t xml:space="preserve">ekstra </w:t>
      </w:r>
      <w:r w:rsidR="003478EA">
        <w:rPr>
          <w:rFonts w:ascii="Times New Roman" w:hAnsi="Times New Roman"/>
          <w:sz w:val="24"/>
          <w:szCs w:val="24"/>
        </w:rPr>
        <w:t>sayur buah pada pasien kanker kemoterapi.</w:t>
      </w:r>
      <w:r w:rsidR="00223A19">
        <w:rPr>
          <w:rFonts w:ascii="Times New Roman" w:hAnsi="Times New Roman"/>
          <w:sz w:val="24"/>
          <w:szCs w:val="24"/>
        </w:rPr>
        <w:t xml:space="preserve"> </w:t>
      </w:r>
      <w:r w:rsidR="003E0434">
        <w:rPr>
          <w:rFonts w:ascii="Times New Roman" w:hAnsi="Times New Roman"/>
          <w:sz w:val="24"/>
          <w:szCs w:val="24"/>
        </w:rPr>
        <w:t>Penelitian ini merupakan penelitian eskperimen semu dengan rancangan nonrandomized pre and post test with control group design.</w:t>
      </w:r>
    </w:p>
    <w:p w:rsidR="00E108C7" w:rsidRDefault="003E0434"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Sebagai kelompok perlakuan adalah kelompok yang diberikan </w:t>
      </w:r>
      <w:r w:rsidR="00EC4E98">
        <w:rPr>
          <w:rFonts w:ascii="Times New Roman" w:hAnsi="Times New Roman"/>
          <w:sz w:val="24"/>
          <w:szCs w:val="24"/>
        </w:rPr>
        <w:t xml:space="preserve">ekstra </w:t>
      </w:r>
      <w:r>
        <w:rPr>
          <w:rFonts w:ascii="Times New Roman" w:hAnsi="Times New Roman"/>
          <w:sz w:val="24"/>
          <w:szCs w:val="24"/>
        </w:rPr>
        <w:t xml:space="preserve">sayur </w:t>
      </w:r>
      <w:r w:rsidR="00E024CF">
        <w:rPr>
          <w:rFonts w:ascii="Times New Roman" w:hAnsi="Times New Roman"/>
          <w:sz w:val="24"/>
          <w:szCs w:val="24"/>
        </w:rPr>
        <w:t xml:space="preserve">dan esktra buah </w:t>
      </w:r>
      <w:r>
        <w:rPr>
          <w:rFonts w:ascii="Times New Roman" w:hAnsi="Times New Roman"/>
          <w:sz w:val="24"/>
          <w:szCs w:val="24"/>
        </w:rPr>
        <w:t xml:space="preserve">dan kelompok </w:t>
      </w:r>
      <w:r w:rsidR="00EC4E98">
        <w:rPr>
          <w:rFonts w:ascii="Times New Roman" w:hAnsi="Times New Roman"/>
          <w:sz w:val="24"/>
          <w:szCs w:val="24"/>
        </w:rPr>
        <w:t>k</w:t>
      </w:r>
      <w:r>
        <w:rPr>
          <w:rFonts w:ascii="Times New Roman" w:hAnsi="Times New Roman"/>
          <w:sz w:val="24"/>
          <w:szCs w:val="24"/>
        </w:rPr>
        <w:t>ontrol diberikan</w:t>
      </w:r>
      <w:r w:rsidR="00AF6591">
        <w:rPr>
          <w:rFonts w:ascii="Times New Roman" w:hAnsi="Times New Roman"/>
          <w:sz w:val="24"/>
          <w:szCs w:val="24"/>
        </w:rPr>
        <w:t xml:space="preserve"> teh</w:t>
      </w:r>
      <w:r>
        <w:rPr>
          <w:rFonts w:ascii="Times New Roman" w:hAnsi="Times New Roman"/>
          <w:sz w:val="24"/>
          <w:szCs w:val="24"/>
        </w:rPr>
        <w:t>.</w:t>
      </w:r>
      <w:r w:rsidR="00223A19">
        <w:rPr>
          <w:rFonts w:ascii="Times New Roman" w:hAnsi="Times New Roman"/>
          <w:sz w:val="24"/>
          <w:szCs w:val="24"/>
        </w:rPr>
        <w:t xml:space="preserve"> </w:t>
      </w:r>
      <w:r>
        <w:rPr>
          <w:rFonts w:ascii="Times New Roman" w:hAnsi="Times New Roman"/>
          <w:sz w:val="24"/>
          <w:szCs w:val="24"/>
        </w:rPr>
        <w:t xml:space="preserve">Kelompok perlakuan </w:t>
      </w:r>
      <w:r w:rsidR="00E024CF">
        <w:rPr>
          <w:rFonts w:ascii="Times New Roman" w:hAnsi="Times New Roman"/>
          <w:sz w:val="24"/>
          <w:szCs w:val="24"/>
        </w:rPr>
        <w:t xml:space="preserve">terdiri dari : Kelompok perlakuan 1 </w:t>
      </w:r>
      <w:r w:rsidR="00AF6591">
        <w:rPr>
          <w:rFonts w:ascii="Times New Roman" w:hAnsi="Times New Roman"/>
          <w:sz w:val="24"/>
          <w:szCs w:val="24"/>
        </w:rPr>
        <w:t xml:space="preserve">yaitu kelompok pasien kanker payudara </w:t>
      </w:r>
      <w:r w:rsidR="00E024CF">
        <w:rPr>
          <w:rFonts w:ascii="Times New Roman" w:hAnsi="Times New Roman"/>
          <w:sz w:val="24"/>
          <w:szCs w:val="24"/>
        </w:rPr>
        <w:t>menerima jus sayuran 3 kali sehari</w:t>
      </w:r>
      <w:r w:rsidR="00E2709B">
        <w:rPr>
          <w:rFonts w:ascii="Times New Roman" w:hAnsi="Times New Roman"/>
          <w:sz w:val="24"/>
          <w:szCs w:val="24"/>
        </w:rPr>
        <w:t xml:space="preserve"> dan konseling</w:t>
      </w:r>
      <w:r w:rsidR="00E024CF">
        <w:rPr>
          <w:rFonts w:ascii="Times New Roman" w:hAnsi="Times New Roman"/>
          <w:sz w:val="24"/>
          <w:szCs w:val="24"/>
        </w:rPr>
        <w:t xml:space="preserve">, kelompok perlakuan 2 </w:t>
      </w:r>
      <w:r w:rsidR="00AF6591">
        <w:rPr>
          <w:rFonts w:ascii="Times New Roman" w:hAnsi="Times New Roman"/>
          <w:sz w:val="24"/>
          <w:szCs w:val="24"/>
        </w:rPr>
        <w:t>kelompok pasien kanker kolon</w:t>
      </w:r>
      <w:r w:rsidR="00E024CF">
        <w:rPr>
          <w:rFonts w:ascii="Times New Roman" w:hAnsi="Times New Roman"/>
          <w:sz w:val="24"/>
          <w:szCs w:val="24"/>
        </w:rPr>
        <w:t xml:space="preserve"> </w:t>
      </w:r>
      <w:r w:rsidR="00AF6591">
        <w:rPr>
          <w:rFonts w:ascii="Times New Roman" w:hAnsi="Times New Roman"/>
          <w:sz w:val="24"/>
          <w:szCs w:val="24"/>
        </w:rPr>
        <w:t>menerima jus sayuran 3 kali sehari dan konseling</w:t>
      </w:r>
      <w:r w:rsidR="00E024CF">
        <w:rPr>
          <w:rFonts w:ascii="Times New Roman" w:hAnsi="Times New Roman"/>
          <w:sz w:val="24"/>
          <w:szCs w:val="24"/>
        </w:rPr>
        <w:t>, s</w:t>
      </w:r>
      <w:r>
        <w:rPr>
          <w:rFonts w:ascii="Times New Roman" w:hAnsi="Times New Roman"/>
          <w:sz w:val="24"/>
          <w:szCs w:val="24"/>
        </w:rPr>
        <w:t xml:space="preserve">edang kelompok </w:t>
      </w:r>
      <w:r w:rsidR="00AF6591">
        <w:rPr>
          <w:rFonts w:ascii="Times New Roman" w:hAnsi="Times New Roman"/>
          <w:sz w:val="24"/>
          <w:szCs w:val="24"/>
        </w:rPr>
        <w:t>k</w:t>
      </w:r>
      <w:r>
        <w:rPr>
          <w:rFonts w:ascii="Times New Roman" w:hAnsi="Times New Roman"/>
          <w:sz w:val="24"/>
          <w:szCs w:val="24"/>
        </w:rPr>
        <w:t xml:space="preserve">ontrol </w:t>
      </w:r>
      <w:r w:rsidR="00AF6591">
        <w:rPr>
          <w:rFonts w:ascii="Times New Roman" w:hAnsi="Times New Roman"/>
          <w:sz w:val="24"/>
          <w:szCs w:val="24"/>
        </w:rPr>
        <w:t xml:space="preserve">yaitu pasien kanker </w:t>
      </w:r>
      <w:r>
        <w:rPr>
          <w:rFonts w:ascii="Times New Roman" w:hAnsi="Times New Roman"/>
          <w:sz w:val="24"/>
          <w:szCs w:val="24"/>
        </w:rPr>
        <w:t xml:space="preserve">akan mendapatkan </w:t>
      </w:r>
      <w:r w:rsidR="00AF6591">
        <w:rPr>
          <w:rFonts w:ascii="Times New Roman" w:hAnsi="Times New Roman"/>
          <w:sz w:val="24"/>
          <w:szCs w:val="24"/>
        </w:rPr>
        <w:t>teh dan kons</w:t>
      </w:r>
      <w:r>
        <w:rPr>
          <w:rFonts w:ascii="Times New Roman" w:hAnsi="Times New Roman"/>
          <w:sz w:val="24"/>
          <w:szCs w:val="24"/>
        </w:rPr>
        <w:t xml:space="preserve">eling gizi. </w:t>
      </w:r>
      <w:r w:rsidR="00E108C7">
        <w:rPr>
          <w:rFonts w:ascii="Times New Roman" w:hAnsi="Times New Roman"/>
          <w:sz w:val="24"/>
          <w:szCs w:val="24"/>
        </w:rPr>
        <w:t xml:space="preserve">Pemberian </w:t>
      </w:r>
      <w:r w:rsidR="006E1AE9">
        <w:rPr>
          <w:rFonts w:ascii="Times New Roman" w:hAnsi="Times New Roman"/>
          <w:sz w:val="24"/>
          <w:szCs w:val="24"/>
        </w:rPr>
        <w:t xml:space="preserve">ekstra </w:t>
      </w:r>
      <w:r w:rsidR="00E024CF">
        <w:rPr>
          <w:rFonts w:ascii="Times New Roman" w:hAnsi="Times New Roman"/>
          <w:sz w:val="24"/>
          <w:szCs w:val="24"/>
        </w:rPr>
        <w:t xml:space="preserve">jus buah atau </w:t>
      </w:r>
      <w:r w:rsidR="00E108C7">
        <w:rPr>
          <w:rFonts w:ascii="Times New Roman" w:hAnsi="Times New Roman"/>
          <w:sz w:val="24"/>
          <w:szCs w:val="24"/>
        </w:rPr>
        <w:t xml:space="preserve">sayur akan diberikan selama </w:t>
      </w:r>
      <w:r w:rsidR="00AF6591">
        <w:rPr>
          <w:rFonts w:ascii="Times New Roman" w:hAnsi="Times New Roman"/>
          <w:sz w:val="24"/>
          <w:szCs w:val="24"/>
        </w:rPr>
        <w:t>10</w:t>
      </w:r>
      <w:r w:rsidR="00E108C7">
        <w:rPr>
          <w:rFonts w:ascii="Times New Roman" w:hAnsi="Times New Roman"/>
          <w:sz w:val="24"/>
          <w:szCs w:val="24"/>
        </w:rPr>
        <w:t xml:space="preserve"> hari.</w:t>
      </w:r>
      <w:r w:rsidR="006E1AE9">
        <w:rPr>
          <w:rFonts w:ascii="Times New Roman" w:hAnsi="Times New Roman"/>
          <w:sz w:val="24"/>
          <w:szCs w:val="24"/>
        </w:rPr>
        <w:t xml:space="preserve"> </w:t>
      </w:r>
      <w:r w:rsidR="00E024CF">
        <w:rPr>
          <w:rFonts w:ascii="Times New Roman" w:hAnsi="Times New Roman"/>
          <w:sz w:val="24"/>
          <w:szCs w:val="24"/>
        </w:rPr>
        <w:t xml:space="preserve">Jus </w:t>
      </w:r>
      <w:r w:rsidR="00E108C7">
        <w:rPr>
          <w:rFonts w:ascii="Times New Roman" w:hAnsi="Times New Roman"/>
          <w:sz w:val="24"/>
          <w:szCs w:val="24"/>
        </w:rPr>
        <w:t xml:space="preserve">Sayur buah yang diberikan </w:t>
      </w:r>
      <w:r w:rsidR="00035B6A">
        <w:rPr>
          <w:rFonts w:ascii="Times New Roman" w:hAnsi="Times New Roman"/>
          <w:sz w:val="24"/>
          <w:szCs w:val="24"/>
        </w:rPr>
        <w:t>c</w:t>
      </w:r>
      <w:r w:rsidR="00AF6591">
        <w:rPr>
          <w:rFonts w:ascii="Times New Roman" w:hAnsi="Times New Roman"/>
          <w:sz w:val="24"/>
          <w:szCs w:val="24"/>
        </w:rPr>
        <w:t>ampuran yaitu terdiri dari wortel, jeruk, tomat dengan perbanadingan 2:1:2.</w:t>
      </w:r>
    </w:p>
    <w:p w:rsidR="00E108C7" w:rsidRDefault="00E108C7" w:rsidP="00A948B4">
      <w:pPr>
        <w:pStyle w:val="ListParagraph"/>
        <w:spacing w:after="0" w:line="360" w:lineRule="auto"/>
        <w:ind w:left="284"/>
        <w:contextualSpacing/>
        <w:jc w:val="both"/>
        <w:rPr>
          <w:rFonts w:ascii="Times New Roman" w:hAnsi="Times New Roman"/>
          <w:sz w:val="24"/>
          <w:szCs w:val="24"/>
        </w:rPr>
      </w:pPr>
    </w:p>
    <w:p w:rsidR="00223A19" w:rsidRDefault="00223A19"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Variabel Penelitian </w:t>
      </w:r>
    </w:p>
    <w:p w:rsidR="003478EA" w:rsidRDefault="003478EA"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Variabel bebas : </w:t>
      </w:r>
      <w:r w:rsidR="0062753A">
        <w:rPr>
          <w:rFonts w:ascii="Times New Roman" w:hAnsi="Times New Roman"/>
          <w:sz w:val="24"/>
          <w:szCs w:val="24"/>
        </w:rPr>
        <w:t xml:space="preserve">pemberian </w:t>
      </w:r>
      <w:r w:rsidR="00523096">
        <w:rPr>
          <w:rFonts w:ascii="Times New Roman" w:hAnsi="Times New Roman"/>
          <w:sz w:val="24"/>
          <w:szCs w:val="24"/>
        </w:rPr>
        <w:t xml:space="preserve">jus </w:t>
      </w:r>
      <w:r w:rsidR="00AF6591">
        <w:rPr>
          <w:rFonts w:ascii="Times New Roman" w:hAnsi="Times New Roman"/>
          <w:sz w:val="24"/>
          <w:szCs w:val="24"/>
        </w:rPr>
        <w:t xml:space="preserve">campuran </w:t>
      </w:r>
      <w:r w:rsidR="0062753A">
        <w:rPr>
          <w:rFonts w:ascii="Times New Roman" w:hAnsi="Times New Roman"/>
          <w:sz w:val="24"/>
          <w:szCs w:val="24"/>
        </w:rPr>
        <w:t>.</w:t>
      </w:r>
    </w:p>
    <w:p w:rsidR="0062753A" w:rsidRDefault="0062753A"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Variabel terikat : kadar </w:t>
      </w:r>
      <w:r w:rsidR="00AF6591">
        <w:rPr>
          <w:rFonts w:ascii="Times New Roman" w:hAnsi="Times New Roman"/>
          <w:sz w:val="24"/>
          <w:szCs w:val="24"/>
        </w:rPr>
        <w:t>LED</w:t>
      </w:r>
      <w:r>
        <w:rPr>
          <w:rFonts w:ascii="Times New Roman" w:hAnsi="Times New Roman"/>
          <w:sz w:val="24"/>
          <w:szCs w:val="24"/>
        </w:rPr>
        <w:t>, Hb, C</w:t>
      </w:r>
      <w:r w:rsidR="00035B6A">
        <w:rPr>
          <w:rFonts w:ascii="Times New Roman" w:hAnsi="Times New Roman"/>
          <w:sz w:val="24"/>
          <w:szCs w:val="24"/>
        </w:rPr>
        <w:t>d44</w:t>
      </w:r>
      <w:r w:rsidR="00E96709">
        <w:rPr>
          <w:rFonts w:ascii="Times New Roman" w:hAnsi="Times New Roman"/>
          <w:sz w:val="24"/>
          <w:szCs w:val="24"/>
        </w:rPr>
        <w:t xml:space="preserve">, pengetahuan gizi, </w:t>
      </w:r>
      <w:r>
        <w:rPr>
          <w:rFonts w:ascii="Times New Roman" w:hAnsi="Times New Roman"/>
          <w:sz w:val="24"/>
          <w:szCs w:val="24"/>
        </w:rPr>
        <w:t xml:space="preserve"> serta asupan makanan.</w:t>
      </w:r>
    </w:p>
    <w:p w:rsidR="00E87413"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Subyek pe</w:t>
      </w:r>
      <w:r w:rsidR="00F637D3">
        <w:rPr>
          <w:rFonts w:ascii="Times New Roman" w:hAnsi="Times New Roman"/>
          <w:sz w:val="24"/>
          <w:szCs w:val="24"/>
        </w:rPr>
        <w:t>n</w:t>
      </w:r>
      <w:r>
        <w:rPr>
          <w:rFonts w:ascii="Times New Roman" w:hAnsi="Times New Roman"/>
          <w:sz w:val="24"/>
          <w:szCs w:val="24"/>
        </w:rPr>
        <w:t>e</w:t>
      </w:r>
      <w:r w:rsidR="00523096">
        <w:rPr>
          <w:rFonts w:ascii="Times New Roman" w:hAnsi="Times New Roman"/>
          <w:sz w:val="24"/>
          <w:szCs w:val="24"/>
        </w:rPr>
        <w:t>l</w:t>
      </w:r>
      <w:r>
        <w:rPr>
          <w:rFonts w:ascii="Times New Roman" w:hAnsi="Times New Roman"/>
          <w:sz w:val="24"/>
          <w:szCs w:val="24"/>
        </w:rPr>
        <w:t>itian adalah pasien kanker</w:t>
      </w:r>
      <w:r w:rsidR="00523096">
        <w:rPr>
          <w:rFonts w:ascii="Times New Roman" w:hAnsi="Times New Roman"/>
          <w:sz w:val="24"/>
          <w:szCs w:val="24"/>
        </w:rPr>
        <w:t xml:space="preserve"> </w:t>
      </w:r>
      <w:r>
        <w:rPr>
          <w:rFonts w:ascii="Times New Roman" w:hAnsi="Times New Roman"/>
          <w:sz w:val="24"/>
          <w:szCs w:val="24"/>
        </w:rPr>
        <w:t xml:space="preserve"> yang sedang menjalani kemoterapi. Pengambilan data akan diambil </w:t>
      </w:r>
      <w:r w:rsidR="00AF6591">
        <w:rPr>
          <w:rFonts w:ascii="Times New Roman" w:hAnsi="Times New Roman"/>
          <w:sz w:val="24"/>
          <w:szCs w:val="24"/>
        </w:rPr>
        <w:t>pre dan post  perlakuan pemberian jus campuran</w:t>
      </w:r>
      <w:r>
        <w:rPr>
          <w:rFonts w:ascii="Times New Roman" w:hAnsi="Times New Roman"/>
          <w:sz w:val="24"/>
          <w:szCs w:val="24"/>
        </w:rPr>
        <w:t xml:space="preserve">, data yang diambil meliputi ; </w:t>
      </w:r>
      <w:r w:rsidR="00AF6591">
        <w:rPr>
          <w:rFonts w:ascii="Times New Roman" w:hAnsi="Times New Roman"/>
          <w:sz w:val="24"/>
          <w:szCs w:val="24"/>
        </w:rPr>
        <w:t>LED</w:t>
      </w:r>
      <w:r>
        <w:rPr>
          <w:rFonts w:ascii="Times New Roman" w:hAnsi="Times New Roman"/>
          <w:sz w:val="24"/>
          <w:szCs w:val="24"/>
        </w:rPr>
        <w:t>, Hb, C</w:t>
      </w:r>
      <w:r w:rsidR="00035B6A">
        <w:rPr>
          <w:rFonts w:ascii="Times New Roman" w:hAnsi="Times New Roman"/>
          <w:sz w:val="24"/>
          <w:szCs w:val="24"/>
        </w:rPr>
        <w:t>d44</w:t>
      </w:r>
      <w:r>
        <w:rPr>
          <w:rFonts w:ascii="Times New Roman" w:hAnsi="Times New Roman"/>
          <w:sz w:val="24"/>
          <w:szCs w:val="24"/>
        </w:rPr>
        <w:t>, asupan makanan, pengetahuan gizi.</w:t>
      </w:r>
    </w:p>
    <w:p w:rsidR="00E87413"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Kriteri</w:t>
      </w:r>
      <w:r w:rsidR="00223A19">
        <w:rPr>
          <w:rFonts w:ascii="Times New Roman" w:hAnsi="Times New Roman"/>
          <w:sz w:val="24"/>
          <w:szCs w:val="24"/>
        </w:rPr>
        <w:t>a</w:t>
      </w:r>
      <w:r>
        <w:rPr>
          <w:rFonts w:ascii="Times New Roman" w:hAnsi="Times New Roman"/>
          <w:sz w:val="24"/>
          <w:szCs w:val="24"/>
        </w:rPr>
        <w:t xml:space="preserve"> inklusi :</w:t>
      </w:r>
    </w:p>
    <w:p w:rsidR="00E87413" w:rsidRPr="006F2AD3" w:rsidRDefault="006F2AD3" w:rsidP="006F2AD3">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Pasien kanker </w:t>
      </w:r>
      <w:r w:rsidR="00E87413" w:rsidRPr="006F2AD3">
        <w:rPr>
          <w:rFonts w:ascii="Times New Roman" w:hAnsi="Times New Roman"/>
          <w:sz w:val="24"/>
          <w:szCs w:val="24"/>
        </w:rPr>
        <w:t>.</w:t>
      </w:r>
    </w:p>
    <w:p w:rsidR="00E87413"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Bersedia bersedia sebagai sampel penelitian.</w:t>
      </w:r>
    </w:p>
    <w:p w:rsidR="00E87413"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Umur antara 30 sampai 60 tahun.</w:t>
      </w:r>
    </w:p>
    <w:p w:rsidR="00523096" w:rsidRDefault="006F2AD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Stadium kanker 1 sd 3</w:t>
      </w:r>
    </w:p>
    <w:p w:rsidR="00523096" w:rsidRDefault="00523096"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lastRenderedPageBreak/>
        <w:t>Kriterie eksklusi:</w:t>
      </w:r>
    </w:p>
    <w:p w:rsidR="00523096" w:rsidRDefault="00032F3B"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Tidak mengikuti penelitian selama </w:t>
      </w:r>
      <w:r w:rsidR="006F2AD3">
        <w:rPr>
          <w:rFonts w:ascii="Times New Roman" w:hAnsi="Times New Roman"/>
          <w:sz w:val="24"/>
          <w:szCs w:val="24"/>
        </w:rPr>
        <w:t>10</w:t>
      </w:r>
      <w:r>
        <w:rPr>
          <w:rFonts w:ascii="Times New Roman" w:hAnsi="Times New Roman"/>
          <w:sz w:val="24"/>
          <w:szCs w:val="24"/>
        </w:rPr>
        <w:t xml:space="preserve"> hari.</w:t>
      </w:r>
    </w:p>
    <w:p w:rsidR="00523096" w:rsidRDefault="00523096"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Tidak mentaati aturan yang sudah ditetapkan.</w:t>
      </w:r>
    </w:p>
    <w:p w:rsidR="00523096" w:rsidRDefault="00523096" w:rsidP="00A948B4">
      <w:pPr>
        <w:pStyle w:val="ListParagraph"/>
        <w:spacing w:after="0" w:line="360" w:lineRule="auto"/>
        <w:ind w:left="284"/>
        <w:contextualSpacing/>
        <w:jc w:val="both"/>
        <w:rPr>
          <w:rFonts w:ascii="Times New Roman" w:hAnsi="Times New Roman"/>
          <w:sz w:val="24"/>
          <w:szCs w:val="24"/>
        </w:rPr>
      </w:pPr>
    </w:p>
    <w:p w:rsidR="006F2AD3" w:rsidRDefault="006F2AD3" w:rsidP="00A948B4">
      <w:pPr>
        <w:pStyle w:val="ListParagraph"/>
        <w:spacing w:after="0" w:line="360" w:lineRule="auto"/>
        <w:ind w:left="284"/>
        <w:contextualSpacing/>
        <w:jc w:val="both"/>
        <w:rPr>
          <w:rFonts w:ascii="Times New Roman" w:hAnsi="Times New Roman"/>
          <w:sz w:val="24"/>
          <w:szCs w:val="24"/>
        </w:rPr>
      </w:pPr>
    </w:p>
    <w:p w:rsidR="00032F3B"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Jumlah sampel yang akan diambil sebanyak </w:t>
      </w:r>
      <w:r w:rsidR="00415257">
        <w:rPr>
          <w:rFonts w:ascii="Times New Roman" w:hAnsi="Times New Roman"/>
          <w:sz w:val="24"/>
          <w:szCs w:val="24"/>
        </w:rPr>
        <w:t>3</w:t>
      </w:r>
      <w:r>
        <w:rPr>
          <w:rFonts w:ascii="Times New Roman" w:hAnsi="Times New Roman"/>
          <w:sz w:val="24"/>
          <w:szCs w:val="24"/>
        </w:rPr>
        <w:t xml:space="preserve">0 orang. </w:t>
      </w:r>
    </w:p>
    <w:p w:rsidR="00032F3B" w:rsidRDefault="00F637D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Kelompok </w:t>
      </w:r>
      <w:r w:rsidR="006F2AD3">
        <w:rPr>
          <w:rFonts w:ascii="Times New Roman" w:hAnsi="Times New Roman"/>
          <w:sz w:val="24"/>
          <w:szCs w:val="24"/>
        </w:rPr>
        <w:t>k</w:t>
      </w:r>
      <w:r w:rsidR="00032F3B">
        <w:rPr>
          <w:rFonts w:ascii="Times New Roman" w:hAnsi="Times New Roman"/>
          <w:sz w:val="24"/>
          <w:szCs w:val="24"/>
        </w:rPr>
        <w:t xml:space="preserve">ontrol </w:t>
      </w:r>
      <w:r w:rsidR="00415257">
        <w:rPr>
          <w:rFonts w:ascii="Times New Roman" w:hAnsi="Times New Roman"/>
          <w:sz w:val="24"/>
          <w:szCs w:val="24"/>
        </w:rPr>
        <w:t xml:space="preserve">6 </w:t>
      </w:r>
      <w:r w:rsidR="00032F3B">
        <w:rPr>
          <w:rFonts w:ascii="Times New Roman" w:hAnsi="Times New Roman"/>
          <w:sz w:val="24"/>
          <w:szCs w:val="24"/>
        </w:rPr>
        <w:t xml:space="preserve"> </w:t>
      </w:r>
      <w:r w:rsidR="00415257">
        <w:rPr>
          <w:rFonts w:ascii="Times New Roman" w:hAnsi="Times New Roman"/>
          <w:sz w:val="24"/>
          <w:szCs w:val="24"/>
        </w:rPr>
        <w:t xml:space="preserve">orang sehat </w:t>
      </w:r>
      <w:r w:rsidR="00530974">
        <w:rPr>
          <w:rFonts w:ascii="Times New Roman" w:hAnsi="Times New Roman"/>
          <w:sz w:val="24"/>
          <w:szCs w:val="24"/>
        </w:rPr>
        <w:t xml:space="preserve"> .</w:t>
      </w:r>
      <w:r w:rsidR="00415257">
        <w:rPr>
          <w:rFonts w:ascii="Times New Roman" w:hAnsi="Times New Roman"/>
          <w:sz w:val="24"/>
          <w:szCs w:val="24"/>
        </w:rPr>
        <w:t>dg pemberian jus n konseling</w:t>
      </w:r>
    </w:p>
    <w:p w:rsidR="00415257" w:rsidRDefault="00415257" w:rsidP="00415257">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Kelompok kontrol 8  orang sehat  .dg pemberian  konseling</w:t>
      </w:r>
    </w:p>
    <w:p w:rsidR="00032F3B" w:rsidRDefault="00032F3B"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Kelompok </w:t>
      </w:r>
      <w:r w:rsidR="006F2AD3">
        <w:rPr>
          <w:rFonts w:ascii="Times New Roman" w:hAnsi="Times New Roman"/>
          <w:sz w:val="24"/>
          <w:szCs w:val="24"/>
        </w:rPr>
        <w:t xml:space="preserve">perlakuan pasien kanker </w:t>
      </w:r>
      <w:r w:rsidR="00415257">
        <w:rPr>
          <w:rFonts w:ascii="Times New Roman" w:hAnsi="Times New Roman"/>
          <w:sz w:val="24"/>
          <w:szCs w:val="24"/>
        </w:rPr>
        <w:t xml:space="preserve">, </w:t>
      </w:r>
      <w:r w:rsidR="006F2AD3">
        <w:rPr>
          <w:rFonts w:ascii="Times New Roman" w:hAnsi="Times New Roman"/>
          <w:sz w:val="24"/>
          <w:szCs w:val="24"/>
        </w:rPr>
        <w:t>1</w:t>
      </w:r>
      <w:r w:rsidR="00415257">
        <w:rPr>
          <w:rFonts w:ascii="Times New Roman" w:hAnsi="Times New Roman"/>
          <w:sz w:val="24"/>
          <w:szCs w:val="24"/>
        </w:rPr>
        <w:t>3 pasien dg pemberian jus n konseling.</w:t>
      </w:r>
    </w:p>
    <w:p w:rsidR="00415257" w:rsidRDefault="00032F3B"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Kelompok </w:t>
      </w:r>
      <w:r w:rsidR="006F2AD3">
        <w:rPr>
          <w:rFonts w:ascii="Times New Roman" w:hAnsi="Times New Roman"/>
          <w:sz w:val="24"/>
          <w:szCs w:val="24"/>
        </w:rPr>
        <w:t xml:space="preserve">perlakuan pasien kanker </w:t>
      </w:r>
      <w:r w:rsidR="00415257">
        <w:rPr>
          <w:rFonts w:ascii="Times New Roman" w:hAnsi="Times New Roman"/>
          <w:sz w:val="24"/>
          <w:szCs w:val="24"/>
        </w:rPr>
        <w:t xml:space="preserve">, 4 </w:t>
      </w:r>
      <w:r>
        <w:rPr>
          <w:rFonts w:ascii="Times New Roman" w:hAnsi="Times New Roman"/>
          <w:sz w:val="24"/>
          <w:szCs w:val="24"/>
        </w:rPr>
        <w:t xml:space="preserve"> </w:t>
      </w:r>
      <w:r w:rsidR="006F2AD3">
        <w:rPr>
          <w:rFonts w:ascii="Times New Roman" w:hAnsi="Times New Roman"/>
          <w:sz w:val="24"/>
          <w:szCs w:val="24"/>
        </w:rPr>
        <w:t>pasien</w:t>
      </w:r>
      <w:r w:rsidR="00415257">
        <w:rPr>
          <w:rFonts w:ascii="Times New Roman" w:hAnsi="Times New Roman"/>
          <w:sz w:val="24"/>
          <w:szCs w:val="24"/>
        </w:rPr>
        <w:t xml:space="preserve"> dg pemberian konseling.</w:t>
      </w:r>
    </w:p>
    <w:p w:rsidR="00032F3B" w:rsidRDefault="00032F3B"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w:t>
      </w:r>
    </w:p>
    <w:p w:rsidR="00E87413" w:rsidRDefault="00E87413" w:rsidP="00A948B4">
      <w:pPr>
        <w:pStyle w:val="ListParagraph"/>
        <w:spacing w:after="0" w:line="360" w:lineRule="auto"/>
        <w:ind w:left="284"/>
        <w:contextualSpacing/>
        <w:jc w:val="both"/>
        <w:rPr>
          <w:rFonts w:ascii="Times New Roman" w:hAnsi="Times New Roman"/>
          <w:sz w:val="24"/>
          <w:szCs w:val="24"/>
        </w:rPr>
      </w:pPr>
      <w:r>
        <w:rPr>
          <w:rFonts w:ascii="Times New Roman" w:hAnsi="Times New Roman"/>
          <w:sz w:val="24"/>
          <w:szCs w:val="24"/>
        </w:rPr>
        <w:t xml:space="preserve">Sebelum penelitian etikal klirence </w:t>
      </w:r>
      <w:r w:rsidR="006F2AD3">
        <w:rPr>
          <w:rFonts w:ascii="Times New Roman" w:hAnsi="Times New Roman"/>
          <w:sz w:val="24"/>
          <w:szCs w:val="24"/>
        </w:rPr>
        <w:t>sdudah diajukan di Politeknik Kesehatan  Malang.</w:t>
      </w: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Pr="00A978C8"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lang w:val="id-ID"/>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22E34" w:rsidRDefault="00622E34"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641528" w:rsidP="00343DEB">
      <w:pPr>
        <w:pStyle w:val="ListParagraph"/>
        <w:autoSpaceDE w:val="0"/>
        <w:autoSpaceDN w:val="0"/>
        <w:adjustRightInd w:val="0"/>
        <w:spacing w:after="0" w:line="360" w:lineRule="auto"/>
        <w:ind w:left="-709"/>
        <w:jc w:val="center"/>
        <w:rPr>
          <w:rFonts w:ascii="Times New Roman" w:hAnsi="Times New Roman"/>
          <w:b/>
          <w:sz w:val="24"/>
          <w:szCs w:val="24"/>
        </w:rPr>
      </w:pPr>
      <w:r>
        <w:rPr>
          <w:rFonts w:ascii="Times New Roman" w:hAnsi="Times New Roman"/>
          <w:b/>
          <w:sz w:val="24"/>
          <w:szCs w:val="24"/>
        </w:rPr>
        <w:t xml:space="preserve">BAB 4. </w:t>
      </w:r>
      <w:r w:rsidR="00A37A62">
        <w:rPr>
          <w:rFonts w:ascii="Times New Roman" w:hAnsi="Times New Roman"/>
          <w:b/>
          <w:sz w:val="24"/>
          <w:szCs w:val="24"/>
        </w:rPr>
        <w:t xml:space="preserve">HASIL </w:t>
      </w:r>
      <w:r w:rsidR="0065097D">
        <w:rPr>
          <w:rFonts w:ascii="Times New Roman" w:hAnsi="Times New Roman"/>
          <w:b/>
          <w:sz w:val="24"/>
          <w:szCs w:val="24"/>
        </w:rPr>
        <w:t xml:space="preserve">DAN PEMBAHASAN </w:t>
      </w:r>
    </w:p>
    <w:p w:rsidR="00414190" w:rsidRDefault="00414190" w:rsidP="00343DEB">
      <w:pPr>
        <w:pStyle w:val="ListParagraph"/>
        <w:autoSpaceDE w:val="0"/>
        <w:autoSpaceDN w:val="0"/>
        <w:adjustRightInd w:val="0"/>
        <w:spacing w:after="0" w:line="360" w:lineRule="auto"/>
        <w:ind w:left="-709"/>
        <w:jc w:val="center"/>
        <w:rPr>
          <w:rFonts w:ascii="Times New Roman" w:hAnsi="Times New Roman"/>
          <w:b/>
          <w:sz w:val="24"/>
          <w:szCs w:val="24"/>
        </w:rPr>
      </w:pPr>
    </w:p>
    <w:p w:rsidR="00414190" w:rsidRP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1. </w:t>
      </w:r>
      <w:r>
        <w:rPr>
          <w:rFonts w:ascii="Times New Roman" w:hAnsi="Times New Roman"/>
          <w:sz w:val="24"/>
          <w:szCs w:val="24"/>
        </w:rPr>
        <w:t>Pengetahuan gizi</w:t>
      </w:r>
    </w:p>
    <w:tbl>
      <w:tblPr>
        <w:tblStyle w:val="TableGrid"/>
        <w:tblW w:w="0" w:type="auto"/>
        <w:tblInd w:w="-709" w:type="dxa"/>
        <w:tblLook w:val="04A0" w:firstRow="1" w:lastRow="0" w:firstColumn="1" w:lastColumn="0" w:noHBand="0" w:noVBand="1"/>
      </w:tblPr>
      <w:tblGrid>
        <w:gridCol w:w="2797"/>
        <w:gridCol w:w="1620"/>
        <w:gridCol w:w="1710"/>
        <w:gridCol w:w="3150"/>
      </w:tblGrid>
      <w:tr w:rsidR="00414190" w:rsidRPr="00414190" w:rsidTr="00622E34">
        <w:tc>
          <w:tcPr>
            <w:tcW w:w="2797" w:type="dxa"/>
          </w:tcPr>
          <w:p w:rsidR="00414190" w:rsidRPr="00414190" w:rsidRDefault="00414190" w:rsidP="00414190">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4190">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4190">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3150" w:type="dxa"/>
          </w:tcPr>
          <w:p w:rsidR="00414190" w:rsidRPr="00414190" w:rsidRDefault="00414190" w:rsidP="00414190">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60,6</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86,8</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73,7</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72,0</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96,0</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84</w:t>
            </w:r>
          </w:p>
        </w:tc>
      </w:tr>
      <w:tr w:rsidR="00363B66" w:rsidRPr="00414190" w:rsidTr="00622E34">
        <w:tc>
          <w:tcPr>
            <w:tcW w:w="2797" w:type="dxa"/>
          </w:tcPr>
          <w:p w:rsidR="00363B66" w:rsidRPr="008E2262" w:rsidRDefault="00363B66" w:rsidP="00622E34">
            <w:pPr>
              <w:pStyle w:val="ListParagraph"/>
              <w:autoSpaceDE w:val="0"/>
              <w:autoSpaceDN w:val="0"/>
              <w:adjustRightInd w:val="0"/>
              <w:ind w:left="0"/>
              <w:contextualSpacing/>
              <w:rPr>
                <w:rFonts w:ascii="Times New Roman" w:hAnsi="Times New Roman"/>
                <w:b/>
                <w:bCs/>
                <w:sz w:val="24"/>
                <w:szCs w:val="24"/>
                <w:lang w:val="id-ID"/>
              </w:rPr>
            </w:pPr>
            <w:r w:rsidRPr="008E2262">
              <w:rPr>
                <w:rFonts w:ascii="Times New Roman" w:hAnsi="Times New Roman"/>
                <w:b/>
                <w:bCs/>
                <w:sz w:val="24"/>
                <w:szCs w:val="24"/>
                <w:lang w:val="id-ID"/>
              </w:rPr>
              <w:t>RATA- RATA</w:t>
            </w:r>
          </w:p>
        </w:tc>
        <w:tc>
          <w:tcPr>
            <w:tcW w:w="1620" w:type="dxa"/>
          </w:tcPr>
          <w:p w:rsidR="00363B66"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66,3</w:t>
            </w:r>
          </w:p>
        </w:tc>
        <w:tc>
          <w:tcPr>
            <w:tcW w:w="1710" w:type="dxa"/>
          </w:tcPr>
          <w:p w:rsidR="00363B66"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91,4</w:t>
            </w:r>
          </w:p>
        </w:tc>
        <w:tc>
          <w:tcPr>
            <w:tcW w:w="3150" w:type="dxa"/>
          </w:tcPr>
          <w:p w:rsidR="00363B66"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78,85</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84,0</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106,4</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95,2</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77,5</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96,0</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86,75</w:t>
            </w:r>
          </w:p>
        </w:tc>
      </w:tr>
      <w:tr w:rsidR="00414190" w:rsidRPr="00414190" w:rsidTr="00622E34">
        <w:tc>
          <w:tcPr>
            <w:tcW w:w="2797" w:type="dxa"/>
          </w:tcPr>
          <w:p w:rsidR="00414190" w:rsidRPr="008E2262" w:rsidRDefault="00414190" w:rsidP="00622E34">
            <w:pPr>
              <w:pStyle w:val="ListParagraph"/>
              <w:autoSpaceDE w:val="0"/>
              <w:autoSpaceDN w:val="0"/>
              <w:adjustRightInd w:val="0"/>
              <w:ind w:left="0"/>
              <w:contextualSpacing/>
              <w:rPr>
                <w:rFonts w:ascii="Times New Roman" w:hAnsi="Times New Roman"/>
                <w:b/>
                <w:bCs/>
                <w:sz w:val="24"/>
                <w:szCs w:val="24"/>
              </w:rPr>
            </w:pPr>
            <w:r w:rsidRPr="008E2262">
              <w:rPr>
                <w:rFonts w:ascii="Times New Roman" w:hAnsi="Times New Roman"/>
                <w:b/>
                <w:bCs/>
                <w:sz w:val="24"/>
                <w:szCs w:val="24"/>
              </w:rPr>
              <w:t>RATA RATA</w:t>
            </w:r>
          </w:p>
        </w:tc>
        <w:tc>
          <w:tcPr>
            <w:tcW w:w="162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80,75</w:t>
            </w:r>
          </w:p>
        </w:tc>
        <w:tc>
          <w:tcPr>
            <w:tcW w:w="171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101,2</w:t>
            </w:r>
          </w:p>
        </w:tc>
        <w:tc>
          <w:tcPr>
            <w:tcW w:w="3150" w:type="dxa"/>
          </w:tcPr>
          <w:p w:rsidR="00414190" w:rsidRPr="00363B66" w:rsidRDefault="00414190" w:rsidP="00622E34">
            <w:pPr>
              <w:pStyle w:val="ListParagraph"/>
              <w:autoSpaceDE w:val="0"/>
              <w:autoSpaceDN w:val="0"/>
              <w:adjustRightInd w:val="0"/>
              <w:ind w:left="0"/>
              <w:contextualSpacing/>
              <w:rPr>
                <w:rFonts w:ascii="Times New Roman" w:hAnsi="Times New Roman"/>
                <w:sz w:val="24"/>
                <w:szCs w:val="24"/>
                <w:lang w:val="id-ID"/>
              </w:rPr>
            </w:pPr>
          </w:p>
        </w:tc>
      </w:tr>
    </w:tbl>
    <w:p w:rsidR="00622E34" w:rsidRDefault="00622E34" w:rsidP="008E2262">
      <w:pPr>
        <w:pStyle w:val="ListParagraph"/>
        <w:autoSpaceDE w:val="0"/>
        <w:autoSpaceDN w:val="0"/>
        <w:adjustRightInd w:val="0"/>
        <w:spacing w:after="0" w:line="360" w:lineRule="auto"/>
        <w:ind w:left="-709"/>
        <w:rPr>
          <w:rFonts w:ascii="Times New Roman" w:hAnsi="Times New Roman"/>
          <w:sz w:val="24"/>
          <w:szCs w:val="24"/>
        </w:rPr>
      </w:pPr>
    </w:p>
    <w:p w:rsidR="008E2262" w:rsidRPr="008E2262" w:rsidRDefault="008E2262" w:rsidP="008E2262">
      <w:pPr>
        <w:pStyle w:val="ListParagraph"/>
        <w:autoSpaceDE w:val="0"/>
        <w:autoSpaceDN w:val="0"/>
        <w:adjustRightInd w:val="0"/>
        <w:spacing w:after="0" w:line="360" w:lineRule="auto"/>
        <w:ind w:left="-709"/>
        <w:rPr>
          <w:rFonts w:ascii="Times New Roman" w:hAnsi="Times New Roman"/>
          <w:sz w:val="24"/>
          <w:szCs w:val="24"/>
          <w:lang w:val="id-ID"/>
        </w:rPr>
      </w:pPr>
      <w:r>
        <w:rPr>
          <w:rFonts w:ascii="Times New Roman" w:hAnsi="Times New Roman"/>
          <w:sz w:val="24"/>
          <w:szCs w:val="24"/>
          <w:lang w:val="id-ID"/>
        </w:rPr>
        <w:t>Rata- rata hasil pre dan post test pengetahuan gizi pasien kanker (pemberian jus+ konseling) dan pasien kanker hanya dengan konseling, mengalami peningkatan yaitu dari 66,3 menjadi 91,4.</w:t>
      </w:r>
      <w:r w:rsidR="00622E34">
        <w:rPr>
          <w:rFonts w:ascii="Times New Roman" w:hAnsi="Times New Roman"/>
          <w:sz w:val="24"/>
          <w:szCs w:val="24"/>
        </w:rPr>
        <w:t xml:space="preserve"> </w:t>
      </w:r>
      <w:r>
        <w:rPr>
          <w:rFonts w:ascii="Times New Roman" w:hAnsi="Times New Roman"/>
          <w:sz w:val="24"/>
          <w:szCs w:val="24"/>
          <w:lang w:val="id-ID"/>
        </w:rPr>
        <w:t>Rata- rata hasil pre dan post test pengetahuan gizi orang sehat (pemberian jus+ konseling) dan orang sehat hanya dengan konseling, mengalami peningkatan yaitu dari 80,75 menjadi 101,2.</w:t>
      </w:r>
    </w:p>
    <w:p w:rsidR="00414190" w:rsidRP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w:t>
      </w:r>
      <w:r>
        <w:rPr>
          <w:rFonts w:ascii="Times New Roman" w:hAnsi="Times New Roman"/>
          <w:sz w:val="24"/>
          <w:szCs w:val="24"/>
        </w:rPr>
        <w:t>2</w:t>
      </w:r>
      <w:r w:rsidRPr="00414190">
        <w:rPr>
          <w:rFonts w:ascii="Times New Roman" w:hAnsi="Times New Roman"/>
          <w:sz w:val="24"/>
          <w:szCs w:val="24"/>
        </w:rPr>
        <w:t xml:space="preserve">. </w:t>
      </w:r>
      <w:r>
        <w:rPr>
          <w:rFonts w:ascii="Times New Roman" w:hAnsi="Times New Roman"/>
          <w:sz w:val="24"/>
          <w:szCs w:val="24"/>
        </w:rPr>
        <w:t>Kadar HB</w:t>
      </w:r>
    </w:p>
    <w:tbl>
      <w:tblPr>
        <w:tblStyle w:val="TableGrid"/>
        <w:tblW w:w="0" w:type="auto"/>
        <w:tblInd w:w="-709" w:type="dxa"/>
        <w:tblLook w:val="04A0" w:firstRow="1" w:lastRow="0" w:firstColumn="1" w:lastColumn="0" w:noHBand="0" w:noVBand="1"/>
      </w:tblPr>
      <w:tblGrid>
        <w:gridCol w:w="2797"/>
        <w:gridCol w:w="1620"/>
        <w:gridCol w:w="1710"/>
        <w:gridCol w:w="3150"/>
      </w:tblGrid>
      <w:tr w:rsidR="00414190" w:rsidRPr="00414190" w:rsidTr="00622E34">
        <w:tc>
          <w:tcPr>
            <w:tcW w:w="2797"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315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12</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11,6</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11,8</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12,9</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12,9</w:t>
            </w:r>
          </w:p>
        </w:tc>
        <w:tc>
          <w:tcPr>
            <w:tcW w:w="3150" w:type="dxa"/>
          </w:tcPr>
          <w:p w:rsidR="00414190" w:rsidRPr="00414190" w:rsidRDefault="00415257"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12,9</w:t>
            </w:r>
          </w:p>
        </w:tc>
      </w:tr>
      <w:tr w:rsidR="00FD7142" w:rsidRPr="00414190" w:rsidTr="00622E34">
        <w:tc>
          <w:tcPr>
            <w:tcW w:w="2797" w:type="dxa"/>
          </w:tcPr>
          <w:p w:rsidR="00FD7142" w:rsidRPr="008E2262" w:rsidRDefault="00363B66" w:rsidP="00622E34">
            <w:pPr>
              <w:pStyle w:val="ListParagraph"/>
              <w:autoSpaceDE w:val="0"/>
              <w:autoSpaceDN w:val="0"/>
              <w:adjustRightInd w:val="0"/>
              <w:ind w:left="0"/>
              <w:contextualSpacing/>
              <w:rPr>
                <w:rFonts w:ascii="Times New Roman" w:hAnsi="Times New Roman"/>
                <w:b/>
                <w:bCs/>
                <w:sz w:val="24"/>
                <w:szCs w:val="24"/>
                <w:lang w:val="id-ID"/>
              </w:rPr>
            </w:pPr>
            <w:r w:rsidRPr="008E2262">
              <w:rPr>
                <w:rFonts w:ascii="Times New Roman" w:hAnsi="Times New Roman"/>
                <w:b/>
                <w:bCs/>
                <w:sz w:val="24"/>
                <w:szCs w:val="24"/>
                <w:lang w:val="id-ID"/>
              </w:rPr>
              <w:t>RATA- RATA</w:t>
            </w:r>
          </w:p>
        </w:tc>
        <w:tc>
          <w:tcPr>
            <w:tcW w:w="1620" w:type="dxa"/>
          </w:tcPr>
          <w:p w:rsidR="00FD7142"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12,45</w:t>
            </w:r>
          </w:p>
        </w:tc>
        <w:tc>
          <w:tcPr>
            <w:tcW w:w="1710" w:type="dxa"/>
          </w:tcPr>
          <w:p w:rsidR="00FD7142"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12,25</w:t>
            </w:r>
          </w:p>
        </w:tc>
        <w:tc>
          <w:tcPr>
            <w:tcW w:w="3150" w:type="dxa"/>
          </w:tcPr>
          <w:p w:rsidR="00FD7142" w:rsidRDefault="00FD7142"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17,0</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17,1</w:t>
            </w:r>
          </w:p>
        </w:tc>
        <w:tc>
          <w:tcPr>
            <w:tcW w:w="3150" w:type="dxa"/>
          </w:tcPr>
          <w:p w:rsidR="00414190" w:rsidRPr="00414190"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17,05</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14,7</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14,8</w:t>
            </w:r>
          </w:p>
        </w:tc>
        <w:tc>
          <w:tcPr>
            <w:tcW w:w="3150" w:type="dxa"/>
          </w:tcPr>
          <w:p w:rsidR="00414190" w:rsidRPr="00414190"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14,75</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8E2262">
              <w:rPr>
                <w:rFonts w:ascii="Times New Roman" w:hAnsi="Times New Roman"/>
                <w:b/>
                <w:bCs/>
                <w:sz w:val="24"/>
                <w:szCs w:val="24"/>
              </w:rPr>
              <w:t>RATA RATA</w:t>
            </w:r>
          </w:p>
        </w:tc>
        <w:tc>
          <w:tcPr>
            <w:tcW w:w="162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15,85</w:t>
            </w:r>
          </w:p>
        </w:tc>
        <w:tc>
          <w:tcPr>
            <w:tcW w:w="171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15,95</w:t>
            </w:r>
          </w:p>
        </w:tc>
        <w:tc>
          <w:tcPr>
            <w:tcW w:w="315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bl>
    <w:p w:rsidR="00414190" w:rsidRDefault="00414190" w:rsidP="00414190">
      <w:pPr>
        <w:pStyle w:val="ListParagraph"/>
        <w:autoSpaceDE w:val="0"/>
        <w:autoSpaceDN w:val="0"/>
        <w:adjustRightInd w:val="0"/>
        <w:spacing w:after="0" w:line="360" w:lineRule="auto"/>
        <w:ind w:left="-709"/>
        <w:rPr>
          <w:rFonts w:ascii="Times New Roman" w:hAnsi="Times New Roman"/>
          <w:sz w:val="24"/>
          <w:szCs w:val="24"/>
          <w:lang w:val="id-ID"/>
        </w:rPr>
      </w:pPr>
    </w:p>
    <w:p w:rsidR="003C677F" w:rsidRPr="008E2262" w:rsidRDefault="008E2262" w:rsidP="00A978C8">
      <w:pPr>
        <w:pStyle w:val="ListParagraph"/>
        <w:autoSpaceDE w:val="0"/>
        <w:autoSpaceDN w:val="0"/>
        <w:adjustRightInd w:val="0"/>
        <w:spacing w:after="0" w:line="360" w:lineRule="auto"/>
        <w:ind w:left="-709"/>
        <w:jc w:val="both"/>
        <w:rPr>
          <w:rFonts w:ascii="Times New Roman" w:hAnsi="Times New Roman"/>
          <w:sz w:val="24"/>
          <w:szCs w:val="24"/>
          <w:lang w:val="id-ID"/>
        </w:rPr>
      </w:pPr>
      <w:r>
        <w:rPr>
          <w:rFonts w:ascii="Times New Roman" w:hAnsi="Times New Roman"/>
          <w:sz w:val="24"/>
          <w:szCs w:val="24"/>
          <w:lang w:val="id-ID"/>
        </w:rPr>
        <w:lastRenderedPageBreak/>
        <w:t>Rata- rata hasil pre dan post test kadar Hb pasien kanker (pemberian jus+ konseling) dan pasien kanker hanya dengan konseling, me</w:t>
      </w:r>
      <w:r w:rsidR="003C677F">
        <w:rPr>
          <w:rFonts w:ascii="Times New Roman" w:hAnsi="Times New Roman"/>
          <w:sz w:val="24"/>
          <w:szCs w:val="24"/>
          <w:lang w:val="id-ID"/>
        </w:rPr>
        <w:t>ngalami penuruna</w:t>
      </w:r>
      <w:r>
        <w:rPr>
          <w:rFonts w:ascii="Times New Roman" w:hAnsi="Times New Roman"/>
          <w:sz w:val="24"/>
          <w:szCs w:val="24"/>
          <w:lang w:val="id-ID"/>
        </w:rPr>
        <w:t xml:space="preserve"> yaitu</w:t>
      </w:r>
      <w:r w:rsidR="003C677F">
        <w:rPr>
          <w:rFonts w:ascii="Times New Roman" w:hAnsi="Times New Roman"/>
          <w:sz w:val="24"/>
          <w:szCs w:val="24"/>
          <w:lang w:val="id-ID"/>
        </w:rPr>
        <w:t xml:space="preserve"> dari 12,45 menjadi 12,25</w:t>
      </w:r>
      <w:r>
        <w:rPr>
          <w:rFonts w:ascii="Times New Roman" w:hAnsi="Times New Roman"/>
          <w:sz w:val="24"/>
          <w:szCs w:val="24"/>
          <w:lang w:val="id-ID"/>
        </w:rPr>
        <w:t>.</w:t>
      </w:r>
      <w:r w:rsidR="00622E34">
        <w:rPr>
          <w:rFonts w:ascii="Times New Roman" w:hAnsi="Times New Roman"/>
          <w:sz w:val="24"/>
          <w:szCs w:val="24"/>
        </w:rPr>
        <w:t xml:space="preserve"> </w:t>
      </w:r>
      <w:r w:rsidR="003C677F">
        <w:rPr>
          <w:rFonts w:ascii="Times New Roman" w:hAnsi="Times New Roman"/>
          <w:sz w:val="24"/>
          <w:szCs w:val="24"/>
          <w:lang w:val="id-ID"/>
        </w:rPr>
        <w:t>Rata- rata hasil pre dan post test kadar Hb orang sehat (pemberian jus+ konseling) dan orang sehat hanya dengan konseling, mengalami peningkatan yaitu dari 15,85 menjadi 15,95.</w:t>
      </w:r>
    </w:p>
    <w:p w:rsidR="008E2262" w:rsidRPr="008E2262" w:rsidRDefault="008E2262" w:rsidP="00414190">
      <w:pPr>
        <w:pStyle w:val="ListParagraph"/>
        <w:autoSpaceDE w:val="0"/>
        <w:autoSpaceDN w:val="0"/>
        <w:adjustRightInd w:val="0"/>
        <w:spacing w:after="0" w:line="360" w:lineRule="auto"/>
        <w:ind w:left="-709"/>
        <w:rPr>
          <w:rFonts w:ascii="Times New Roman" w:hAnsi="Times New Roman"/>
          <w:sz w:val="24"/>
          <w:szCs w:val="24"/>
          <w:lang w:val="id-ID"/>
        </w:rPr>
      </w:pPr>
    </w:p>
    <w:p w:rsidR="00414190" w:rsidRP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w:t>
      </w:r>
      <w:r>
        <w:rPr>
          <w:rFonts w:ascii="Times New Roman" w:hAnsi="Times New Roman"/>
          <w:sz w:val="24"/>
          <w:szCs w:val="24"/>
        </w:rPr>
        <w:t>3</w:t>
      </w:r>
      <w:r w:rsidRPr="00414190">
        <w:rPr>
          <w:rFonts w:ascii="Times New Roman" w:hAnsi="Times New Roman"/>
          <w:sz w:val="24"/>
          <w:szCs w:val="24"/>
        </w:rPr>
        <w:t xml:space="preserve">. </w:t>
      </w:r>
      <w:r>
        <w:rPr>
          <w:rFonts w:ascii="Times New Roman" w:hAnsi="Times New Roman"/>
          <w:sz w:val="24"/>
          <w:szCs w:val="24"/>
        </w:rPr>
        <w:t>Kadar leukosit</w:t>
      </w:r>
    </w:p>
    <w:tbl>
      <w:tblPr>
        <w:tblStyle w:val="TableGrid"/>
        <w:tblW w:w="0" w:type="auto"/>
        <w:tblInd w:w="-709" w:type="dxa"/>
        <w:tblLook w:val="04A0" w:firstRow="1" w:lastRow="0" w:firstColumn="1" w:lastColumn="0" w:noHBand="0" w:noVBand="1"/>
      </w:tblPr>
      <w:tblGrid>
        <w:gridCol w:w="2797"/>
        <w:gridCol w:w="1620"/>
        <w:gridCol w:w="1710"/>
        <w:gridCol w:w="3240"/>
      </w:tblGrid>
      <w:tr w:rsidR="00414190" w:rsidRPr="00414190" w:rsidTr="00622E34">
        <w:tc>
          <w:tcPr>
            <w:tcW w:w="2797"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324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7465,4</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6119,2</w:t>
            </w:r>
          </w:p>
        </w:tc>
        <w:tc>
          <w:tcPr>
            <w:tcW w:w="324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6792,3</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7883,3</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6883,3</w:t>
            </w:r>
          </w:p>
        </w:tc>
        <w:tc>
          <w:tcPr>
            <w:tcW w:w="324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7383,3</w:t>
            </w:r>
          </w:p>
        </w:tc>
      </w:tr>
      <w:tr w:rsidR="00363B66" w:rsidRPr="00414190" w:rsidTr="00622E34">
        <w:tc>
          <w:tcPr>
            <w:tcW w:w="2797" w:type="dxa"/>
          </w:tcPr>
          <w:p w:rsidR="00363B66" w:rsidRPr="003C677F" w:rsidRDefault="00363B66" w:rsidP="00622E34">
            <w:pPr>
              <w:pStyle w:val="ListParagraph"/>
              <w:autoSpaceDE w:val="0"/>
              <w:autoSpaceDN w:val="0"/>
              <w:adjustRightInd w:val="0"/>
              <w:ind w:left="0"/>
              <w:contextualSpacing/>
              <w:rPr>
                <w:rFonts w:ascii="Times New Roman" w:hAnsi="Times New Roman"/>
                <w:b/>
                <w:bCs/>
                <w:sz w:val="24"/>
                <w:szCs w:val="24"/>
                <w:lang w:val="id-ID"/>
              </w:rPr>
            </w:pPr>
            <w:r w:rsidRPr="003C677F">
              <w:rPr>
                <w:rFonts w:ascii="Times New Roman" w:hAnsi="Times New Roman"/>
                <w:b/>
                <w:bCs/>
                <w:sz w:val="24"/>
                <w:szCs w:val="24"/>
                <w:lang w:val="id-ID"/>
              </w:rPr>
              <w:t>RATA- RATA</w:t>
            </w:r>
          </w:p>
        </w:tc>
        <w:tc>
          <w:tcPr>
            <w:tcW w:w="1620" w:type="dxa"/>
          </w:tcPr>
          <w:p w:rsidR="00363B66"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7674,35</w:t>
            </w:r>
          </w:p>
        </w:tc>
        <w:tc>
          <w:tcPr>
            <w:tcW w:w="1710" w:type="dxa"/>
          </w:tcPr>
          <w:p w:rsidR="00363B66"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6501,25</w:t>
            </w:r>
          </w:p>
        </w:tc>
        <w:tc>
          <w:tcPr>
            <w:tcW w:w="3240" w:type="dxa"/>
          </w:tcPr>
          <w:p w:rsidR="00363B66" w:rsidRPr="00414190" w:rsidRDefault="00363B66"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7870,0</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5560,0</w:t>
            </w:r>
          </w:p>
        </w:tc>
        <w:tc>
          <w:tcPr>
            <w:tcW w:w="324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6715</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9487,5</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2643,8</w:t>
            </w:r>
          </w:p>
        </w:tc>
        <w:tc>
          <w:tcPr>
            <w:tcW w:w="3240" w:type="dxa"/>
          </w:tcPr>
          <w:p w:rsidR="00414190" w:rsidRPr="008E2262" w:rsidRDefault="008E2262"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6065,65</w:t>
            </w:r>
          </w:p>
        </w:tc>
      </w:tr>
      <w:tr w:rsidR="00414190" w:rsidRPr="00414190" w:rsidTr="00622E34">
        <w:tc>
          <w:tcPr>
            <w:tcW w:w="2797" w:type="dxa"/>
          </w:tcPr>
          <w:p w:rsidR="00414190" w:rsidRPr="003C677F" w:rsidRDefault="00414190" w:rsidP="00622E34">
            <w:pPr>
              <w:pStyle w:val="ListParagraph"/>
              <w:autoSpaceDE w:val="0"/>
              <w:autoSpaceDN w:val="0"/>
              <w:adjustRightInd w:val="0"/>
              <w:ind w:left="0"/>
              <w:contextualSpacing/>
              <w:rPr>
                <w:rFonts w:ascii="Times New Roman" w:hAnsi="Times New Roman"/>
                <w:b/>
                <w:bCs/>
                <w:sz w:val="24"/>
                <w:szCs w:val="24"/>
              </w:rPr>
            </w:pPr>
            <w:r w:rsidRPr="003C677F">
              <w:rPr>
                <w:rFonts w:ascii="Times New Roman" w:hAnsi="Times New Roman"/>
                <w:b/>
                <w:bCs/>
                <w:sz w:val="24"/>
                <w:szCs w:val="24"/>
              </w:rPr>
              <w:t>RATA RATA</w:t>
            </w:r>
          </w:p>
        </w:tc>
        <w:tc>
          <w:tcPr>
            <w:tcW w:w="162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8678,75</w:t>
            </w:r>
          </w:p>
        </w:tc>
        <w:tc>
          <w:tcPr>
            <w:tcW w:w="1710" w:type="dxa"/>
          </w:tcPr>
          <w:p w:rsidR="00414190" w:rsidRPr="00363B66" w:rsidRDefault="00363B66"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4101,9</w:t>
            </w:r>
          </w:p>
        </w:tc>
        <w:tc>
          <w:tcPr>
            <w:tcW w:w="324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bl>
    <w:p w:rsidR="00414190" w:rsidRDefault="00414190" w:rsidP="00A978C8">
      <w:pPr>
        <w:pStyle w:val="ListParagraph"/>
        <w:autoSpaceDE w:val="0"/>
        <w:autoSpaceDN w:val="0"/>
        <w:adjustRightInd w:val="0"/>
        <w:spacing w:after="0" w:line="360" w:lineRule="auto"/>
        <w:ind w:left="-709"/>
        <w:jc w:val="both"/>
        <w:rPr>
          <w:rFonts w:ascii="Times New Roman" w:hAnsi="Times New Roman"/>
          <w:sz w:val="24"/>
          <w:szCs w:val="24"/>
          <w:lang w:val="id-ID"/>
        </w:rPr>
      </w:pPr>
    </w:p>
    <w:p w:rsidR="003C677F" w:rsidRPr="003C677F" w:rsidRDefault="003C677F" w:rsidP="00A978C8">
      <w:pPr>
        <w:pStyle w:val="ListParagraph"/>
        <w:autoSpaceDE w:val="0"/>
        <w:autoSpaceDN w:val="0"/>
        <w:adjustRightInd w:val="0"/>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Rata- rata hasil pre dan post test kadar leukosit pasien kanker (pemberian jus+ konseling) dan pasien kanker hanya dengan konseling, mengalami penurunan yaitu dari 7674,35menjadi 6501,25.</w:t>
      </w:r>
      <w:r w:rsidR="00622E34">
        <w:rPr>
          <w:rFonts w:ascii="Times New Roman" w:hAnsi="Times New Roman"/>
          <w:sz w:val="24"/>
          <w:szCs w:val="24"/>
        </w:rPr>
        <w:t xml:space="preserve"> </w:t>
      </w:r>
      <w:r>
        <w:rPr>
          <w:rFonts w:ascii="Times New Roman" w:hAnsi="Times New Roman"/>
          <w:sz w:val="24"/>
          <w:szCs w:val="24"/>
          <w:lang w:val="id-ID"/>
        </w:rPr>
        <w:t>Rata- rata hasil pre dan post test kadar leukosit orang sehat (pemberian jus+ konseling) dan pasien kanker hanya dengan konseling, mengalami penurunan yaitu dari 8678,75 menjadi 4101,9.</w:t>
      </w:r>
    </w:p>
    <w:p w:rsidR="00414190" w:rsidRP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w:t>
      </w:r>
      <w:r>
        <w:rPr>
          <w:rFonts w:ascii="Times New Roman" w:hAnsi="Times New Roman"/>
          <w:sz w:val="24"/>
          <w:szCs w:val="24"/>
        </w:rPr>
        <w:t>4</w:t>
      </w:r>
      <w:r w:rsidRPr="00414190">
        <w:rPr>
          <w:rFonts w:ascii="Times New Roman" w:hAnsi="Times New Roman"/>
          <w:sz w:val="24"/>
          <w:szCs w:val="24"/>
        </w:rPr>
        <w:t xml:space="preserve">. </w:t>
      </w:r>
      <w:r>
        <w:rPr>
          <w:rFonts w:ascii="Times New Roman" w:hAnsi="Times New Roman"/>
          <w:sz w:val="24"/>
          <w:szCs w:val="24"/>
        </w:rPr>
        <w:t>Kadar LED</w:t>
      </w:r>
    </w:p>
    <w:tbl>
      <w:tblPr>
        <w:tblStyle w:val="TableGrid"/>
        <w:tblW w:w="0" w:type="auto"/>
        <w:tblInd w:w="-709" w:type="dxa"/>
        <w:tblLook w:val="04A0" w:firstRow="1" w:lastRow="0" w:firstColumn="1" w:lastColumn="0" w:noHBand="0" w:noVBand="1"/>
      </w:tblPr>
      <w:tblGrid>
        <w:gridCol w:w="2797"/>
        <w:gridCol w:w="1620"/>
        <w:gridCol w:w="1710"/>
        <w:gridCol w:w="3240"/>
      </w:tblGrid>
      <w:tr w:rsidR="00414190" w:rsidRPr="00414190" w:rsidTr="00622E34">
        <w:tc>
          <w:tcPr>
            <w:tcW w:w="2797"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324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38,6</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41,5</w:t>
            </w:r>
          </w:p>
        </w:tc>
        <w:tc>
          <w:tcPr>
            <w:tcW w:w="3240" w:type="dxa"/>
          </w:tcPr>
          <w:p w:rsidR="00414190" w:rsidRPr="008E2262" w:rsidRDefault="008E2262"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40,05</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34,7</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32,7</w:t>
            </w:r>
          </w:p>
        </w:tc>
        <w:tc>
          <w:tcPr>
            <w:tcW w:w="3240" w:type="dxa"/>
          </w:tcPr>
          <w:p w:rsidR="00414190" w:rsidRPr="008E2262" w:rsidRDefault="008E2262"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33,7</w:t>
            </w:r>
          </w:p>
        </w:tc>
      </w:tr>
      <w:tr w:rsidR="00FD7142" w:rsidRPr="00414190" w:rsidTr="00622E34">
        <w:tc>
          <w:tcPr>
            <w:tcW w:w="2797" w:type="dxa"/>
          </w:tcPr>
          <w:p w:rsidR="00FD7142" w:rsidRPr="003C677F" w:rsidRDefault="003C677F" w:rsidP="00622E34">
            <w:pPr>
              <w:pStyle w:val="ListParagraph"/>
              <w:autoSpaceDE w:val="0"/>
              <w:autoSpaceDN w:val="0"/>
              <w:adjustRightInd w:val="0"/>
              <w:ind w:left="0"/>
              <w:contextualSpacing/>
              <w:rPr>
                <w:rFonts w:ascii="Times New Roman" w:hAnsi="Times New Roman"/>
                <w:b/>
                <w:bCs/>
                <w:sz w:val="24"/>
                <w:szCs w:val="24"/>
                <w:lang w:val="id-ID"/>
              </w:rPr>
            </w:pPr>
            <w:r w:rsidRPr="003C677F">
              <w:rPr>
                <w:rFonts w:ascii="Times New Roman" w:hAnsi="Times New Roman"/>
                <w:b/>
                <w:bCs/>
                <w:sz w:val="24"/>
                <w:szCs w:val="24"/>
                <w:lang w:val="id-ID"/>
              </w:rPr>
              <w:t>RATA-RATA</w:t>
            </w:r>
          </w:p>
        </w:tc>
        <w:tc>
          <w:tcPr>
            <w:tcW w:w="1620" w:type="dxa"/>
          </w:tcPr>
          <w:p w:rsidR="00FD7142"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36,6</w:t>
            </w:r>
          </w:p>
        </w:tc>
        <w:tc>
          <w:tcPr>
            <w:tcW w:w="1710" w:type="dxa"/>
          </w:tcPr>
          <w:p w:rsidR="00FD7142"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37,1</w:t>
            </w:r>
          </w:p>
        </w:tc>
        <w:tc>
          <w:tcPr>
            <w:tcW w:w="3240" w:type="dxa"/>
          </w:tcPr>
          <w:p w:rsidR="00FD7142" w:rsidRPr="00414190" w:rsidRDefault="00FD7142"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18,8</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20,4</w:t>
            </w:r>
          </w:p>
        </w:tc>
        <w:tc>
          <w:tcPr>
            <w:tcW w:w="3240" w:type="dxa"/>
          </w:tcPr>
          <w:p w:rsidR="00414190" w:rsidRPr="008E2262" w:rsidRDefault="008E2262"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19,6</w:t>
            </w:r>
          </w:p>
        </w:tc>
      </w:tr>
      <w:tr w:rsidR="00414190" w:rsidRPr="00414190" w:rsidTr="00622E34">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7,5</w:t>
            </w: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11,3</w:t>
            </w:r>
          </w:p>
        </w:tc>
        <w:tc>
          <w:tcPr>
            <w:tcW w:w="3240" w:type="dxa"/>
          </w:tcPr>
          <w:p w:rsidR="00414190" w:rsidRPr="008E2262" w:rsidRDefault="008E2262" w:rsidP="00622E34">
            <w:pPr>
              <w:pStyle w:val="ListParagraph"/>
              <w:autoSpaceDE w:val="0"/>
              <w:autoSpaceDN w:val="0"/>
              <w:adjustRightInd w:val="0"/>
              <w:ind w:left="0"/>
              <w:contextualSpacing/>
              <w:rPr>
                <w:rFonts w:ascii="Times New Roman" w:hAnsi="Times New Roman"/>
                <w:sz w:val="24"/>
                <w:szCs w:val="24"/>
                <w:lang w:val="id-ID"/>
              </w:rPr>
            </w:pPr>
            <w:r>
              <w:rPr>
                <w:rFonts w:ascii="Times New Roman" w:hAnsi="Times New Roman"/>
                <w:sz w:val="24"/>
                <w:szCs w:val="24"/>
                <w:lang w:val="id-ID"/>
              </w:rPr>
              <w:t>9,4</w:t>
            </w:r>
          </w:p>
        </w:tc>
      </w:tr>
      <w:tr w:rsidR="00414190" w:rsidRPr="00414190" w:rsidTr="00622E34">
        <w:tc>
          <w:tcPr>
            <w:tcW w:w="2797" w:type="dxa"/>
          </w:tcPr>
          <w:p w:rsidR="00414190" w:rsidRPr="003C677F" w:rsidRDefault="00414190" w:rsidP="00622E34">
            <w:pPr>
              <w:pStyle w:val="ListParagraph"/>
              <w:autoSpaceDE w:val="0"/>
              <w:autoSpaceDN w:val="0"/>
              <w:adjustRightInd w:val="0"/>
              <w:ind w:left="0"/>
              <w:contextualSpacing/>
              <w:rPr>
                <w:rFonts w:ascii="Times New Roman" w:hAnsi="Times New Roman"/>
                <w:b/>
                <w:bCs/>
                <w:sz w:val="24"/>
                <w:szCs w:val="24"/>
              </w:rPr>
            </w:pPr>
            <w:r w:rsidRPr="003C677F">
              <w:rPr>
                <w:rFonts w:ascii="Times New Roman" w:hAnsi="Times New Roman"/>
                <w:b/>
                <w:bCs/>
                <w:sz w:val="24"/>
                <w:szCs w:val="24"/>
              </w:rPr>
              <w:t>RATA RATA</w:t>
            </w:r>
          </w:p>
        </w:tc>
        <w:tc>
          <w:tcPr>
            <w:tcW w:w="1620" w:type="dxa"/>
          </w:tcPr>
          <w:p w:rsidR="00414190" w:rsidRPr="00414190"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13,15</w:t>
            </w:r>
          </w:p>
        </w:tc>
        <w:tc>
          <w:tcPr>
            <w:tcW w:w="1710" w:type="dxa"/>
          </w:tcPr>
          <w:p w:rsidR="00414190" w:rsidRPr="00414190" w:rsidRDefault="00FD7142"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15,85</w:t>
            </w:r>
          </w:p>
        </w:tc>
        <w:tc>
          <w:tcPr>
            <w:tcW w:w="324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bl>
    <w:p w:rsidR="00414190" w:rsidRDefault="00414190" w:rsidP="00414190">
      <w:pPr>
        <w:pStyle w:val="ListParagraph"/>
        <w:autoSpaceDE w:val="0"/>
        <w:autoSpaceDN w:val="0"/>
        <w:adjustRightInd w:val="0"/>
        <w:spacing w:after="0" w:line="360" w:lineRule="auto"/>
        <w:ind w:left="-709"/>
        <w:rPr>
          <w:rFonts w:ascii="Times New Roman" w:hAnsi="Times New Roman"/>
          <w:sz w:val="24"/>
          <w:szCs w:val="24"/>
          <w:lang w:val="id-ID"/>
        </w:rPr>
      </w:pPr>
    </w:p>
    <w:p w:rsidR="003C677F" w:rsidRDefault="003C677F" w:rsidP="00622E34">
      <w:pPr>
        <w:pStyle w:val="ListParagraph"/>
        <w:autoSpaceDE w:val="0"/>
        <w:autoSpaceDN w:val="0"/>
        <w:adjustRightInd w:val="0"/>
        <w:spacing w:after="0" w:line="360" w:lineRule="auto"/>
        <w:ind w:left="-709"/>
        <w:jc w:val="both"/>
        <w:rPr>
          <w:rFonts w:ascii="Times New Roman" w:hAnsi="Times New Roman"/>
          <w:sz w:val="24"/>
          <w:szCs w:val="24"/>
          <w:lang w:val="id-ID"/>
        </w:rPr>
      </w:pPr>
      <w:r>
        <w:rPr>
          <w:rFonts w:ascii="Times New Roman" w:hAnsi="Times New Roman"/>
          <w:sz w:val="24"/>
          <w:szCs w:val="24"/>
          <w:lang w:val="id-ID"/>
        </w:rPr>
        <w:t xml:space="preserve">Rata- rata hasil pre dan post test kadar LED pasien kanker (pemberian jus+ konseling) dan pasien kanker hanya dengan konseling, mengalami peningkatan yaitu dari </w:t>
      </w:r>
      <w:r>
        <w:rPr>
          <w:rFonts w:ascii="Times New Roman" w:hAnsi="Times New Roman"/>
          <w:sz w:val="24"/>
          <w:szCs w:val="24"/>
        </w:rPr>
        <w:t>36,6</w:t>
      </w:r>
      <w:r>
        <w:rPr>
          <w:rFonts w:ascii="Times New Roman" w:hAnsi="Times New Roman"/>
          <w:sz w:val="24"/>
          <w:szCs w:val="24"/>
          <w:lang w:val="id-ID"/>
        </w:rPr>
        <w:t xml:space="preserve"> menjadi </w:t>
      </w:r>
      <w:r>
        <w:rPr>
          <w:rFonts w:ascii="Times New Roman" w:hAnsi="Times New Roman"/>
          <w:sz w:val="24"/>
          <w:szCs w:val="24"/>
        </w:rPr>
        <w:t>37,1</w:t>
      </w:r>
      <w:r>
        <w:rPr>
          <w:rFonts w:ascii="Times New Roman" w:hAnsi="Times New Roman"/>
          <w:sz w:val="24"/>
          <w:szCs w:val="24"/>
          <w:lang w:val="id-ID"/>
        </w:rPr>
        <w:t>.</w:t>
      </w:r>
      <w:r w:rsidR="00622E34">
        <w:rPr>
          <w:rFonts w:ascii="Times New Roman" w:hAnsi="Times New Roman"/>
          <w:sz w:val="24"/>
          <w:szCs w:val="24"/>
        </w:rPr>
        <w:t xml:space="preserve"> </w:t>
      </w:r>
      <w:r>
        <w:rPr>
          <w:rFonts w:ascii="Times New Roman" w:hAnsi="Times New Roman"/>
          <w:sz w:val="24"/>
          <w:szCs w:val="24"/>
          <w:lang w:val="id-ID"/>
        </w:rPr>
        <w:lastRenderedPageBreak/>
        <w:t xml:space="preserve">Rata- rata hasil pre dan post test kadar LED orang sehat (pemberian jus+ konseling) dan orang sehat hanya dengan konseling, mengalami peningkatan yaitu dari </w:t>
      </w:r>
      <w:r>
        <w:rPr>
          <w:rFonts w:ascii="Times New Roman" w:hAnsi="Times New Roman"/>
          <w:sz w:val="24"/>
          <w:szCs w:val="24"/>
        </w:rPr>
        <w:t>13,15</w:t>
      </w:r>
      <w:r>
        <w:rPr>
          <w:rFonts w:ascii="Times New Roman" w:hAnsi="Times New Roman"/>
          <w:sz w:val="24"/>
          <w:szCs w:val="24"/>
          <w:lang w:val="id-ID"/>
        </w:rPr>
        <w:t xml:space="preserve">menjadi </w:t>
      </w:r>
      <w:r>
        <w:rPr>
          <w:rFonts w:ascii="Times New Roman" w:hAnsi="Times New Roman"/>
          <w:sz w:val="24"/>
          <w:szCs w:val="24"/>
        </w:rPr>
        <w:t>15,85</w:t>
      </w:r>
      <w:r>
        <w:rPr>
          <w:rFonts w:ascii="Times New Roman" w:hAnsi="Times New Roman"/>
          <w:sz w:val="24"/>
          <w:szCs w:val="24"/>
          <w:lang w:val="id-ID"/>
        </w:rPr>
        <w:t>.</w:t>
      </w:r>
    </w:p>
    <w:p w:rsidR="003C677F" w:rsidRDefault="003C677F" w:rsidP="00622E34">
      <w:pPr>
        <w:pStyle w:val="ListParagraph"/>
        <w:autoSpaceDE w:val="0"/>
        <w:autoSpaceDN w:val="0"/>
        <w:adjustRightInd w:val="0"/>
        <w:spacing w:after="0" w:line="360" w:lineRule="auto"/>
        <w:ind w:left="-709"/>
        <w:jc w:val="both"/>
        <w:rPr>
          <w:rFonts w:ascii="Times New Roman" w:hAnsi="Times New Roman"/>
          <w:sz w:val="24"/>
          <w:szCs w:val="24"/>
          <w:lang w:val="id-ID"/>
        </w:rPr>
      </w:pPr>
    </w:p>
    <w:p w:rsidR="003C677F" w:rsidRDefault="003C677F" w:rsidP="00622E34">
      <w:pPr>
        <w:pStyle w:val="ListParagraph"/>
        <w:autoSpaceDE w:val="0"/>
        <w:autoSpaceDN w:val="0"/>
        <w:adjustRightInd w:val="0"/>
        <w:spacing w:after="0" w:line="360" w:lineRule="auto"/>
        <w:ind w:left="-709"/>
        <w:jc w:val="both"/>
        <w:rPr>
          <w:rFonts w:ascii="Times New Roman" w:hAnsi="Times New Roman"/>
          <w:sz w:val="24"/>
          <w:szCs w:val="24"/>
        </w:rPr>
      </w:pPr>
    </w:p>
    <w:p w:rsidR="00622E34" w:rsidRDefault="00622E34" w:rsidP="00622E34">
      <w:pPr>
        <w:pStyle w:val="ListParagraph"/>
        <w:autoSpaceDE w:val="0"/>
        <w:autoSpaceDN w:val="0"/>
        <w:adjustRightInd w:val="0"/>
        <w:spacing w:after="0" w:line="360" w:lineRule="auto"/>
        <w:ind w:left="-709"/>
        <w:jc w:val="both"/>
        <w:rPr>
          <w:rFonts w:ascii="Times New Roman" w:hAnsi="Times New Roman"/>
          <w:sz w:val="24"/>
          <w:szCs w:val="24"/>
        </w:rPr>
      </w:pPr>
    </w:p>
    <w:p w:rsidR="00622E34" w:rsidRPr="00622E34" w:rsidRDefault="00622E34" w:rsidP="00622E34">
      <w:pPr>
        <w:pStyle w:val="ListParagraph"/>
        <w:autoSpaceDE w:val="0"/>
        <w:autoSpaceDN w:val="0"/>
        <w:adjustRightInd w:val="0"/>
        <w:spacing w:after="0" w:line="360" w:lineRule="auto"/>
        <w:ind w:left="-709"/>
        <w:jc w:val="both"/>
        <w:rPr>
          <w:rFonts w:ascii="Times New Roman" w:hAnsi="Times New Roman"/>
          <w:sz w:val="24"/>
          <w:szCs w:val="24"/>
        </w:rPr>
      </w:pPr>
    </w:p>
    <w:p w:rsidR="00414190" w:rsidRP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w:t>
      </w:r>
      <w:r>
        <w:rPr>
          <w:rFonts w:ascii="Times New Roman" w:hAnsi="Times New Roman"/>
          <w:sz w:val="24"/>
          <w:szCs w:val="24"/>
        </w:rPr>
        <w:t>5 Kualitas hidup</w:t>
      </w:r>
      <w:r w:rsidRPr="00414190">
        <w:rPr>
          <w:rFonts w:ascii="Times New Roman" w:hAnsi="Times New Roman"/>
          <w:sz w:val="24"/>
          <w:szCs w:val="24"/>
        </w:rPr>
        <w:t xml:space="preserve">. </w:t>
      </w:r>
    </w:p>
    <w:tbl>
      <w:tblPr>
        <w:tblStyle w:val="TableGrid"/>
        <w:tblW w:w="0" w:type="auto"/>
        <w:tblInd w:w="-709" w:type="dxa"/>
        <w:tblLook w:val="04A0" w:firstRow="1" w:lastRow="0" w:firstColumn="1" w:lastColumn="0" w:noHBand="0" w:noVBand="1"/>
      </w:tblPr>
      <w:tblGrid>
        <w:gridCol w:w="2797"/>
        <w:gridCol w:w="1620"/>
        <w:gridCol w:w="1710"/>
        <w:gridCol w:w="2610"/>
      </w:tblGrid>
      <w:tr w:rsidR="00414190" w:rsidRPr="00414190" w:rsidTr="00415257">
        <w:tc>
          <w:tcPr>
            <w:tcW w:w="2797"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26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415257">
        <w:tc>
          <w:tcPr>
            <w:tcW w:w="2797"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95,9</w:t>
            </w:r>
          </w:p>
        </w:tc>
        <w:tc>
          <w:tcPr>
            <w:tcW w:w="171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90,3</w:t>
            </w:r>
          </w:p>
        </w:tc>
        <w:tc>
          <w:tcPr>
            <w:tcW w:w="261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93,1</w:t>
            </w:r>
          </w:p>
        </w:tc>
      </w:tr>
      <w:tr w:rsidR="00414190" w:rsidRPr="00414190" w:rsidTr="00415257">
        <w:tc>
          <w:tcPr>
            <w:tcW w:w="2797"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107,3</w:t>
            </w:r>
          </w:p>
        </w:tc>
        <w:tc>
          <w:tcPr>
            <w:tcW w:w="171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107,3</w:t>
            </w:r>
          </w:p>
        </w:tc>
        <w:tc>
          <w:tcPr>
            <w:tcW w:w="261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107,3</w:t>
            </w:r>
          </w:p>
        </w:tc>
      </w:tr>
      <w:tr w:rsidR="008E2262" w:rsidRPr="00414190" w:rsidTr="00415257">
        <w:tc>
          <w:tcPr>
            <w:tcW w:w="2797" w:type="dxa"/>
          </w:tcPr>
          <w:p w:rsidR="008E2262"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RATA-RATA</w:t>
            </w:r>
          </w:p>
        </w:tc>
        <w:tc>
          <w:tcPr>
            <w:tcW w:w="1620" w:type="dxa"/>
          </w:tcPr>
          <w:p w:rsidR="008E2262"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101,6</w:t>
            </w:r>
          </w:p>
        </w:tc>
        <w:tc>
          <w:tcPr>
            <w:tcW w:w="1710" w:type="dxa"/>
          </w:tcPr>
          <w:p w:rsidR="008E2262"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98,8</w:t>
            </w:r>
          </w:p>
        </w:tc>
        <w:tc>
          <w:tcPr>
            <w:tcW w:w="2610" w:type="dxa"/>
          </w:tcPr>
          <w:p w:rsidR="008E2262" w:rsidRPr="00414190" w:rsidRDefault="008E2262" w:rsidP="00622E34">
            <w:pPr>
              <w:pStyle w:val="ListParagraph"/>
              <w:autoSpaceDE w:val="0"/>
              <w:autoSpaceDN w:val="0"/>
              <w:adjustRightInd w:val="0"/>
              <w:ind w:left="0"/>
              <w:rPr>
                <w:rFonts w:ascii="Times New Roman" w:hAnsi="Times New Roman"/>
                <w:sz w:val="24"/>
                <w:szCs w:val="24"/>
              </w:rPr>
            </w:pPr>
          </w:p>
        </w:tc>
      </w:tr>
      <w:tr w:rsidR="00414190" w:rsidRPr="00414190" w:rsidTr="00415257">
        <w:tc>
          <w:tcPr>
            <w:tcW w:w="2797"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86,0</w:t>
            </w:r>
          </w:p>
        </w:tc>
        <w:tc>
          <w:tcPr>
            <w:tcW w:w="171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128,6</w:t>
            </w:r>
          </w:p>
        </w:tc>
        <w:tc>
          <w:tcPr>
            <w:tcW w:w="261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107,3</w:t>
            </w:r>
          </w:p>
        </w:tc>
      </w:tr>
      <w:tr w:rsidR="00414190" w:rsidRPr="00414190" w:rsidTr="00415257">
        <w:tc>
          <w:tcPr>
            <w:tcW w:w="2797"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102,1</w:t>
            </w:r>
          </w:p>
        </w:tc>
        <w:tc>
          <w:tcPr>
            <w:tcW w:w="1710" w:type="dxa"/>
          </w:tcPr>
          <w:p w:rsidR="00414190" w:rsidRPr="00414190" w:rsidRDefault="000B5C18" w:rsidP="00622E34">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107,0</w:t>
            </w:r>
          </w:p>
        </w:tc>
        <w:tc>
          <w:tcPr>
            <w:tcW w:w="261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104,55</w:t>
            </w:r>
          </w:p>
        </w:tc>
      </w:tr>
      <w:tr w:rsidR="00414190" w:rsidRPr="00414190" w:rsidTr="00415257">
        <w:tc>
          <w:tcPr>
            <w:tcW w:w="2797"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r w:rsidRPr="00414190">
              <w:rPr>
                <w:rFonts w:ascii="Times New Roman" w:hAnsi="Times New Roman"/>
                <w:sz w:val="24"/>
                <w:szCs w:val="24"/>
              </w:rPr>
              <w:t>RATA RATA</w:t>
            </w:r>
          </w:p>
        </w:tc>
        <w:tc>
          <w:tcPr>
            <w:tcW w:w="162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94,05</w:t>
            </w:r>
          </w:p>
        </w:tc>
        <w:tc>
          <w:tcPr>
            <w:tcW w:w="1710" w:type="dxa"/>
          </w:tcPr>
          <w:p w:rsidR="00414190" w:rsidRPr="008E2262" w:rsidRDefault="008E2262" w:rsidP="00622E34">
            <w:pPr>
              <w:pStyle w:val="ListParagraph"/>
              <w:autoSpaceDE w:val="0"/>
              <w:autoSpaceDN w:val="0"/>
              <w:adjustRightInd w:val="0"/>
              <w:ind w:left="0"/>
              <w:rPr>
                <w:rFonts w:ascii="Times New Roman" w:hAnsi="Times New Roman"/>
                <w:sz w:val="24"/>
                <w:szCs w:val="24"/>
                <w:lang w:val="id-ID"/>
              </w:rPr>
            </w:pPr>
            <w:r>
              <w:rPr>
                <w:rFonts w:ascii="Times New Roman" w:hAnsi="Times New Roman"/>
                <w:sz w:val="24"/>
                <w:szCs w:val="24"/>
                <w:lang w:val="id-ID"/>
              </w:rPr>
              <w:t>117,8</w:t>
            </w:r>
          </w:p>
        </w:tc>
        <w:tc>
          <w:tcPr>
            <w:tcW w:w="2610" w:type="dxa"/>
          </w:tcPr>
          <w:p w:rsidR="00414190" w:rsidRPr="00414190" w:rsidRDefault="00414190" w:rsidP="00622E34">
            <w:pPr>
              <w:pStyle w:val="ListParagraph"/>
              <w:autoSpaceDE w:val="0"/>
              <w:autoSpaceDN w:val="0"/>
              <w:adjustRightInd w:val="0"/>
              <w:ind w:left="0"/>
              <w:rPr>
                <w:rFonts w:ascii="Times New Roman" w:hAnsi="Times New Roman"/>
                <w:sz w:val="24"/>
                <w:szCs w:val="24"/>
              </w:rPr>
            </w:pPr>
          </w:p>
        </w:tc>
      </w:tr>
    </w:tbl>
    <w:p w:rsidR="00414190" w:rsidRDefault="00414190" w:rsidP="00414190">
      <w:pPr>
        <w:pStyle w:val="ListParagraph"/>
        <w:autoSpaceDE w:val="0"/>
        <w:autoSpaceDN w:val="0"/>
        <w:adjustRightInd w:val="0"/>
        <w:spacing w:after="0" w:line="360" w:lineRule="auto"/>
        <w:ind w:left="-709"/>
        <w:rPr>
          <w:rFonts w:ascii="Times New Roman" w:hAnsi="Times New Roman"/>
          <w:sz w:val="24"/>
          <w:szCs w:val="24"/>
          <w:lang w:val="id-ID"/>
        </w:rPr>
      </w:pPr>
    </w:p>
    <w:p w:rsidR="003C677F" w:rsidRDefault="003C677F" w:rsidP="00A978C8">
      <w:pPr>
        <w:pStyle w:val="ListParagraph"/>
        <w:autoSpaceDE w:val="0"/>
        <w:autoSpaceDN w:val="0"/>
        <w:adjustRightInd w:val="0"/>
        <w:spacing w:after="0" w:line="360" w:lineRule="auto"/>
        <w:ind w:left="-709"/>
        <w:rPr>
          <w:rFonts w:ascii="Times New Roman" w:hAnsi="Times New Roman"/>
          <w:sz w:val="24"/>
          <w:szCs w:val="24"/>
          <w:lang w:val="id-ID"/>
        </w:rPr>
      </w:pPr>
      <w:r>
        <w:rPr>
          <w:rFonts w:ascii="Times New Roman" w:hAnsi="Times New Roman"/>
          <w:sz w:val="24"/>
          <w:szCs w:val="24"/>
          <w:lang w:val="id-ID"/>
        </w:rPr>
        <w:t xml:space="preserve">Rata- rata </w:t>
      </w:r>
      <w:r w:rsidR="00A978C8">
        <w:rPr>
          <w:rFonts w:ascii="Times New Roman" w:hAnsi="Times New Roman"/>
          <w:sz w:val="24"/>
          <w:szCs w:val="24"/>
          <w:lang w:val="id-ID"/>
        </w:rPr>
        <w:t>pasien kanker dan orang sehat menilai kualitas hidupnya dengan sangat baik.</w:t>
      </w:r>
    </w:p>
    <w:p w:rsidR="003C677F" w:rsidRPr="003C677F" w:rsidRDefault="003C677F" w:rsidP="00414190">
      <w:pPr>
        <w:pStyle w:val="ListParagraph"/>
        <w:autoSpaceDE w:val="0"/>
        <w:autoSpaceDN w:val="0"/>
        <w:adjustRightInd w:val="0"/>
        <w:spacing w:after="0" w:line="360" w:lineRule="auto"/>
        <w:ind w:left="-709"/>
        <w:rPr>
          <w:rFonts w:ascii="Times New Roman" w:hAnsi="Times New Roman"/>
          <w:sz w:val="24"/>
          <w:szCs w:val="24"/>
          <w:lang w:val="id-ID"/>
        </w:rPr>
      </w:pPr>
    </w:p>
    <w:p w:rsid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r w:rsidRPr="00414190">
        <w:rPr>
          <w:rFonts w:ascii="Times New Roman" w:hAnsi="Times New Roman"/>
          <w:sz w:val="24"/>
          <w:szCs w:val="24"/>
        </w:rPr>
        <w:t xml:space="preserve">Tabel 1. </w:t>
      </w:r>
      <w:r w:rsidR="006B15B6">
        <w:rPr>
          <w:rFonts w:ascii="Times New Roman" w:hAnsi="Times New Roman"/>
          <w:sz w:val="24"/>
          <w:szCs w:val="24"/>
        </w:rPr>
        <w:t>Kadar Cd 44</w:t>
      </w:r>
    </w:p>
    <w:p w:rsidR="007175AB" w:rsidRPr="00414190" w:rsidRDefault="007175AB" w:rsidP="00414190">
      <w:pPr>
        <w:pStyle w:val="ListParagraph"/>
        <w:autoSpaceDE w:val="0"/>
        <w:autoSpaceDN w:val="0"/>
        <w:adjustRightInd w:val="0"/>
        <w:spacing w:after="0" w:line="360" w:lineRule="auto"/>
        <w:ind w:left="-709"/>
        <w:rPr>
          <w:rFonts w:ascii="Times New Roman" w:hAnsi="Times New Roman"/>
          <w:sz w:val="24"/>
          <w:szCs w:val="24"/>
        </w:rPr>
      </w:pPr>
    </w:p>
    <w:tbl>
      <w:tblPr>
        <w:tblStyle w:val="TableGrid"/>
        <w:tblW w:w="0" w:type="auto"/>
        <w:tblInd w:w="-709" w:type="dxa"/>
        <w:tblLook w:val="04A0" w:firstRow="1" w:lastRow="0" w:firstColumn="1" w:lastColumn="0" w:noHBand="0" w:noVBand="1"/>
      </w:tblPr>
      <w:tblGrid>
        <w:gridCol w:w="2797"/>
        <w:gridCol w:w="1620"/>
        <w:gridCol w:w="1710"/>
        <w:gridCol w:w="2700"/>
      </w:tblGrid>
      <w:tr w:rsidR="00414190" w:rsidRPr="00414190" w:rsidTr="007175AB">
        <w:tc>
          <w:tcPr>
            <w:tcW w:w="2797"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PERLAKUAN</w:t>
            </w:r>
          </w:p>
        </w:tc>
        <w:tc>
          <w:tcPr>
            <w:tcW w:w="162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PRE</w:t>
            </w:r>
          </w:p>
        </w:tc>
        <w:tc>
          <w:tcPr>
            <w:tcW w:w="171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POST</w:t>
            </w:r>
          </w:p>
        </w:tc>
        <w:tc>
          <w:tcPr>
            <w:tcW w:w="2700" w:type="dxa"/>
          </w:tcPr>
          <w:p w:rsidR="00414190" w:rsidRPr="00414190" w:rsidRDefault="00414190" w:rsidP="00415257">
            <w:pPr>
              <w:pStyle w:val="ListParagraph"/>
              <w:autoSpaceDE w:val="0"/>
              <w:autoSpaceDN w:val="0"/>
              <w:adjustRightInd w:val="0"/>
              <w:spacing w:line="360" w:lineRule="auto"/>
              <w:ind w:left="0"/>
              <w:jc w:val="center"/>
              <w:rPr>
                <w:rFonts w:ascii="Times New Roman" w:hAnsi="Times New Roman"/>
                <w:sz w:val="24"/>
                <w:szCs w:val="24"/>
              </w:rPr>
            </w:pPr>
            <w:r w:rsidRPr="00414190">
              <w:rPr>
                <w:rFonts w:ascii="Times New Roman" w:hAnsi="Times New Roman"/>
                <w:sz w:val="24"/>
                <w:szCs w:val="24"/>
              </w:rPr>
              <w:t>RATA RATA</w:t>
            </w:r>
          </w:p>
        </w:tc>
      </w:tr>
      <w:tr w:rsidR="00414190" w:rsidRPr="00414190" w:rsidTr="007175AB">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JUS N KONSEKING</w:t>
            </w:r>
          </w:p>
        </w:tc>
        <w:tc>
          <w:tcPr>
            <w:tcW w:w="162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78,09</w:t>
            </w:r>
          </w:p>
        </w:tc>
        <w:tc>
          <w:tcPr>
            <w:tcW w:w="171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73,60</w:t>
            </w:r>
          </w:p>
        </w:tc>
        <w:tc>
          <w:tcPr>
            <w:tcW w:w="270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7175AB">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KANKER DG KONSEKING</w:t>
            </w:r>
          </w:p>
        </w:tc>
        <w:tc>
          <w:tcPr>
            <w:tcW w:w="162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68,87</w:t>
            </w:r>
          </w:p>
        </w:tc>
        <w:tc>
          <w:tcPr>
            <w:tcW w:w="171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61,07</w:t>
            </w:r>
          </w:p>
        </w:tc>
        <w:tc>
          <w:tcPr>
            <w:tcW w:w="270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7175AB">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JUS N KONSEKING</w:t>
            </w:r>
          </w:p>
        </w:tc>
        <w:tc>
          <w:tcPr>
            <w:tcW w:w="162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66,36</w:t>
            </w:r>
          </w:p>
        </w:tc>
        <w:tc>
          <w:tcPr>
            <w:tcW w:w="171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57,96</w:t>
            </w:r>
          </w:p>
        </w:tc>
        <w:tc>
          <w:tcPr>
            <w:tcW w:w="270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7175AB">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SEHAT DG KONSEKING</w:t>
            </w:r>
          </w:p>
        </w:tc>
        <w:tc>
          <w:tcPr>
            <w:tcW w:w="162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60,67</w:t>
            </w:r>
          </w:p>
        </w:tc>
        <w:tc>
          <w:tcPr>
            <w:tcW w:w="1710" w:type="dxa"/>
          </w:tcPr>
          <w:p w:rsidR="00414190" w:rsidRPr="00414190" w:rsidRDefault="007175AB" w:rsidP="00622E34">
            <w:pPr>
              <w:pStyle w:val="ListParagraph"/>
              <w:autoSpaceDE w:val="0"/>
              <w:autoSpaceDN w:val="0"/>
              <w:adjustRightInd w:val="0"/>
              <w:ind w:left="0"/>
              <w:contextualSpacing/>
              <w:rPr>
                <w:rFonts w:ascii="Times New Roman" w:hAnsi="Times New Roman"/>
                <w:sz w:val="24"/>
                <w:szCs w:val="24"/>
              </w:rPr>
            </w:pPr>
            <w:r>
              <w:rPr>
                <w:rFonts w:ascii="Times New Roman" w:hAnsi="Times New Roman"/>
                <w:sz w:val="24"/>
                <w:szCs w:val="24"/>
              </w:rPr>
              <w:t>62,31</w:t>
            </w:r>
          </w:p>
        </w:tc>
        <w:tc>
          <w:tcPr>
            <w:tcW w:w="270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r w:rsidR="00414190" w:rsidRPr="00414190" w:rsidTr="007175AB">
        <w:tc>
          <w:tcPr>
            <w:tcW w:w="2797"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r w:rsidRPr="00414190">
              <w:rPr>
                <w:rFonts w:ascii="Times New Roman" w:hAnsi="Times New Roman"/>
                <w:sz w:val="24"/>
                <w:szCs w:val="24"/>
              </w:rPr>
              <w:t>RATA RATA</w:t>
            </w:r>
          </w:p>
        </w:tc>
        <w:tc>
          <w:tcPr>
            <w:tcW w:w="162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c>
          <w:tcPr>
            <w:tcW w:w="171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c>
          <w:tcPr>
            <w:tcW w:w="2700" w:type="dxa"/>
          </w:tcPr>
          <w:p w:rsidR="00414190" w:rsidRPr="00414190" w:rsidRDefault="00414190" w:rsidP="00622E34">
            <w:pPr>
              <w:pStyle w:val="ListParagraph"/>
              <w:autoSpaceDE w:val="0"/>
              <w:autoSpaceDN w:val="0"/>
              <w:adjustRightInd w:val="0"/>
              <w:ind w:left="0"/>
              <w:contextualSpacing/>
              <w:rPr>
                <w:rFonts w:ascii="Times New Roman" w:hAnsi="Times New Roman"/>
                <w:sz w:val="24"/>
                <w:szCs w:val="24"/>
              </w:rPr>
            </w:pPr>
          </w:p>
        </w:tc>
      </w:tr>
    </w:tbl>
    <w:p w:rsidR="00414190" w:rsidRDefault="00414190" w:rsidP="00414190">
      <w:pPr>
        <w:pStyle w:val="ListParagraph"/>
        <w:autoSpaceDE w:val="0"/>
        <w:autoSpaceDN w:val="0"/>
        <w:adjustRightInd w:val="0"/>
        <w:spacing w:after="0" w:line="360" w:lineRule="auto"/>
        <w:ind w:left="-709"/>
        <w:rPr>
          <w:rFonts w:ascii="Times New Roman" w:hAnsi="Times New Roman"/>
          <w:sz w:val="24"/>
          <w:szCs w:val="24"/>
        </w:rPr>
      </w:pPr>
    </w:p>
    <w:p w:rsidR="006D524A" w:rsidRDefault="007175AB" w:rsidP="006D524A">
      <w:pPr>
        <w:pStyle w:val="ListParagraph"/>
        <w:autoSpaceDE w:val="0"/>
        <w:autoSpaceDN w:val="0"/>
        <w:adjustRightInd w:val="0"/>
        <w:spacing w:after="0" w:line="360" w:lineRule="auto"/>
        <w:ind w:left="-709"/>
        <w:rPr>
          <w:rFonts w:ascii="Times New Roman" w:hAnsi="Times New Roman"/>
          <w:sz w:val="24"/>
          <w:szCs w:val="24"/>
        </w:rPr>
      </w:pPr>
      <w:r>
        <w:rPr>
          <w:rFonts w:ascii="Times New Roman" w:hAnsi="Times New Roman"/>
          <w:sz w:val="24"/>
          <w:szCs w:val="24"/>
        </w:rPr>
        <w:t>Kadar CD44  rata rata  kelompok perlakuan</w:t>
      </w:r>
      <w:r w:rsidR="006D524A">
        <w:rPr>
          <w:rFonts w:ascii="Times New Roman" w:hAnsi="Times New Roman"/>
          <w:sz w:val="24"/>
          <w:szCs w:val="24"/>
        </w:rPr>
        <w:t xml:space="preserve"> orang kanker </w:t>
      </w:r>
      <w:r>
        <w:rPr>
          <w:rFonts w:ascii="Times New Roman" w:hAnsi="Times New Roman"/>
          <w:sz w:val="24"/>
          <w:szCs w:val="24"/>
        </w:rPr>
        <w:t xml:space="preserve"> setelah di beri jus dan konseling   mengalami penurunan dari  78,09 menjadi 73,60 dan kelompok control setelah di beri konseling saja juga menurun </w:t>
      </w:r>
      <w:r w:rsidR="006D524A">
        <w:rPr>
          <w:rFonts w:ascii="Times New Roman" w:hAnsi="Times New Roman"/>
          <w:sz w:val="24"/>
          <w:szCs w:val="24"/>
        </w:rPr>
        <w:t xml:space="preserve">dari 68,87 menjadi 61,07. Pada kelompok orang sehat yang diberi jus dan konseling kadar CD 44 mengalami penurunan dari 66,36 menjadi 57,96, sedangkan </w:t>
      </w:r>
      <w:r w:rsidR="006D524A">
        <w:rPr>
          <w:rFonts w:ascii="Times New Roman" w:hAnsi="Times New Roman"/>
          <w:sz w:val="24"/>
          <w:szCs w:val="24"/>
        </w:rPr>
        <w:lastRenderedPageBreak/>
        <w:t>kelompok control orang sehat  yg diberi konseling saja mengalami kenaikan dari 60,67 menjadi 62, 31.</w:t>
      </w:r>
    </w:p>
    <w:p w:rsidR="006D524A" w:rsidRDefault="006D524A" w:rsidP="006D524A">
      <w:pPr>
        <w:pStyle w:val="ListParagraph"/>
        <w:autoSpaceDE w:val="0"/>
        <w:autoSpaceDN w:val="0"/>
        <w:adjustRightInd w:val="0"/>
        <w:spacing w:after="0" w:line="360" w:lineRule="auto"/>
        <w:ind w:left="-709"/>
        <w:rPr>
          <w:rFonts w:ascii="Times New Roman" w:hAnsi="Times New Roman"/>
          <w:sz w:val="24"/>
          <w:szCs w:val="24"/>
        </w:rPr>
      </w:pPr>
    </w:p>
    <w:p w:rsidR="006D524A" w:rsidRDefault="006D524A" w:rsidP="006D524A">
      <w:pPr>
        <w:pStyle w:val="ListParagraph"/>
        <w:autoSpaceDE w:val="0"/>
        <w:autoSpaceDN w:val="0"/>
        <w:adjustRightInd w:val="0"/>
        <w:spacing w:after="0" w:line="360" w:lineRule="auto"/>
        <w:ind w:left="-709"/>
        <w:rPr>
          <w:rFonts w:ascii="Times New Roman" w:hAnsi="Times New Roman"/>
          <w:sz w:val="24"/>
          <w:szCs w:val="24"/>
        </w:rPr>
      </w:pPr>
    </w:p>
    <w:p w:rsidR="006D524A" w:rsidRDefault="006D524A" w:rsidP="006D524A">
      <w:pPr>
        <w:pStyle w:val="ListParagraph"/>
        <w:autoSpaceDE w:val="0"/>
        <w:autoSpaceDN w:val="0"/>
        <w:adjustRightInd w:val="0"/>
        <w:spacing w:after="0" w:line="360" w:lineRule="auto"/>
        <w:ind w:left="-709"/>
        <w:rPr>
          <w:rFonts w:ascii="Times New Roman" w:hAnsi="Times New Roman"/>
          <w:sz w:val="24"/>
          <w:szCs w:val="24"/>
        </w:rPr>
      </w:pPr>
    </w:p>
    <w:p w:rsidR="006D524A" w:rsidRDefault="006D524A" w:rsidP="006D524A">
      <w:pPr>
        <w:pStyle w:val="ListParagraph"/>
        <w:autoSpaceDE w:val="0"/>
        <w:autoSpaceDN w:val="0"/>
        <w:adjustRightInd w:val="0"/>
        <w:spacing w:after="0" w:line="360" w:lineRule="auto"/>
        <w:ind w:left="-709"/>
        <w:rPr>
          <w:rFonts w:ascii="Times New Roman" w:hAnsi="Times New Roman"/>
          <w:sz w:val="24"/>
          <w:szCs w:val="24"/>
        </w:rPr>
      </w:pPr>
    </w:p>
    <w:p w:rsidR="00A37A62" w:rsidRDefault="0029392F" w:rsidP="0029392F">
      <w:pPr>
        <w:pStyle w:val="ListParagraph"/>
        <w:autoSpaceDE w:val="0"/>
        <w:autoSpaceDN w:val="0"/>
        <w:adjustRightInd w:val="0"/>
        <w:spacing w:after="0" w:line="360" w:lineRule="auto"/>
        <w:ind w:left="-709"/>
        <w:jc w:val="center"/>
        <w:rPr>
          <w:rFonts w:ascii="Times New Roman" w:hAnsi="Times New Roman"/>
          <w:b/>
          <w:sz w:val="24"/>
          <w:szCs w:val="24"/>
        </w:rPr>
      </w:pPr>
      <w:r>
        <w:rPr>
          <w:rFonts w:ascii="Times New Roman" w:hAnsi="Times New Roman"/>
          <w:b/>
          <w:sz w:val="24"/>
          <w:szCs w:val="24"/>
        </w:rPr>
        <w:t>BAB V KESIMPULAN  DAN SARAN</w:t>
      </w:r>
    </w:p>
    <w:p w:rsidR="0029392F" w:rsidRDefault="0029392F"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29392F" w:rsidRPr="0029392F" w:rsidRDefault="0029392F" w:rsidP="00A56510">
      <w:pPr>
        <w:pStyle w:val="ListParagraph"/>
        <w:autoSpaceDE w:val="0"/>
        <w:autoSpaceDN w:val="0"/>
        <w:adjustRightInd w:val="0"/>
        <w:spacing w:after="0" w:line="360" w:lineRule="auto"/>
        <w:ind w:left="-709"/>
        <w:jc w:val="both"/>
        <w:rPr>
          <w:rFonts w:ascii="Times New Roman" w:hAnsi="Times New Roman"/>
          <w:sz w:val="24"/>
          <w:szCs w:val="24"/>
        </w:rPr>
      </w:pPr>
      <w:r w:rsidRPr="0029392F">
        <w:rPr>
          <w:rFonts w:ascii="Times New Roman" w:hAnsi="Times New Roman"/>
          <w:sz w:val="24"/>
          <w:szCs w:val="24"/>
        </w:rPr>
        <w:t xml:space="preserve">Kesimpulan </w:t>
      </w:r>
    </w:p>
    <w:p w:rsidR="0029392F" w:rsidRPr="0029392F" w:rsidRDefault="006D524A" w:rsidP="006D524A">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Pemberian jus dan konseling akan memperbaiki CD 44, HB, Leokosit maupun</w:t>
      </w:r>
      <w:r w:rsidR="00EC5E7B">
        <w:rPr>
          <w:rFonts w:ascii="Times New Roman" w:hAnsi="Times New Roman"/>
          <w:sz w:val="24"/>
          <w:szCs w:val="24"/>
        </w:rPr>
        <w:t xml:space="preserve"> LED, serta pengetahuan gizinya, namun secara statistic pemberian jus tidak berpengaruh pada CD44, Hb, Leokosit , LED,  namun berpengaruh terhadap pengetahuan gizinya. </w:t>
      </w:r>
    </w:p>
    <w:p w:rsidR="0029392F" w:rsidRPr="0029392F" w:rsidRDefault="0029392F" w:rsidP="00A56510">
      <w:pPr>
        <w:pStyle w:val="ListParagraph"/>
        <w:autoSpaceDE w:val="0"/>
        <w:autoSpaceDN w:val="0"/>
        <w:adjustRightInd w:val="0"/>
        <w:spacing w:after="0" w:line="360" w:lineRule="auto"/>
        <w:ind w:left="-709"/>
        <w:jc w:val="both"/>
        <w:rPr>
          <w:rFonts w:ascii="Times New Roman" w:hAnsi="Times New Roman"/>
          <w:sz w:val="24"/>
          <w:szCs w:val="24"/>
        </w:rPr>
      </w:pPr>
    </w:p>
    <w:p w:rsidR="0029392F" w:rsidRPr="0029392F" w:rsidRDefault="0029392F" w:rsidP="00A56510">
      <w:pPr>
        <w:pStyle w:val="ListParagraph"/>
        <w:autoSpaceDE w:val="0"/>
        <w:autoSpaceDN w:val="0"/>
        <w:adjustRightInd w:val="0"/>
        <w:spacing w:after="0" w:line="360" w:lineRule="auto"/>
        <w:ind w:left="-709"/>
        <w:jc w:val="both"/>
        <w:rPr>
          <w:rFonts w:ascii="Times New Roman" w:hAnsi="Times New Roman"/>
          <w:sz w:val="24"/>
          <w:szCs w:val="24"/>
        </w:rPr>
      </w:pPr>
    </w:p>
    <w:p w:rsidR="0029392F" w:rsidRDefault="0029392F" w:rsidP="00A56510">
      <w:pPr>
        <w:pStyle w:val="ListParagraph"/>
        <w:autoSpaceDE w:val="0"/>
        <w:autoSpaceDN w:val="0"/>
        <w:adjustRightInd w:val="0"/>
        <w:spacing w:after="0" w:line="360" w:lineRule="auto"/>
        <w:ind w:left="-709"/>
        <w:jc w:val="both"/>
        <w:rPr>
          <w:rFonts w:ascii="Times New Roman" w:hAnsi="Times New Roman"/>
          <w:sz w:val="24"/>
          <w:szCs w:val="24"/>
        </w:rPr>
      </w:pPr>
      <w:r w:rsidRPr="0029392F">
        <w:rPr>
          <w:rFonts w:ascii="Times New Roman" w:hAnsi="Times New Roman"/>
          <w:sz w:val="24"/>
          <w:szCs w:val="24"/>
        </w:rPr>
        <w:t xml:space="preserve">Saran </w:t>
      </w:r>
    </w:p>
    <w:p w:rsidR="00A37A62" w:rsidRPr="0029392F" w:rsidRDefault="0029392F" w:rsidP="00A56510">
      <w:pPr>
        <w:pStyle w:val="ListParagraph"/>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Menganjurkan masyarakat </w:t>
      </w:r>
      <w:r w:rsidR="006D524A">
        <w:rPr>
          <w:rFonts w:ascii="Times New Roman" w:hAnsi="Times New Roman"/>
          <w:sz w:val="24"/>
          <w:szCs w:val="24"/>
        </w:rPr>
        <w:t>untuk mencegah cikal bakal kanker sebaiknya mengkonsumsi buah atau jus buah sehari 3 kali.</w:t>
      </w:r>
    </w:p>
    <w:p w:rsidR="00A37A62" w:rsidRPr="0029392F" w:rsidRDefault="00A37A62" w:rsidP="00A56510">
      <w:pPr>
        <w:pStyle w:val="ListParagraph"/>
        <w:autoSpaceDE w:val="0"/>
        <w:autoSpaceDN w:val="0"/>
        <w:adjustRightInd w:val="0"/>
        <w:spacing w:after="0" w:line="360" w:lineRule="auto"/>
        <w:ind w:left="-709"/>
        <w:jc w:val="both"/>
        <w:rPr>
          <w:rFonts w:ascii="Times New Roman" w:hAnsi="Times New Roman"/>
          <w:sz w:val="24"/>
          <w:szCs w:val="24"/>
        </w:rPr>
      </w:pPr>
    </w:p>
    <w:p w:rsidR="00A37A62" w:rsidRPr="0029392F" w:rsidRDefault="00A37A62" w:rsidP="00A56510">
      <w:pPr>
        <w:pStyle w:val="ListParagraph"/>
        <w:autoSpaceDE w:val="0"/>
        <w:autoSpaceDN w:val="0"/>
        <w:adjustRightInd w:val="0"/>
        <w:spacing w:after="0" w:line="360" w:lineRule="auto"/>
        <w:ind w:left="-709"/>
        <w:jc w:val="both"/>
        <w:rPr>
          <w:rFonts w:ascii="Times New Roman" w:hAnsi="Times New Roman"/>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29392F" w:rsidRDefault="0029392F"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29392F" w:rsidRDefault="0029392F"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29392F" w:rsidRDefault="0029392F"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6D524A" w:rsidRDefault="006D524A"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37A62" w:rsidRDefault="00A37A62" w:rsidP="00A56510">
      <w:pPr>
        <w:pStyle w:val="ListParagraph"/>
        <w:autoSpaceDE w:val="0"/>
        <w:autoSpaceDN w:val="0"/>
        <w:adjustRightInd w:val="0"/>
        <w:spacing w:after="0" w:line="360" w:lineRule="auto"/>
        <w:ind w:left="-709"/>
        <w:jc w:val="both"/>
        <w:rPr>
          <w:rFonts w:ascii="Times New Roman" w:hAnsi="Times New Roman"/>
          <w:b/>
          <w:sz w:val="24"/>
          <w:szCs w:val="24"/>
        </w:rPr>
      </w:pPr>
    </w:p>
    <w:p w:rsidR="00A56510" w:rsidRPr="008A4A8E" w:rsidRDefault="00A56510" w:rsidP="002B319B">
      <w:pPr>
        <w:pStyle w:val="ListParagraph"/>
        <w:autoSpaceDE w:val="0"/>
        <w:autoSpaceDN w:val="0"/>
        <w:adjustRightInd w:val="0"/>
        <w:spacing w:after="0" w:line="360" w:lineRule="auto"/>
        <w:ind w:left="-709"/>
        <w:jc w:val="center"/>
        <w:rPr>
          <w:rFonts w:ascii="Times New Roman" w:hAnsi="Times New Roman"/>
          <w:b/>
          <w:sz w:val="24"/>
          <w:szCs w:val="24"/>
        </w:rPr>
      </w:pPr>
      <w:r w:rsidRPr="008A4A8E">
        <w:rPr>
          <w:rFonts w:ascii="Times New Roman" w:hAnsi="Times New Roman"/>
          <w:b/>
          <w:sz w:val="24"/>
          <w:szCs w:val="24"/>
        </w:rPr>
        <w:t>DAFTAR PUSTAKA</w:t>
      </w:r>
    </w:p>
    <w:p w:rsidR="00A56510" w:rsidRPr="008A4A8E" w:rsidRDefault="00A56510" w:rsidP="00A56510">
      <w:pPr>
        <w:pStyle w:val="ListParagraph"/>
        <w:spacing w:after="0" w:line="240" w:lineRule="auto"/>
        <w:ind w:left="-709"/>
        <w:contextualSpacing/>
        <w:jc w:val="both"/>
        <w:rPr>
          <w:rFonts w:ascii="Times New Roman" w:hAnsi="Times New Roman"/>
          <w:sz w:val="24"/>
          <w:szCs w:val="24"/>
        </w:rPr>
      </w:pPr>
    </w:p>
    <w:p w:rsidR="00A56510" w:rsidRPr="008A4A8E" w:rsidRDefault="00A56510" w:rsidP="00A56510">
      <w:pPr>
        <w:spacing w:after="0" w:line="240" w:lineRule="auto"/>
        <w:ind w:left="-709"/>
        <w:contextualSpacing/>
        <w:rPr>
          <w:rFonts w:ascii="Times New Roman" w:hAnsi="Times New Roman"/>
          <w:sz w:val="24"/>
          <w:szCs w:val="24"/>
          <w:lang w:val="id-ID"/>
        </w:rPr>
      </w:pPr>
      <w:r w:rsidRPr="008A4A8E">
        <w:rPr>
          <w:rFonts w:ascii="Times New Roman" w:eastAsia="Times New Roman" w:hAnsi="Times New Roman"/>
          <w:sz w:val="24"/>
          <w:szCs w:val="24"/>
          <w:lang w:val="id-ID" w:eastAsia="id-ID"/>
        </w:rPr>
        <w:t>Bharat B. Aggarwal, Shishir Shishodia. 2006. Molecular targets of dietary agents for prevention and therapy of cancer. B</w:t>
      </w:r>
      <w:r w:rsidRPr="008A4A8E">
        <w:rPr>
          <w:rFonts w:ascii="Times New Roman" w:hAnsi="Times New Roman"/>
          <w:sz w:val="24"/>
          <w:szCs w:val="24"/>
        </w:rPr>
        <w:t>iochemical pharmacology</w:t>
      </w:r>
      <w:r w:rsidRPr="008A4A8E">
        <w:rPr>
          <w:rFonts w:ascii="Times New Roman" w:hAnsi="Times New Roman"/>
          <w:sz w:val="24"/>
          <w:szCs w:val="24"/>
          <w:lang w:val="id-ID"/>
        </w:rPr>
        <w:t xml:space="preserve">. </w:t>
      </w:r>
      <w:r w:rsidRPr="008A4A8E">
        <w:rPr>
          <w:rFonts w:ascii="Times New Roman" w:hAnsi="Times New Roman"/>
          <w:sz w:val="24"/>
          <w:szCs w:val="24"/>
        </w:rPr>
        <w:t>1397–1421</w:t>
      </w:r>
      <w:r w:rsidRPr="008A4A8E">
        <w:rPr>
          <w:rFonts w:ascii="Times New Roman" w:hAnsi="Times New Roman"/>
          <w:sz w:val="24"/>
          <w:szCs w:val="24"/>
          <w:lang w:val="id-ID"/>
        </w:rPr>
        <w:t>.</w:t>
      </w:r>
    </w:p>
    <w:p w:rsidR="00A56510" w:rsidRPr="008A4A8E" w:rsidRDefault="00A56510" w:rsidP="00A56510">
      <w:pPr>
        <w:spacing w:after="0" w:line="240" w:lineRule="auto"/>
        <w:contextualSpacing/>
        <w:rPr>
          <w:rFonts w:ascii="Times New Roman" w:eastAsia="Times New Roman" w:hAnsi="Times New Roman"/>
          <w:sz w:val="24"/>
          <w:szCs w:val="24"/>
          <w:lang w:val="id-ID" w:eastAsia="id-ID"/>
        </w:rPr>
      </w:pPr>
    </w:p>
    <w:p w:rsidR="00A56510" w:rsidRPr="008A4A8E" w:rsidRDefault="00A56510" w:rsidP="00A56510">
      <w:pPr>
        <w:ind w:left="-709"/>
        <w:jc w:val="both"/>
        <w:rPr>
          <w:rFonts w:ascii="Times New Roman" w:hAnsi="Times New Roman"/>
          <w:sz w:val="24"/>
          <w:szCs w:val="24"/>
        </w:rPr>
      </w:pPr>
      <w:r w:rsidRPr="008A4A8E">
        <w:rPr>
          <w:rFonts w:ascii="Times New Roman" w:hAnsi="Times New Roman"/>
          <w:sz w:val="24"/>
          <w:szCs w:val="24"/>
        </w:rPr>
        <w:t>Anderson et al. 1999. Effect of 13 week magnetic field exposures on  DMBA initiated mammary gland carcinomas in female Sprague-dawley rats. Carcinogenesis.20:1615-1620.</w:t>
      </w:r>
    </w:p>
    <w:p w:rsidR="00A56510" w:rsidRPr="008A4A8E" w:rsidRDefault="00A56510" w:rsidP="00A56510">
      <w:pPr>
        <w:autoSpaceDE w:val="0"/>
        <w:autoSpaceDN w:val="0"/>
        <w:adjustRightInd w:val="0"/>
        <w:spacing w:after="0" w:line="240" w:lineRule="auto"/>
        <w:ind w:hanging="709"/>
        <w:rPr>
          <w:rFonts w:ascii="Times New Roman" w:hAnsi="Times New Roman"/>
          <w:sz w:val="24"/>
          <w:szCs w:val="24"/>
          <w:lang w:val="id-ID" w:eastAsia="id-ID"/>
        </w:rPr>
      </w:pPr>
      <w:r w:rsidRPr="008A4A8E">
        <w:rPr>
          <w:rFonts w:ascii="Times New Roman" w:hAnsi="Times New Roman"/>
          <w:sz w:val="24"/>
          <w:szCs w:val="24"/>
          <w:lang w:val="id-ID" w:eastAsia="id-ID"/>
        </w:rPr>
        <w:t>Alison MR, 2001. Cancer. Imperial College School of Medicine, London, UK</w:t>
      </w:r>
    </w:p>
    <w:p w:rsidR="00A56510" w:rsidRPr="008A4A8E" w:rsidRDefault="00A56510" w:rsidP="00A56510">
      <w:pPr>
        <w:autoSpaceDE w:val="0"/>
        <w:autoSpaceDN w:val="0"/>
        <w:adjustRightInd w:val="0"/>
        <w:spacing w:after="0" w:line="240" w:lineRule="auto"/>
        <w:ind w:left="-567" w:hanging="709"/>
        <w:contextualSpacing/>
        <w:jc w:val="both"/>
        <w:rPr>
          <w:rFonts w:ascii="Times New Roman" w:hAnsi="Times New Roman"/>
          <w:sz w:val="24"/>
          <w:szCs w:val="24"/>
          <w:lang w:val="id-ID" w:eastAsia="id-ID"/>
        </w:rPr>
      </w:pPr>
      <w:r w:rsidRPr="008A4A8E">
        <w:rPr>
          <w:rFonts w:ascii="Times New Roman" w:hAnsi="Times New Roman"/>
          <w:sz w:val="24"/>
          <w:szCs w:val="24"/>
          <w:lang w:val="id-ID" w:eastAsia="id-ID"/>
        </w:rPr>
        <w:t xml:space="preserve">          Encyclopedia Of Life Sciences. Nature Publishing Group / </w:t>
      </w:r>
      <w:hyperlink r:id="rId15" w:history="1">
        <w:r w:rsidRPr="008A4A8E">
          <w:rPr>
            <w:rStyle w:val="Hyperlink"/>
            <w:rFonts w:ascii="Times New Roman" w:hAnsi="Times New Roman"/>
            <w:sz w:val="24"/>
            <w:szCs w:val="24"/>
            <w:lang w:val="id-ID" w:eastAsia="id-ID"/>
          </w:rPr>
          <w:t>www.els.net</w:t>
        </w:r>
      </w:hyperlink>
    </w:p>
    <w:p w:rsidR="00A56510" w:rsidRPr="008A4A8E" w:rsidRDefault="00A56510" w:rsidP="00A56510">
      <w:pPr>
        <w:pStyle w:val="NormalWeb"/>
        <w:ind w:left="-709"/>
        <w:jc w:val="both"/>
        <w:rPr>
          <w:bCs/>
        </w:rPr>
      </w:pPr>
      <w:r w:rsidRPr="008A4A8E">
        <w:rPr>
          <w:bCs/>
        </w:rPr>
        <w:t>Arcos J.C.  1996. Chemical Induction of Cancer.  Modulation and Combination Effects. An Inventory of the Many Factor Which Influence Carcinogenesis.  Birkhauser.</w:t>
      </w:r>
    </w:p>
    <w:p w:rsidR="00A56510" w:rsidRPr="008A4A8E" w:rsidRDefault="00A56510" w:rsidP="00A56510">
      <w:pPr>
        <w:autoSpaceDE w:val="0"/>
        <w:autoSpaceDN w:val="0"/>
        <w:adjustRightInd w:val="0"/>
        <w:spacing w:after="0" w:line="240" w:lineRule="auto"/>
        <w:ind w:left="-709"/>
        <w:rPr>
          <w:rFonts w:ascii="Times New Roman" w:hAnsi="Times New Roman"/>
          <w:b/>
          <w:sz w:val="24"/>
          <w:szCs w:val="24"/>
          <w:lang w:val="id-ID" w:eastAsia="id-ID"/>
        </w:rPr>
      </w:pPr>
      <w:r w:rsidRPr="008A4A8E">
        <w:rPr>
          <w:rStyle w:val="element-citation"/>
          <w:rFonts w:ascii="Times New Roman" w:hAnsi="Times New Roman"/>
          <w:sz w:val="24"/>
          <w:szCs w:val="24"/>
        </w:rPr>
        <w:t xml:space="preserve">Chatterjee M, Das S, Janarthan M, Ramachandran HK. Role of 5-lipoxygenase in resveratrol mediated suppression of 7,12-dimethylbenz(α)anthracene-induced mammary carcinogenesis in rats. </w:t>
      </w:r>
      <w:r w:rsidRPr="008A4A8E">
        <w:rPr>
          <w:rStyle w:val="ref-journal"/>
          <w:rFonts w:ascii="Times New Roman" w:hAnsi="Times New Roman"/>
          <w:sz w:val="24"/>
          <w:szCs w:val="24"/>
        </w:rPr>
        <w:t xml:space="preserve">European Journal of Pharmacology. </w:t>
      </w:r>
      <w:r w:rsidRPr="008A4A8E">
        <w:rPr>
          <w:rStyle w:val="element-citation"/>
          <w:rFonts w:ascii="Times New Roman" w:hAnsi="Times New Roman"/>
          <w:sz w:val="24"/>
          <w:szCs w:val="24"/>
        </w:rPr>
        <w:t>2011;</w:t>
      </w:r>
      <w:r w:rsidRPr="008A4A8E">
        <w:rPr>
          <w:rStyle w:val="ref-vol"/>
          <w:rFonts w:ascii="Times New Roman" w:hAnsi="Times New Roman"/>
          <w:sz w:val="24"/>
          <w:szCs w:val="24"/>
        </w:rPr>
        <w:t>668</w:t>
      </w:r>
      <w:r w:rsidRPr="008A4A8E">
        <w:rPr>
          <w:rStyle w:val="element-citation"/>
          <w:rFonts w:ascii="Times New Roman" w:hAnsi="Times New Roman"/>
          <w:sz w:val="24"/>
          <w:szCs w:val="24"/>
        </w:rPr>
        <w:t xml:space="preserve">:99–106. </w:t>
      </w:r>
      <w:hyperlink r:id="rId16" w:tgtFrame="pmc_ext" w:history="1">
        <w:r w:rsidRPr="008A4A8E">
          <w:rPr>
            <w:rStyle w:val="Hyperlink"/>
            <w:rFonts w:ascii="Times New Roman" w:hAnsi="Times New Roman"/>
            <w:sz w:val="24"/>
            <w:szCs w:val="24"/>
          </w:rPr>
          <w:t>doi:10.1016/j.ejphar.2011.06.039</w:t>
        </w:r>
      </w:hyperlink>
      <w:r w:rsidRPr="008A4A8E">
        <w:rPr>
          <w:rStyle w:val="element-citation"/>
          <w:rFonts w:ascii="Times New Roman" w:hAnsi="Times New Roman"/>
          <w:sz w:val="24"/>
          <w:szCs w:val="24"/>
        </w:rPr>
        <w:t xml:space="preserve"> </w:t>
      </w:r>
      <w:r w:rsidRPr="008A4A8E">
        <w:rPr>
          <w:rStyle w:val="nowrap"/>
          <w:rFonts w:ascii="Times New Roman" w:hAnsi="Times New Roman"/>
          <w:sz w:val="24"/>
          <w:szCs w:val="24"/>
        </w:rPr>
        <w:t>[</w:t>
      </w:r>
      <w:hyperlink r:id="rId17" w:tgtFrame="pmc_ext" w:history="1">
        <w:r w:rsidRPr="008A4A8E">
          <w:rPr>
            <w:rStyle w:val="Hyperlink"/>
            <w:rFonts w:ascii="Times New Roman" w:hAnsi="Times New Roman"/>
            <w:sz w:val="24"/>
            <w:szCs w:val="24"/>
          </w:rPr>
          <w:t>PubMed</w:t>
        </w:r>
      </w:hyperlink>
      <w:r w:rsidRPr="008A4A8E">
        <w:rPr>
          <w:rStyle w:val="nowrap"/>
          <w:rFonts w:ascii="Times New Roman" w:hAnsi="Times New Roman"/>
          <w:sz w:val="24"/>
          <w:szCs w:val="24"/>
        </w:rPr>
        <w:t>]</w:t>
      </w:r>
    </w:p>
    <w:p w:rsidR="00A56510" w:rsidRPr="008A4A8E" w:rsidRDefault="00A56510" w:rsidP="00A56510">
      <w:pPr>
        <w:pStyle w:val="ListParagraph"/>
        <w:spacing w:after="0" w:line="240" w:lineRule="auto"/>
        <w:ind w:left="-709"/>
        <w:contextualSpacing/>
        <w:jc w:val="both"/>
        <w:rPr>
          <w:rStyle w:val="element-citation"/>
          <w:rFonts w:ascii="Times New Roman" w:hAnsi="Times New Roman"/>
          <w:sz w:val="24"/>
          <w:szCs w:val="24"/>
          <w:lang w:val="id-ID"/>
        </w:rPr>
      </w:pPr>
    </w:p>
    <w:p w:rsidR="00A56510" w:rsidRPr="008A4A8E" w:rsidRDefault="00A56510" w:rsidP="00A56510">
      <w:pPr>
        <w:pStyle w:val="ListParagraph"/>
        <w:spacing w:after="0" w:line="240" w:lineRule="auto"/>
        <w:ind w:left="-709"/>
        <w:contextualSpacing/>
        <w:jc w:val="both"/>
        <w:rPr>
          <w:rFonts w:ascii="Times New Roman" w:hAnsi="Times New Roman"/>
          <w:sz w:val="24"/>
          <w:szCs w:val="24"/>
        </w:rPr>
      </w:pPr>
      <w:r w:rsidRPr="008A4A8E">
        <w:rPr>
          <w:rFonts w:ascii="Times New Roman" w:hAnsi="Times New Roman"/>
          <w:sz w:val="24"/>
          <w:szCs w:val="24"/>
        </w:rPr>
        <w:t>Dahab A R dan Fatma Afifi 2007. Antiproliferative activity of selected medicinal plants of Jordan against a breast adenocarcinoma cell line (MCF7).Scientia Pharmaceutica. 75: 121-136.</w:t>
      </w:r>
    </w:p>
    <w:p w:rsidR="00A56510" w:rsidRPr="008A4A8E" w:rsidRDefault="00A56510" w:rsidP="00A56510">
      <w:pPr>
        <w:pStyle w:val="ListParagraph"/>
        <w:spacing w:after="0" w:line="240" w:lineRule="auto"/>
        <w:ind w:left="-709"/>
        <w:contextualSpacing/>
        <w:jc w:val="both"/>
        <w:rPr>
          <w:rFonts w:ascii="Times New Roman" w:hAnsi="Times New Roman"/>
          <w:sz w:val="24"/>
          <w:szCs w:val="24"/>
        </w:rPr>
      </w:pPr>
    </w:p>
    <w:p w:rsidR="00A56510" w:rsidRPr="008A4A8E" w:rsidRDefault="00A56510" w:rsidP="00A56510">
      <w:pPr>
        <w:ind w:left="-709"/>
        <w:jc w:val="both"/>
        <w:rPr>
          <w:rFonts w:ascii="Times New Roman" w:hAnsi="Times New Roman"/>
          <w:sz w:val="24"/>
          <w:szCs w:val="24"/>
        </w:rPr>
      </w:pPr>
      <w:r w:rsidRPr="008A4A8E">
        <w:rPr>
          <w:rFonts w:ascii="Times New Roman" w:hAnsi="Times New Roman"/>
          <w:sz w:val="24"/>
          <w:szCs w:val="24"/>
        </w:rPr>
        <w:t xml:space="preserve">Dias M, Sousa E, Cabrita S, Patricio J, Oliveira CF. 2000. Chemoprevention of DMBA induced mammary Tumor in Rats by a combined regimen of alpha tocopherol, selenium, and ascorbic acid. The Breast Journal. 6:14-19. </w:t>
      </w:r>
    </w:p>
    <w:p w:rsidR="00A56510" w:rsidRPr="008A4A8E" w:rsidRDefault="00A56510" w:rsidP="00A56510">
      <w:pPr>
        <w:autoSpaceDE w:val="0"/>
        <w:autoSpaceDN w:val="0"/>
        <w:adjustRightInd w:val="0"/>
        <w:spacing w:after="0" w:line="240" w:lineRule="auto"/>
        <w:ind w:left="-709"/>
        <w:rPr>
          <w:rFonts w:ascii="Times New Roman" w:hAnsi="Times New Roman"/>
          <w:bCs/>
          <w:sz w:val="24"/>
          <w:szCs w:val="24"/>
          <w:lang w:val="id-ID" w:eastAsia="id-ID"/>
        </w:rPr>
      </w:pPr>
      <w:r w:rsidRPr="008A4A8E">
        <w:rPr>
          <w:rFonts w:ascii="Times New Roman" w:hAnsi="Times New Roman"/>
          <w:sz w:val="24"/>
          <w:szCs w:val="24"/>
          <w:lang w:val="id-ID" w:eastAsia="id-ID"/>
        </w:rPr>
        <w:t>Donaldson</w:t>
      </w:r>
      <w:r w:rsidRPr="008A4A8E">
        <w:rPr>
          <w:rFonts w:ascii="Times New Roman" w:hAnsi="Times New Roman"/>
          <w:bCs/>
          <w:sz w:val="24"/>
          <w:szCs w:val="24"/>
          <w:lang w:val="id-ID" w:eastAsia="id-ID"/>
        </w:rPr>
        <w:t xml:space="preserve"> MS, 2004. Nutrition and cancer: A review of the evidence for an anti-cancer. Diet. </w:t>
      </w:r>
      <w:r w:rsidRPr="008A4A8E">
        <w:rPr>
          <w:rFonts w:ascii="Times New Roman" w:hAnsi="Times New Roman"/>
          <w:i/>
          <w:iCs/>
          <w:sz w:val="24"/>
          <w:szCs w:val="24"/>
          <w:lang w:val="id-ID" w:eastAsia="id-ID"/>
        </w:rPr>
        <w:t xml:space="preserve">Nutrition Journal </w:t>
      </w:r>
      <w:r w:rsidRPr="008A4A8E">
        <w:rPr>
          <w:rFonts w:ascii="Times New Roman" w:hAnsi="Times New Roman"/>
          <w:sz w:val="24"/>
          <w:szCs w:val="24"/>
          <w:lang w:val="id-ID" w:eastAsia="id-ID"/>
        </w:rPr>
        <w:t xml:space="preserve">2004, </w:t>
      </w:r>
      <w:r w:rsidRPr="008A4A8E">
        <w:rPr>
          <w:rFonts w:ascii="Times New Roman" w:hAnsi="Times New Roman"/>
          <w:bCs/>
          <w:sz w:val="24"/>
          <w:szCs w:val="24"/>
          <w:lang w:val="id-ID" w:eastAsia="id-ID"/>
        </w:rPr>
        <w:t>3</w:t>
      </w:r>
      <w:r w:rsidRPr="008A4A8E">
        <w:rPr>
          <w:rFonts w:ascii="Times New Roman" w:hAnsi="Times New Roman"/>
          <w:sz w:val="24"/>
          <w:szCs w:val="24"/>
          <w:lang w:val="id-ID" w:eastAsia="id-ID"/>
        </w:rPr>
        <w:t>:</w:t>
      </w:r>
      <w:r w:rsidRPr="008A4A8E">
        <w:rPr>
          <w:rFonts w:ascii="Times New Roman" w:hAnsi="Times New Roman"/>
          <w:bCs/>
          <w:sz w:val="24"/>
          <w:szCs w:val="24"/>
          <w:lang w:val="id-ID" w:eastAsia="id-ID"/>
        </w:rPr>
        <w:t xml:space="preserve"> Nutrition Journal</w:t>
      </w:r>
    </w:p>
    <w:p w:rsidR="00A56510" w:rsidRPr="008A4A8E" w:rsidRDefault="00A56510" w:rsidP="00A56510">
      <w:pPr>
        <w:autoSpaceDE w:val="0"/>
        <w:autoSpaceDN w:val="0"/>
        <w:adjustRightInd w:val="0"/>
        <w:spacing w:after="0" w:line="240" w:lineRule="auto"/>
        <w:ind w:left="-709"/>
        <w:rPr>
          <w:rFonts w:ascii="Times New Roman" w:hAnsi="Times New Roman"/>
          <w:bCs/>
          <w:sz w:val="24"/>
          <w:szCs w:val="24"/>
          <w:lang w:val="id-ID" w:eastAsia="id-ID"/>
        </w:rPr>
      </w:pPr>
    </w:p>
    <w:p w:rsidR="00A56510" w:rsidRPr="008A4A8E" w:rsidRDefault="00A56510" w:rsidP="00A56510">
      <w:pPr>
        <w:spacing w:before="100" w:beforeAutospacing="1" w:after="100" w:afterAutospacing="1"/>
        <w:ind w:left="720" w:hanging="1429"/>
        <w:contextualSpacing/>
        <w:outlineLvl w:val="0"/>
        <w:rPr>
          <w:rFonts w:ascii="Times New Roman" w:hAnsi="Times New Roman"/>
          <w:sz w:val="24"/>
          <w:szCs w:val="24"/>
        </w:rPr>
      </w:pPr>
      <w:r w:rsidRPr="008A4A8E">
        <w:rPr>
          <w:rFonts w:ascii="Times New Roman" w:hAnsi="Times New Roman"/>
          <w:sz w:val="24"/>
          <w:szCs w:val="24"/>
        </w:rPr>
        <w:t xml:space="preserve">Dunlop R.H dan Malbert C.H. 2004. </w:t>
      </w:r>
      <w:r w:rsidRPr="008A4A8E">
        <w:rPr>
          <w:rFonts w:ascii="Times New Roman" w:hAnsi="Times New Roman"/>
          <w:i/>
          <w:sz w:val="24"/>
          <w:szCs w:val="24"/>
        </w:rPr>
        <w:t>Verterinary pathophysiology</w:t>
      </w:r>
      <w:r w:rsidRPr="008A4A8E">
        <w:rPr>
          <w:rFonts w:ascii="Times New Roman" w:hAnsi="Times New Roman"/>
          <w:sz w:val="24"/>
          <w:szCs w:val="24"/>
        </w:rPr>
        <w:t>. First Ed, Blackwell.</w:t>
      </w:r>
    </w:p>
    <w:p w:rsidR="00A56510" w:rsidRPr="008A4A8E" w:rsidRDefault="00A56510" w:rsidP="00A56510">
      <w:pPr>
        <w:pStyle w:val="ListParagraph"/>
        <w:spacing w:before="100" w:beforeAutospacing="1" w:after="100" w:afterAutospacing="1" w:line="240" w:lineRule="auto"/>
        <w:ind w:left="-709"/>
        <w:contextualSpacing/>
        <w:jc w:val="both"/>
        <w:outlineLvl w:val="0"/>
        <w:rPr>
          <w:rFonts w:ascii="Times New Roman" w:eastAsia="Times New Roman" w:hAnsi="Times New Roman"/>
          <w:bCs/>
          <w:kern w:val="36"/>
          <w:sz w:val="24"/>
          <w:szCs w:val="24"/>
          <w:lang w:eastAsia="ja-JP"/>
        </w:rPr>
      </w:pPr>
      <w:r w:rsidRPr="008A4A8E">
        <w:rPr>
          <w:rFonts w:ascii="Times New Roman" w:eastAsia="Times New Roman" w:hAnsi="Times New Roman"/>
          <w:bCs/>
          <w:kern w:val="36"/>
          <w:sz w:val="24"/>
          <w:szCs w:val="24"/>
          <w:lang w:eastAsia="ja-JP"/>
        </w:rPr>
        <w:t xml:space="preserve">Riset kesehatan Dasar, 2007.  Departemen Kesehatan  </w:t>
      </w:r>
    </w:p>
    <w:p w:rsidR="00A56510" w:rsidRPr="008A4A8E" w:rsidRDefault="00A56510" w:rsidP="00A56510">
      <w:pPr>
        <w:pStyle w:val="ListParagraph"/>
        <w:spacing w:before="100" w:beforeAutospacing="1" w:after="100" w:afterAutospacing="1" w:line="240" w:lineRule="auto"/>
        <w:ind w:left="-709"/>
        <w:contextualSpacing/>
        <w:jc w:val="both"/>
        <w:outlineLvl w:val="0"/>
        <w:rPr>
          <w:rFonts w:ascii="Times New Roman" w:eastAsia="Times New Roman" w:hAnsi="Times New Roman"/>
          <w:bCs/>
          <w:kern w:val="36"/>
          <w:sz w:val="24"/>
          <w:szCs w:val="24"/>
          <w:lang w:eastAsia="ja-JP"/>
        </w:rPr>
      </w:pPr>
    </w:p>
    <w:p w:rsidR="00A56510" w:rsidRPr="008A4A8E" w:rsidRDefault="00A56510" w:rsidP="00A56510">
      <w:pPr>
        <w:pStyle w:val="ListParagraph"/>
        <w:autoSpaceDE w:val="0"/>
        <w:autoSpaceDN w:val="0"/>
        <w:adjustRightInd w:val="0"/>
        <w:spacing w:after="0" w:line="240" w:lineRule="auto"/>
        <w:ind w:left="-709"/>
        <w:contextualSpacing/>
        <w:jc w:val="both"/>
        <w:rPr>
          <w:rFonts w:ascii="Times New Roman" w:eastAsia="Times New Roman" w:hAnsi="Times New Roman"/>
          <w:sz w:val="24"/>
          <w:szCs w:val="24"/>
          <w:lang w:val="id-ID"/>
        </w:rPr>
      </w:pPr>
      <w:r w:rsidRPr="008A4A8E">
        <w:rPr>
          <w:rFonts w:ascii="Times New Roman" w:hAnsi="Times New Roman"/>
          <w:sz w:val="24"/>
          <w:szCs w:val="24"/>
        </w:rPr>
        <w:t xml:space="preserve">Gao, Ji, </w:t>
      </w:r>
      <w:hyperlink r:id="rId18" w:history="1">
        <w:r w:rsidRPr="008A4A8E">
          <w:rPr>
            <w:rFonts w:ascii="Times New Roman" w:eastAsia="Times New Roman" w:hAnsi="Times New Roman"/>
            <w:sz w:val="24"/>
            <w:szCs w:val="24"/>
          </w:rPr>
          <w:t>Zou</w:t>
        </w:r>
      </w:hyperlink>
      <w:r w:rsidRPr="008A4A8E">
        <w:rPr>
          <w:rFonts w:ascii="Times New Roman" w:eastAsia="Times New Roman" w:hAnsi="Times New Roman"/>
          <w:sz w:val="24"/>
          <w:szCs w:val="24"/>
        </w:rPr>
        <w:t xml:space="preserve"> 2008. </w:t>
      </w:r>
      <w:r w:rsidRPr="008A4A8E">
        <w:rPr>
          <w:rFonts w:ascii="Times New Roman" w:eastAsia="Times New Roman" w:hAnsi="Times New Roman"/>
          <w:bCs/>
          <w:kern w:val="36"/>
          <w:sz w:val="24"/>
          <w:szCs w:val="24"/>
        </w:rPr>
        <w:t>Induction of apoptosis in HepG2 cells by solanine and Bcl-2 protein.Abstrac.</w:t>
      </w:r>
      <w:hyperlink r:id="rId19" w:history="1">
        <w:r w:rsidRPr="008A4A8E">
          <w:rPr>
            <w:rFonts w:ascii="Times New Roman" w:eastAsia="Times New Roman" w:hAnsi="Times New Roman"/>
            <w:sz w:val="24"/>
            <w:szCs w:val="24"/>
          </w:rPr>
          <w:t>J Ethnopharmacol</w:t>
        </w:r>
      </w:hyperlink>
      <w:r w:rsidRPr="008A4A8E">
        <w:rPr>
          <w:rFonts w:ascii="Times New Roman" w:eastAsia="Times New Roman" w:hAnsi="Times New Roman"/>
          <w:sz w:val="24"/>
          <w:szCs w:val="24"/>
        </w:rPr>
        <w:t xml:space="preserve"> 115:194-202</w:t>
      </w:r>
    </w:p>
    <w:p w:rsidR="00A56510" w:rsidRPr="008A4A8E" w:rsidRDefault="00A56510" w:rsidP="00A56510">
      <w:pPr>
        <w:pStyle w:val="ListParagraph"/>
        <w:autoSpaceDE w:val="0"/>
        <w:autoSpaceDN w:val="0"/>
        <w:adjustRightInd w:val="0"/>
        <w:spacing w:after="0" w:line="240" w:lineRule="auto"/>
        <w:ind w:left="-709"/>
        <w:contextualSpacing/>
        <w:jc w:val="both"/>
        <w:rPr>
          <w:rFonts w:ascii="Times New Roman" w:eastAsia="Times New Roman" w:hAnsi="Times New Roman"/>
          <w:sz w:val="24"/>
          <w:szCs w:val="24"/>
          <w:lang w:val="id-ID"/>
        </w:rPr>
      </w:pPr>
    </w:p>
    <w:p w:rsidR="00A56510" w:rsidRPr="008A4A8E" w:rsidRDefault="00A56510" w:rsidP="00A56510">
      <w:pPr>
        <w:ind w:left="-709"/>
        <w:jc w:val="both"/>
        <w:rPr>
          <w:rFonts w:ascii="Times New Roman" w:hAnsi="Times New Roman"/>
          <w:sz w:val="24"/>
          <w:szCs w:val="24"/>
        </w:rPr>
      </w:pPr>
      <w:r w:rsidRPr="008A4A8E">
        <w:rPr>
          <w:rFonts w:ascii="Times New Roman" w:hAnsi="Times New Roman"/>
          <w:sz w:val="24"/>
          <w:szCs w:val="24"/>
        </w:rPr>
        <w:t>Hakkak R et al. 2005. Obesity promotes 7,12-dimethylbenz(a)anthracene-induced mammary tumor development in female zucker rats. Breast Cancer Research 2005, 7:R627-R633 (DOI 10.1186/bcr1263).</w:t>
      </w:r>
    </w:p>
    <w:p w:rsidR="00A56510" w:rsidRPr="008A4A8E" w:rsidRDefault="00A56510" w:rsidP="00A56510">
      <w:pPr>
        <w:pStyle w:val="NormalWeb"/>
        <w:spacing w:after="240" w:afterAutospacing="0"/>
        <w:ind w:left="-709"/>
        <w:contextualSpacing/>
        <w:jc w:val="both"/>
      </w:pPr>
      <w:r w:rsidRPr="008A4A8E">
        <w:t>Heron M, 2012. Deaths: Leading Causes  for 2008. National Vital Statistics Reports.Volume 60, Number 6  June 6, 2012</w:t>
      </w:r>
    </w:p>
    <w:p w:rsidR="00A56510" w:rsidRPr="008A4A8E" w:rsidRDefault="00A56510" w:rsidP="00A56510">
      <w:pPr>
        <w:pStyle w:val="ListParagraph"/>
        <w:autoSpaceDE w:val="0"/>
        <w:autoSpaceDN w:val="0"/>
        <w:adjustRightInd w:val="0"/>
        <w:spacing w:after="0" w:line="240" w:lineRule="auto"/>
        <w:ind w:left="-709"/>
        <w:contextualSpacing/>
        <w:jc w:val="both"/>
        <w:rPr>
          <w:rFonts w:ascii="Times New Roman" w:hAnsi="Times New Roman"/>
          <w:sz w:val="24"/>
          <w:szCs w:val="24"/>
          <w:lang w:val="id-ID" w:eastAsia="id-ID"/>
        </w:rPr>
      </w:pPr>
    </w:p>
    <w:p w:rsidR="00A56510" w:rsidRPr="008A4A8E" w:rsidRDefault="00A56510" w:rsidP="00A56510">
      <w:pPr>
        <w:spacing w:after="0" w:line="240" w:lineRule="auto"/>
        <w:ind w:left="-709"/>
        <w:contextualSpacing/>
        <w:jc w:val="both"/>
        <w:rPr>
          <w:rFonts w:ascii="Times New Roman" w:hAnsi="Times New Roman"/>
          <w:sz w:val="24"/>
          <w:szCs w:val="24"/>
        </w:rPr>
      </w:pPr>
      <w:r w:rsidRPr="008A4A8E">
        <w:rPr>
          <w:rFonts w:ascii="Times New Roman" w:hAnsi="Times New Roman"/>
          <w:sz w:val="24"/>
          <w:szCs w:val="24"/>
        </w:rPr>
        <w:t xml:space="preserve">Haslam </w:t>
      </w:r>
      <w:r w:rsidRPr="008A4A8E">
        <w:rPr>
          <w:rFonts w:ascii="Times New Roman" w:hAnsi="Times New Roman"/>
          <w:sz w:val="24"/>
          <w:szCs w:val="24"/>
          <w:lang w:val="id-ID"/>
        </w:rPr>
        <w:t xml:space="preserve">SZ </w:t>
      </w:r>
      <w:r w:rsidRPr="008A4A8E">
        <w:rPr>
          <w:rFonts w:ascii="Times New Roman" w:hAnsi="Times New Roman"/>
          <w:sz w:val="24"/>
          <w:szCs w:val="24"/>
        </w:rPr>
        <w:t xml:space="preserve">AND </w:t>
      </w:r>
      <w:r w:rsidRPr="008A4A8E">
        <w:rPr>
          <w:rFonts w:ascii="Times New Roman" w:hAnsi="Times New Roman"/>
          <w:sz w:val="24"/>
          <w:szCs w:val="24"/>
          <w:lang w:val="id-ID"/>
        </w:rPr>
        <w:t>B</w:t>
      </w:r>
      <w:r w:rsidRPr="008A4A8E">
        <w:rPr>
          <w:rFonts w:ascii="Times New Roman" w:hAnsi="Times New Roman"/>
          <w:sz w:val="24"/>
          <w:szCs w:val="24"/>
        </w:rPr>
        <w:t>ern</w:t>
      </w:r>
      <w:r w:rsidRPr="008A4A8E">
        <w:rPr>
          <w:rFonts w:ascii="Times New Roman" w:hAnsi="Times New Roman"/>
          <w:sz w:val="24"/>
          <w:szCs w:val="24"/>
          <w:lang w:val="id-ID"/>
        </w:rPr>
        <w:t xml:space="preserve"> HA, 1997. </w:t>
      </w:r>
      <w:r w:rsidRPr="008A4A8E">
        <w:rPr>
          <w:rFonts w:ascii="Times New Roman" w:hAnsi="Times New Roman"/>
          <w:sz w:val="24"/>
          <w:szCs w:val="24"/>
        </w:rPr>
        <w:t>Histopathogenesis of 7,12-dimethylbenz[a]anthracene-induced rat</w:t>
      </w:r>
      <w:r w:rsidRPr="008A4A8E">
        <w:rPr>
          <w:rFonts w:ascii="Times New Roman" w:hAnsi="Times New Roman"/>
          <w:sz w:val="24"/>
          <w:szCs w:val="24"/>
          <w:lang w:val="id-ID"/>
        </w:rPr>
        <w:t xml:space="preserve"> </w:t>
      </w:r>
      <w:r w:rsidRPr="008A4A8E">
        <w:rPr>
          <w:rFonts w:ascii="Times New Roman" w:hAnsi="Times New Roman"/>
          <w:sz w:val="24"/>
          <w:szCs w:val="24"/>
        </w:rPr>
        <w:t>mammary tumors</w:t>
      </w:r>
      <w:r w:rsidRPr="008A4A8E">
        <w:rPr>
          <w:rFonts w:ascii="Times New Roman" w:hAnsi="Times New Roman"/>
          <w:sz w:val="24"/>
          <w:szCs w:val="24"/>
          <w:lang w:val="id-ID"/>
        </w:rPr>
        <w:t xml:space="preserve"> </w:t>
      </w:r>
      <w:r w:rsidRPr="008A4A8E">
        <w:rPr>
          <w:rFonts w:ascii="Times New Roman" w:hAnsi="Times New Roman"/>
          <w:sz w:val="24"/>
          <w:szCs w:val="24"/>
        </w:rPr>
        <w:t>(experimental breast cancer/chemical carcinogenesis/hormone dependence/spontaneous tumor regression/preneoplastic lesions) Proc. Natl. Acad. Sci. USA</w:t>
      </w:r>
      <w:r w:rsidRPr="008A4A8E">
        <w:rPr>
          <w:rFonts w:ascii="Times New Roman" w:hAnsi="Times New Roman"/>
          <w:sz w:val="24"/>
          <w:szCs w:val="24"/>
          <w:lang w:val="id-ID"/>
        </w:rPr>
        <w:t xml:space="preserve"> </w:t>
      </w:r>
      <w:r w:rsidRPr="008A4A8E">
        <w:rPr>
          <w:rFonts w:ascii="Times New Roman" w:hAnsi="Times New Roman"/>
          <w:sz w:val="24"/>
          <w:szCs w:val="24"/>
        </w:rPr>
        <w:t xml:space="preserve">Vol. 74, No. 9, pp. 4020-4024, </w:t>
      </w:r>
      <w:r w:rsidRPr="008A4A8E">
        <w:rPr>
          <w:rFonts w:ascii="Times New Roman" w:hAnsi="Times New Roman"/>
          <w:sz w:val="24"/>
          <w:szCs w:val="24"/>
          <w:lang w:val="id-ID"/>
        </w:rPr>
        <w:t xml:space="preserve"> </w:t>
      </w:r>
      <w:r w:rsidRPr="008A4A8E">
        <w:rPr>
          <w:rFonts w:ascii="Times New Roman" w:hAnsi="Times New Roman"/>
          <w:sz w:val="24"/>
          <w:szCs w:val="24"/>
        </w:rPr>
        <w:t>Medical Sciences</w:t>
      </w:r>
    </w:p>
    <w:p w:rsidR="00A56510" w:rsidRPr="008A4A8E" w:rsidRDefault="00A56510" w:rsidP="00A56510">
      <w:pPr>
        <w:pStyle w:val="ListParagraph"/>
        <w:autoSpaceDE w:val="0"/>
        <w:autoSpaceDN w:val="0"/>
        <w:adjustRightInd w:val="0"/>
        <w:spacing w:after="0" w:line="240" w:lineRule="auto"/>
        <w:ind w:left="-709"/>
        <w:contextualSpacing/>
        <w:jc w:val="both"/>
        <w:rPr>
          <w:rFonts w:ascii="Times New Roman" w:hAnsi="Times New Roman"/>
          <w:sz w:val="24"/>
          <w:szCs w:val="24"/>
          <w:lang w:val="id-ID"/>
        </w:rPr>
      </w:pPr>
    </w:p>
    <w:p w:rsidR="00A56510" w:rsidRPr="008A4A8E" w:rsidRDefault="00A56510" w:rsidP="00A56510">
      <w:pPr>
        <w:autoSpaceDE w:val="0"/>
        <w:autoSpaceDN w:val="0"/>
        <w:adjustRightInd w:val="0"/>
        <w:spacing w:after="0" w:line="240" w:lineRule="auto"/>
        <w:ind w:left="-709"/>
        <w:rPr>
          <w:rFonts w:ascii="Times New Roman" w:hAnsi="Times New Roman"/>
          <w:sz w:val="24"/>
          <w:szCs w:val="24"/>
          <w:lang w:val="id-ID" w:eastAsia="id-ID"/>
        </w:rPr>
      </w:pPr>
      <w:r w:rsidRPr="008A4A8E">
        <w:rPr>
          <w:rFonts w:ascii="Times New Roman" w:hAnsi="Times New Roman"/>
          <w:sz w:val="24"/>
          <w:szCs w:val="24"/>
        </w:rPr>
        <w:t xml:space="preserve"> </w:t>
      </w:r>
      <w:r w:rsidRPr="008A4A8E">
        <w:rPr>
          <w:rFonts w:ascii="Times New Roman" w:hAnsi="Times New Roman"/>
          <w:sz w:val="24"/>
          <w:szCs w:val="24"/>
          <w:lang w:val="id-ID" w:eastAsia="id-ID"/>
        </w:rPr>
        <w:t>Jemal A, Freddie Bray, Melissa M. Center, Ferlay J,Ward E, Forman , 2011. Global Cancer Statistics.  American Cancer Society.</w:t>
      </w:r>
    </w:p>
    <w:p w:rsidR="00A56510" w:rsidRPr="008A4A8E" w:rsidRDefault="00A56510" w:rsidP="00A56510">
      <w:pPr>
        <w:autoSpaceDE w:val="0"/>
        <w:autoSpaceDN w:val="0"/>
        <w:adjustRightInd w:val="0"/>
        <w:spacing w:after="0" w:line="240" w:lineRule="auto"/>
        <w:ind w:hanging="709"/>
        <w:rPr>
          <w:rFonts w:ascii="Times New Roman" w:hAnsi="Times New Roman"/>
          <w:sz w:val="24"/>
          <w:szCs w:val="24"/>
          <w:lang w:val="id-ID" w:eastAsia="id-ID"/>
        </w:rPr>
      </w:pPr>
    </w:p>
    <w:p w:rsidR="00A56510" w:rsidRPr="008A4A8E" w:rsidRDefault="00A56510" w:rsidP="00A56510">
      <w:pPr>
        <w:spacing w:after="0" w:line="240" w:lineRule="auto"/>
        <w:ind w:left="-709"/>
        <w:jc w:val="both"/>
        <w:rPr>
          <w:rStyle w:val="nowrap"/>
          <w:rFonts w:ascii="Times New Roman" w:hAnsi="Times New Roman"/>
          <w:sz w:val="24"/>
          <w:szCs w:val="24"/>
          <w:lang w:val="id-ID"/>
        </w:rPr>
      </w:pPr>
      <w:r w:rsidRPr="008A4A8E">
        <w:rPr>
          <w:rFonts w:ascii="Times New Roman" w:hAnsi="Times New Roman"/>
          <w:sz w:val="24"/>
          <w:szCs w:val="24"/>
        </w:rPr>
        <w:t xml:space="preserve">Lin LM, Chen YK. Diurnal variation of γ-glutamyl transpeptidase activity during DMBA-induced hamster buccal pouch carcinogenesis. </w:t>
      </w:r>
      <w:r w:rsidRPr="008A4A8E">
        <w:rPr>
          <w:rStyle w:val="ref-journal"/>
          <w:rFonts w:ascii="Times New Roman" w:hAnsi="Times New Roman"/>
          <w:sz w:val="24"/>
          <w:szCs w:val="24"/>
        </w:rPr>
        <w:t xml:space="preserve">Oral Dis. </w:t>
      </w:r>
      <w:r w:rsidRPr="008A4A8E">
        <w:rPr>
          <w:rFonts w:ascii="Times New Roman" w:hAnsi="Times New Roman"/>
          <w:sz w:val="24"/>
          <w:szCs w:val="24"/>
        </w:rPr>
        <w:t>1997;</w:t>
      </w:r>
      <w:r w:rsidRPr="008A4A8E">
        <w:rPr>
          <w:rStyle w:val="ref-vol"/>
          <w:rFonts w:ascii="Times New Roman" w:hAnsi="Times New Roman"/>
          <w:sz w:val="24"/>
          <w:szCs w:val="24"/>
        </w:rPr>
        <w:t>3</w:t>
      </w:r>
      <w:r w:rsidRPr="008A4A8E">
        <w:rPr>
          <w:rFonts w:ascii="Times New Roman" w:hAnsi="Times New Roman"/>
          <w:sz w:val="24"/>
          <w:szCs w:val="24"/>
        </w:rPr>
        <w:t xml:space="preserve">:153–156. </w:t>
      </w:r>
      <w:r w:rsidRPr="008A4A8E">
        <w:rPr>
          <w:rStyle w:val="nowrap"/>
          <w:rFonts w:ascii="Times New Roman" w:hAnsi="Times New Roman"/>
          <w:sz w:val="24"/>
          <w:szCs w:val="24"/>
        </w:rPr>
        <w:t>[</w:t>
      </w:r>
      <w:hyperlink r:id="rId20" w:tgtFrame="pmc_ext" w:history="1">
        <w:r w:rsidRPr="008A4A8E">
          <w:rPr>
            <w:rStyle w:val="Hyperlink"/>
            <w:rFonts w:ascii="Times New Roman" w:hAnsi="Times New Roman"/>
            <w:sz w:val="24"/>
            <w:szCs w:val="24"/>
          </w:rPr>
          <w:t>PubMed</w:t>
        </w:r>
      </w:hyperlink>
    </w:p>
    <w:p w:rsidR="00A56510" w:rsidRPr="008A4A8E" w:rsidRDefault="00A56510" w:rsidP="00A56510">
      <w:pPr>
        <w:spacing w:after="0" w:line="240" w:lineRule="auto"/>
        <w:ind w:left="-709"/>
        <w:jc w:val="both"/>
        <w:rPr>
          <w:rStyle w:val="nowrap"/>
          <w:rFonts w:ascii="Times New Roman" w:hAnsi="Times New Roman"/>
          <w:sz w:val="24"/>
          <w:szCs w:val="24"/>
          <w:lang w:val="id-ID"/>
        </w:rPr>
      </w:pPr>
    </w:p>
    <w:p w:rsidR="00A56510" w:rsidRPr="008A4A8E" w:rsidRDefault="00A56510" w:rsidP="00A56510">
      <w:pPr>
        <w:spacing w:after="0" w:line="240" w:lineRule="auto"/>
        <w:ind w:left="-709"/>
        <w:jc w:val="both"/>
        <w:rPr>
          <w:rFonts w:ascii="Times New Roman" w:hAnsi="Times New Roman"/>
          <w:sz w:val="24"/>
          <w:szCs w:val="24"/>
        </w:rPr>
      </w:pPr>
      <w:r w:rsidRPr="008A4A8E">
        <w:rPr>
          <w:rFonts w:ascii="Times New Roman" w:hAnsi="Times New Roman"/>
          <w:sz w:val="24"/>
          <w:szCs w:val="24"/>
        </w:rPr>
        <w:t xml:space="preserve">Lenoir V, Canonico MBYJ, Perrin MH, Martin A, Scholler R, dan Kerdelhué B. 2005. Preventive and curative effect of melatonin on mammary carcinogenesis induced by dimethylbenz[a]anthracene in the female Sprague–Dawley rat. </w:t>
      </w:r>
      <w:r w:rsidRPr="008A4A8E">
        <w:rPr>
          <w:rFonts w:ascii="Times New Roman" w:hAnsi="Times New Roman"/>
          <w:i/>
          <w:sz w:val="24"/>
          <w:szCs w:val="24"/>
        </w:rPr>
        <w:t>Breast Cancer Research</w:t>
      </w:r>
      <w:r w:rsidRPr="008A4A8E">
        <w:rPr>
          <w:rFonts w:ascii="Times New Roman" w:hAnsi="Times New Roman"/>
          <w:sz w:val="24"/>
          <w:szCs w:val="24"/>
        </w:rPr>
        <w:t xml:space="preserve"> 7:R470-R476.</w:t>
      </w:r>
    </w:p>
    <w:p w:rsidR="00A56510" w:rsidRPr="008A4A8E" w:rsidRDefault="00A56510" w:rsidP="00A56510">
      <w:pPr>
        <w:spacing w:after="0" w:line="240" w:lineRule="auto"/>
        <w:ind w:left="-709"/>
        <w:jc w:val="both"/>
        <w:rPr>
          <w:rFonts w:ascii="Times New Roman" w:hAnsi="Times New Roman"/>
          <w:sz w:val="24"/>
          <w:szCs w:val="24"/>
        </w:rPr>
      </w:pPr>
    </w:p>
    <w:p w:rsidR="00A56510" w:rsidRPr="008A4A8E" w:rsidRDefault="00A56510" w:rsidP="00A56510">
      <w:pPr>
        <w:autoSpaceDE w:val="0"/>
        <w:autoSpaceDN w:val="0"/>
        <w:adjustRightInd w:val="0"/>
        <w:spacing w:after="0" w:line="240" w:lineRule="auto"/>
        <w:ind w:left="-709"/>
        <w:rPr>
          <w:rFonts w:ascii="Times New Roman" w:hAnsi="Times New Roman"/>
          <w:b/>
          <w:sz w:val="24"/>
          <w:szCs w:val="24"/>
          <w:lang w:val="id-ID" w:eastAsia="id-ID"/>
        </w:rPr>
      </w:pPr>
      <w:r w:rsidRPr="008A4A8E">
        <w:rPr>
          <w:rFonts w:ascii="Times New Roman" w:hAnsi="Times New Roman"/>
          <w:sz w:val="24"/>
          <w:szCs w:val="24"/>
        </w:rPr>
        <w:t>Mognetti, B.; Di Carlo, F. &amp; Berta, G. N. Animal models in oral cancer research. Oral Oncol., 42:448-60, 2006</w:t>
      </w:r>
    </w:p>
    <w:p w:rsidR="00A56510" w:rsidRPr="008A4A8E" w:rsidRDefault="00A56510" w:rsidP="00A56510">
      <w:pPr>
        <w:autoSpaceDE w:val="0"/>
        <w:autoSpaceDN w:val="0"/>
        <w:adjustRightInd w:val="0"/>
        <w:spacing w:after="0" w:line="240" w:lineRule="auto"/>
        <w:ind w:hanging="709"/>
        <w:rPr>
          <w:rFonts w:ascii="Times New Roman" w:hAnsi="Times New Roman"/>
          <w:b/>
          <w:sz w:val="24"/>
          <w:szCs w:val="24"/>
          <w:lang w:val="id-ID" w:eastAsia="id-ID"/>
        </w:rPr>
      </w:pPr>
    </w:p>
    <w:p w:rsidR="00A56510" w:rsidRPr="008A4A8E" w:rsidRDefault="00A56510" w:rsidP="00A56510">
      <w:pPr>
        <w:autoSpaceDE w:val="0"/>
        <w:autoSpaceDN w:val="0"/>
        <w:adjustRightInd w:val="0"/>
        <w:spacing w:after="0" w:line="240" w:lineRule="auto"/>
        <w:ind w:left="-709"/>
        <w:rPr>
          <w:rFonts w:ascii="Times New Roman" w:hAnsi="Times New Roman"/>
          <w:sz w:val="24"/>
          <w:szCs w:val="24"/>
          <w:lang w:val="id-ID" w:eastAsia="id-ID"/>
        </w:rPr>
      </w:pPr>
      <w:r w:rsidRPr="008A4A8E">
        <w:rPr>
          <w:rFonts w:ascii="Times New Roman" w:hAnsi="Times New Roman"/>
          <w:sz w:val="24"/>
          <w:szCs w:val="24"/>
          <w:lang w:val="id-ID" w:eastAsia="id-ID"/>
        </w:rPr>
        <w:t>Morris AL, 1961. “Factors influencing experimental carcinogensis in the hamster cheek,” Journal of Dental Research, vol. 40, pp. 3–15, 1961. View at Scopus</w:t>
      </w:r>
    </w:p>
    <w:p w:rsidR="00A56510" w:rsidRPr="008A4A8E" w:rsidRDefault="00A56510" w:rsidP="00A56510">
      <w:pPr>
        <w:autoSpaceDE w:val="0"/>
        <w:autoSpaceDN w:val="0"/>
        <w:adjustRightInd w:val="0"/>
        <w:spacing w:after="0" w:line="240" w:lineRule="auto"/>
        <w:ind w:left="-709"/>
        <w:rPr>
          <w:rFonts w:ascii="Times New Roman" w:hAnsi="Times New Roman"/>
          <w:sz w:val="24"/>
          <w:szCs w:val="24"/>
          <w:lang w:val="id-ID" w:eastAsia="id-ID"/>
        </w:rPr>
      </w:pPr>
    </w:p>
    <w:p w:rsidR="00A56510" w:rsidRPr="008A4A8E" w:rsidRDefault="00A56510" w:rsidP="00A56510">
      <w:pPr>
        <w:spacing w:after="0" w:line="240" w:lineRule="auto"/>
        <w:ind w:left="-709"/>
        <w:contextualSpacing/>
        <w:jc w:val="both"/>
        <w:rPr>
          <w:rFonts w:ascii="Times New Roman" w:hAnsi="Times New Roman"/>
          <w:sz w:val="24"/>
          <w:szCs w:val="24"/>
          <w:lang w:val="id-ID"/>
        </w:rPr>
      </w:pPr>
      <w:r w:rsidRPr="008A4A8E">
        <w:rPr>
          <w:rFonts w:ascii="Times New Roman" w:hAnsi="Times New Roman"/>
          <w:sz w:val="24"/>
          <w:szCs w:val="24"/>
          <w:lang w:val="id-ID"/>
        </w:rPr>
        <w:t>Rahman N, 2014. Potensi Takokak (Solanum torvum) Sebagai Anti-proliferasi dan Anti-inflamasi Sel Kanker . (Disertasi) Sekolah Pascasarjana Institut Pertanian Bogor.</w:t>
      </w:r>
    </w:p>
    <w:p w:rsidR="00A56510" w:rsidRPr="008A4A8E" w:rsidRDefault="00A56510" w:rsidP="00A56510">
      <w:pPr>
        <w:spacing w:after="0" w:line="240" w:lineRule="auto"/>
        <w:ind w:left="-709"/>
        <w:contextualSpacing/>
        <w:jc w:val="both"/>
        <w:rPr>
          <w:rFonts w:ascii="Times New Roman" w:hAnsi="Times New Roman"/>
          <w:sz w:val="24"/>
          <w:szCs w:val="24"/>
          <w:lang w:val="id-ID"/>
        </w:rPr>
      </w:pPr>
    </w:p>
    <w:p w:rsidR="00A56510" w:rsidRPr="008A4A8E" w:rsidRDefault="00A56510" w:rsidP="00A56510">
      <w:pPr>
        <w:spacing w:after="0" w:line="240" w:lineRule="auto"/>
        <w:ind w:left="-709"/>
        <w:contextualSpacing/>
        <w:jc w:val="both"/>
        <w:rPr>
          <w:rFonts w:ascii="Times New Roman" w:hAnsi="Times New Roman"/>
          <w:sz w:val="24"/>
          <w:szCs w:val="24"/>
          <w:lang w:val="id-ID"/>
        </w:rPr>
      </w:pPr>
      <w:r w:rsidRPr="008A4A8E">
        <w:rPr>
          <w:rFonts w:ascii="Times New Roman" w:hAnsi="Times New Roman"/>
          <w:sz w:val="24"/>
          <w:szCs w:val="24"/>
        </w:rPr>
        <w:t>Todorova</w:t>
      </w:r>
      <w:r w:rsidRPr="008A4A8E">
        <w:rPr>
          <w:rFonts w:ascii="Times New Roman" w:hAnsi="Times New Roman"/>
          <w:sz w:val="24"/>
          <w:szCs w:val="24"/>
          <w:lang w:val="id-ID"/>
        </w:rPr>
        <w:t xml:space="preserve"> VK</w:t>
      </w:r>
      <w:r w:rsidRPr="008A4A8E">
        <w:rPr>
          <w:rFonts w:ascii="Times New Roman" w:hAnsi="Times New Roman"/>
          <w:sz w:val="24"/>
          <w:szCs w:val="24"/>
        </w:rPr>
        <w:t>, Kaufmann</w:t>
      </w:r>
      <w:r w:rsidRPr="008A4A8E">
        <w:rPr>
          <w:rFonts w:ascii="Times New Roman" w:hAnsi="Times New Roman"/>
          <w:sz w:val="24"/>
          <w:szCs w:val="24"/>
          <w:lang w:val="id-ID"/>
        </w:rPr>
        <w:t xml:space="preserve"> Y</w:t>
      </w:r>
      <w:r w:rsidRPr="008A4A8E">
        <w:rPr>
          <w:rFonts w:ascii="Times New Roman" w:hAnsi="Times New Roman"/>
          <w:sz w:val="24"/>
          <w:szCs w:val="24"/>
        </w:rPr>
        <w:t>, Luo</w:t>
      </w:r>
      <w:r w:rsidRPr="008A4A8E">
        <w:rPr>
          <w:rFonts w:ascii="Times New Roman" w:hAnsi="Times New Roman"/>
          <w:sz w:val="24"/>
          <w:szCs w:val="24"/>
          <w:lang w:val="id-ID"/>
        </w:rPr>
        <w:t xml:space="preserve"> S</w:t>
      </w:r>
      <w:r w:rsidRPr="008A4A8E">
        <w:rPr>
          <w:rFonts w:ascii="Times New Roman" w:hAnsi="Times New Roman"/>
          <w:sz w:val="24"/>
          <w:szCs w:val="24"/>
        </w:rPr>
        <w:t>, and Klimberg</w:t>
      </w:r>
      <w:r w:rsidRPr="008A4A8E">
        <w:rPr>
          <w:rFonts w:ascii="Times New Roman" w:hAnsi="Times New Roman"/>
          <w:sz w:val="24"/>
          <w:szCs w:val="24"/>
          <w:lang w:val="id-ID"/>
        </w:rPr>
        <w:t xml:space="preserve"> VS, 2006. </w:t>
      </w:r>
      <w:r w:rsidRPr="008A4A8E">
        <w:rPr>
          <w:rFonts w:ascii="Times New Roman" w:hAnsi="Times New Roman"/>
          <w:sz w:val="24"/>
          <w:szCs w:val="24"/>
        </w:rPr>
        <w:t>Modulation of p53 and c-myc in DMBA-Induced Mammary Tumors</w:t>
      </w:r>
      <w:r w:rsidRPr="008A4A8E">
        <w:rPr>
          <w:rFonts w:ascii="Times New Roman" w:hAnsi="Times New Roman"/>
          <w:sz w:val="24"/>
          <w:szCs w:val="24"/>
          <w:lang w:val="id-ID"/>
        </w:rPr>
        <w:t xml:space="preserve"> </w:t>
      </w:r>
      <w:r w:rsidRPr="008A4A8E">
        <w:rPr>
          <w:rFonts w:ascii="Times New Roman" w:hAnsi="Times New Roman"/>
          <w:sz w:val="24"/>
          <w:szCs w:val="24"/>
        </w:rPr>
        <w:t>by Oral Glutamine</w:t>
      </w:r>
      <w:r w:rsidRPr="008A4A8E">
        <w:rPr>
          <w:rFonts w:ascii="Times New Roman" w:hAnsi="Times New Roman"/>
          <w:sz w:val="24"/>
          <w:szCs w:val="24"/>
          <w:lang w:val="id-ID"/>
        </w:rPr>
        <w:t xml:space="preserve">. </w:t>
      </w:r>
      <w:r w:rsidRPr="008A4A8E">
        <w:rPr>
          <w:rFonts w:ascii="Times New Roman" w:hAnsi="Times New Roman"/>
          <w:sz w:val="24"/>
          <w:szCs w:val="24"/>
        </w:rPr>
        <w:t>NUTRITION AND CANCER, 54(2), 263–273</w:t>
      </w:r>
    </w:p>
    <w:p w:rsidR="00A56510" w:rsidRPr="008A4A8E" w:rsidRDefault="00A56510" w:rsidP="00A56510">
      <w:pPr>
        <w:spacing w:after="0" w:line="240" w:lineRule="auto"/>
        <w:ind w:left="-709"/>
        <w:contextualSpacing/>
        <w:jc w:val="both"/>
        <w:rPr>
          <w:rFonts w:ascii="Times New Roman" w:hAnsi="Times New Roman"/>
          <w:sz w:val="24"/>
          <w:szCs w:val="24"/>
          <w:lang w:val="id-ID"/>
        </w:rPr>
      </w:pPr>
    </w:p>
    <w:p w:rsidR="00A56510" w:rsidRPr="008A4A8E" w:rsidRDefault="00A56510" w:rsidP="00A56510">
      <w:pPr>
        <w:autoSpaceDE w:val="0"/>
        <w:autoSpaceDN w:val="0"/>
        <w:adjustRightInd w:val="0"/>
        <w:spacing w:after="0" w:line="240" w:lineRule="auto"/>
        <w:ind w:left="-709"/>
        <w:contextualSpacing/>
        <w:jc w:val="both"/>
        <w:rPr>
          <w:rFonts w:ascii="Times New Roman" w:hAnsi="Times New Roman"/>
          <w:sz w:val="24"/>
          <w:szCs w:val="24"/>
          <w:lang w:eastAsia="id-ID"/>
        </w:rPr>
      </w:pPr>
      <w:r w:rsidRPr="008A4A8E">
        <w:rPr>
          <w:rFonts w:ascii="Times New Roman" w:hAnsi="Times New Roman"/>
          <w:sz w:val="24"/>
          <w:szCs w:val="24"/>
          <w:lang w:eastAsia="id-ID"/>
        </w:rPr>
        <w:t xml:space="preserve">Vauzour D, Mateos AR, Corona G, Concha MJO dan Spencer JPE. 2010. Polyphenols and Human Health: Prevention of Disease and Mechanisms of Action. </w:t>
      </w:r>
      <w:r w:rsidRPr="008A4A8E">
        <w:rPr>
          <w:rFonts w:ascii="Times New Roman" w:hAnsi="Times New Roman"/>
          <w:i/>
          <w:sz w:val="24"/>
          <w:szCs w:val="24"/>
          <w:lang w:eastAsia="id-ID"/>
        </w:rPr>
        <w:t xml:space="preserve">Nutrients Journal. </w:t>
      </w:r>
      <w:r w:rsidRPr="008A4A8E">
        <w:rPr>
          <w:rFonts w:ascii="Times New Roman" w:hAnsi="Times New Roman"/>
          <w:sz w:val="24"/>
          <w:szCs w:val="24"/>
          <w:lang w:eastAsia="id-ID"/>
        </w:rPr>
        <w:t>Review 2: 1106-1131.</w:t>
      </w:r>
    </w:p>
    <w:p w:rsidR="00A56510" w:rsidRPr="008A4A8E" w:rsidRDefault="00A56510" w:rsidP="00A56510">
      <w:pPr>
        <w:pStyle w:val="ListParagraph"/>
        <w:spacing w:before="100" w:beforeAutospacing="1" w:after="0" w:line="240" w:lineRule="auto"/>
        <w:ind w:left="-709"/>
        <w:contextualSpacing/>
        <w:jc w:val="both"/>
        <w:outlineLvl w:val="0"/>
        <w:rPr>
          <w:rFonts w:ascii="Times New Roman" w:hAnsi="Times New Roman"/>
          <w:sz w:val="24"/>
          <w:szCs w:val="24"/>
        </w:rPr>
      </w:pPr>
      <w:r w:rsidRPr="008A4A8E">
        <w:rPr>
          <w:rFonts w:ascii="Times New Roman" w:hAnsi="Times New Roman"/>
          <w:sz w:val="24"/>
          <w:szCs w:val="24"/>
        </w:rPr>
        <w:t xml:space="preserve">WHO. 2008. Policy and Advocacy.(Cancer control : knowledge into action : WHO guide for effective programmes ; module 6.)5.Guidelines. I.World Health Organization. II.Series. </w:t>
      </w:r>
    </w:p>
    <w:p w:rsidR="00A56510" w:rsidRPr="008A4A8E" w:rsidRDefault="00A56510" w:rsidP="00A56510">
      <w:pPr>
        <w:pStyle w:val="ListParagraph"/>
        <w:spacing w:before="100" w:beforeAutospacing="1" w:after="0" w:line="240" w:lineRule="auto"/>
        <w:ind w:left="-709"/>
        <w:contextualSpacing/>
        <w:jc w:val="both"/>
        <w:outlineLvl w:val="0"/>
        <w:rPr>
          <w:rFonts w:ascii="Times New Roman" w:hAnsi="Times New Roman"/>
          <w:sz w:val="24"/>
          <w:szCs w:val="24"/>
          <w:lang w:val="id-ID"/>
        </w:rPr>
      </w:pPr>
    </w:p>
    <w:p w:rsidR="00B87094" w:rsidRDefault="00B87094" w:rsidP="00B87094">
      <w:pPr>
        <w:pStyle w:val="ListParagraph"/>
        <w:spacing w:before="100" w:beforeAutospacing="1" w:after="0" w:line="240" w:lineRule="auto"/>
        <w:ind w:left="-709"/>
        <w:contextualSpacing/>
        <w:jc w:val="both"/>
        <w:outlineLvl w:val="0"/>
        <w:rPr>
          <w:rFonts w:ascii="Times New Roman" w:hAnsi="Times New Roman"/>
          <w:sz w:val="24"/>
          <w:szCs w:val="24"/>
          <w:lang w:val="id-ID"/>
        </w:rPr>
      </w:pPr>
      <w:r>
        <w:rPr>
          <w:rFonts w:ascii="Times New Roman" w:hAnsi="Times New Roman"/>
          <w:sz w:val="24"/>
          <w:szCs w:val="24"/>
          <w:lang w:val="id-ID"/>
        </w:rPr>
        <w:t>CCRC UGM</w:t>
      </w:r>
    </w:p>
    <w:p w:rsidR="00B87094" w:rsidRDefault="00B87094" w:rsidP="00B87094">
      <w:pPr>
        <w:pStyle w:val="ListParagraph"/>
        <w:spacing w:before="100" w:beforeAutospacing="1" w:after="0" w:line="240" w:lineRule="auto"/>
        <w:ind w:left="-709"/>
        <w:contextualSpacing/>
        <w:jc w:val="both"/>
        <w:outlineLvl w:val="0"/>
        <w:rPr>
          <w:rFonts w:ascii="Times New Roman" w:hAnsi="Times New Roman"/>
          <w:sz w:val="24"/>
          <w:szCs w:val="24"/>
          <w:lang w:val="id-ID"/>
        </w:rPr>
      </w:pPr>
    </w:p>
    <w:p w:rsidR="00A56510" w:rsidRDefault="00A56510" w:rsidP="00B87094">
      <w:pPr>
        <w:pStyle w:val="ListParagraph"/>
        <w:spacing w:line="240" w:lineRule="auto"/>
        <w:ind w:left="-709"/>
        <w:contextualSpacing/>
        <w:jc w:val="both"/>
        <w:rPr>
          <w:lang w:val="id-ID"/>
        </w:rPr>
      </w:pPr>
    </w:p>
    <w:p w:rsidR="00B87094" w:rsidRDefault="00B87094" w:rsidP="00B87094">
      <w:pPr>
        <w:pStyle w:val="ListParagraph"/>
        <w:spacing w:line="240" w:lineRule="auto"/>
        <w:ind w:left="-709"/>
        <w:contextualSpacing/>
        <w:jc w:val="both"/>
        <w:rPr>
          <w:lang w:val="id-ID"/>
        </w:rPr>
      </w:pPr>
    </w:p>
    <w:p w:rsidR="00211290" w:rsidRDefault="00211290"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6E1AE9" w:rsidRDefault="006E1AE9" w:rsidP="00B87094">
      <w:pPr>
        <w:pStyle w:val="ListParagraph"/>
        <w:spacing w:line="240" w:lineRule="auto"/>
        <w:ind w:left="-709"/>
        <w:contextualSpacing/>
        <w:jc w:val="both"/>
      </w:pPr>
    </w:p>
    <w:p w:rsidR="004F0C86" w:rsidRDefault="004F0C86" w:rsidP="00B87094">
      <w:pPr>
        <w:pStyle w:val="ListParagraph"/>
        <w:spacing w:line="240" w:lineRule="auto"/>
        <w:ind w:left="-709"/>
        <w:contextualSpacing/>
        <w:jc w:val="both"/>
      </w:pPr>
    </w:p>
    <w:p w:rsidR="00AD7925" w:rsidRPr="00F218B7" w:rsidRDefault="00F218B7" w:rsidP="00B87094">
      <w:pPr>
        <w:pStyle w:val="ListParagraph"/>
        <w:spacing w:line="240" w:lineRule="auto"/>
        <w:ind w:left="-709"/>
        <w:contextualSpacing/>
        <w:jc w:val="both"/>
        <w:rPr>
          <w:rFonts w:ascii="Times New Roman" w:hAnsi="Times New Roman"/>
          <w:sz w:val="24"/>
          <w:szCs w:val="24"/>
        </w:rPr>
      </w:pPr>
      <w:r>
        <w:t>LAMPIRAN :</w:t>
      </w:r>
    </w:p>
    <w:p w:rsidR="00AD7925" w:rsidRPr="00F218B7" w:rsidRDefault="00AD7925" w:rsidP="00964E77">
      <w:pPr>
        <w:pStyle w:val="ListParagraph"/>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rPr>
      </w:pPr>
      <w:r w:rsidRPr="00F218B7">
        <w:rPr>
          <w:rFonts w:ascii="Times New Roman" w:eastAsia="Times New Roman" w:hAnsi="Times New Roman"/>
          <w:color w:val="212121"/>
          <w:sz w:val="24"/>
          <w:szCs w:val="24"/>
        </w:rPr>
        <w:t>Prinsip analisa CD44</w:t>
      </w:r>
    </w:p>
    <w:p w:rsidR="00AD7925" w:rsidRPr="00F218B7" w:rsidRDefault="00AD7925" w:rsidP="00964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rPr>
      </w:pPr>
    </w:p>
    <w:p w:rsidR="00AD7925" w:rsidRPr="00F218B7" w:rsidRDefault="00AD7925" w:rsidP="00964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lang w:val="id-ID"/>
        </w:rPr>
      </w:pPr>
      <w:r w:rsidRPr="00F218B7">
        <w:rPr>
          <w:rFonts w:ascii="Times New Roman" w:eastAsia="Times New Roman" w:hAnsi="Times New Roman"/>
          <w:color w:val="212121"/>
          <w:sz w:val="24"/>
          <w:szCs w:val="24"/>
          <w:lang w:val="id-ID"/>
        </w:rPr>
        <w:t>Human CD44 std solid-phase sandwich ELISA (enzyme-linked immunosorbent assay) dirancang untuk mengukur jumlah batas target antara pasangan antibodi yang cocok.</w:t>
      </w:r>
    </w:p>
    <w:p w:rsidR="00AD7925" w:rsidRPr="00F218B7" w:rsidRDefault="00AD7925" w:rsidP="00964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rPr>
      </w:pPr>
      <w:r w:rsidRPr="00F218B7">
        <w:rPr>
          <w:rFonts w:ascii="Times New Roman" w:eastAsia="Times New Roman" w:hAnsi="Times New Roman"/>
          <w:color w:val="212121"/>
          <w:sz w:val="24"/>
          <w:szCs w:val="24"/>
          <w:lang w:val="id-ID"/>
        </w:rPr>
        <w:t xml:space="preserve">Antibodi target-spesifik telah dilapisi sebelumnya di dalam sumur dari lempengan </w:t>
      </w:r>
      <w:r w:rsidR="00F218B7">
        <w:rPr>
          <w:rFonts w:ascii="Times New Roman" w:eastAsia="Times New Roman" w:hAnsi="Times New Roman"/>
          <w:color w:val="212121"/>
          <w:sz w:val="24"/>
          <w:szCs w:val="24"/>
        </w:rPr>
        <w:t>m</w:t>
      </w:r>
      <w:r w:rsidRPr="00F218B7">
        <w:rPr>
          <w:rFonts w:ascii="Times New Roman" w:eastAsia="Times New Roman" w:hAnsi="Times New Roman"/>
          <w:color w:val="212121"/>
          <w:sz w:val="24"/>
          <w:szCs w:val="24"/>
          <w:lang w:val="id-ID"/>
        </w:rPr>
        <w:t>ikro yang disediakan. Sampel, standar, atau kontrol kemudian ditambahkan ke dalam sumur ini dan mengikat ke antibodi (capture) terimobilisasi.</w:t>
      </w:r>
      <w:r w:rsidR="00F218B7">
        <w:rPr>
          <w:rFonts w:ascii="Times New Roman" w:eastAsia="Times New Roman" w:hAnsi="Times New Roman"/>
          <w:color w:val="212121"/>
          <w:sz w:val="24"/>
          <w:szCs w:val="24"/>
        </w:rPr>
        <w:t xml:space="preserve"> </w:t>
      </w:r>
      <w:r w:rsidRPr="00F218B7">
        <w:rPr>
          <w:rFonts w:ascii="Times New Roman" w:eastAsia="Times New Roman" w:hAnsi="Times New Roman"/>
          <w:color w:val="212121"/>
          <w:sz w:val="24"/>
          <w:szCs w:val="24"/>
          <w:lang w:val="id-ID"/>
        </w:rPr>
        <w:t>Sandwich dibentuk oleh pengikatan antibodi (detektor) kedua ke target pada epitop yang berbeda dari antibodi penangkap.</w:t>
      </w:r>
      <w:r w:rsidR="00F218B7">
        <w:rPr>
          <w:rFonts w:ascii="Times New Roman" w:eastAsia="Times New Roman" w:hAnsi="Times New Roman"/>
          <w:color w:val="212121"/>
          <w:sz w:val="24"/>
          <w:szCs w:val="24"/>
        </w:rPr>
        <w:t xml:space="preserve"> </w:t>
      </w:r>
      <w:r w:rsidRPr="00F218B7">
        <w:rPr>
          <w:rFonts w:ascii="Times New Roman" w:eastAsia="Times New Roman" w:hAnsi="Times New Roman"/>
          <w:color w:val="212121"/>
          <w:sz w:val="24"/>
          <w:szCs w:val="24"/>
          <w:lang w:val="id-ID"/>
        </w:rPr>
        <w:t>Suatu antibodi yang terkonjugasi dengan enzim mengikat sandwich yang terbentuk.</w:t>
      </w:r>
      <w:r w:rsidR="00F218B7">
        <w:rPr>
          <w:rFonts w:ascii="Times New Roman" w:eastAsia="Times New Roman" w:hAnsi="Times New Roman"/>
          <w:color w:val="212121"/>
          <w:sz w:val="24"/>
          <w:szCs w:val="24"/>
        </w:rPr>
        <w:t xml:space="preserve"> </w:t>
      </w:r>
      <w:r w:rsidRPr="00F218B7">
        <w:rPr>
          <w:rFonts w:ascii="Times New Roman" w:eastAsia="Times New Roman" w:hAnsi="Times New Roman"/>
          <w:color w:val="212121"/>
          <w:sz w:val="24"/>
          <w:szCs w:val="24"/>
          <w:lang w:val="id-ID"/>
        </w:rPr>
        <w:t>Setelah inkubasi dan pencucian langkah-langkah untuk membersihkan lempeng-lempeng mikro dari substansi yang tidak terikat, larutan substrat ditambahkan yang bereaksi dengan kompleks enzim-antibodi-target untuk menghasilkan sinyal yang dapat diukur. Intensitas sinyal ini berbanding lurus dengan konsentrasi target yang ada dalam spesimen asli.</w:t>
      </w:r>
    </w:p>
    <w:p w:rsidR="00AD7925" w:rsidRPr="00F218B7" w:rsidRDefault="00AD7925" w:rsidP="00964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rPr>
      </w:pPr>
    </w:p>
    <w:p w:rsidR="00AD7925" w:rsidRPr="00F218B7" w:rsidRDefault="00AD7925" w:rsidP="00964E77">
      <w:pPr>
        <w:pStyle w:val="ListParagraph"/>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olor w:val="212121"/>
          <w:sz w:val="24"/>
          <w:szCs w:val="24"/>
        </w:rPr>
      </w:pPr>
      <w:r w:rsidRPr="00F218B7">
        <w:rPr>
          <w:rFonts w:ascii="Times New Roman" w:eastAsia="Times New Roman" w:hAnsi="Times New Roman"/>
          <w:color w:val="212121"/>
          <w:sz w:val="24"/>
          <w:szCs w:val="24"/>
        </w:rPr>
        <w:t>Analisa Hb</w:t>
      </w:r>
    </w:p>
    <w:p w:rsidR="00AD7925" w:rsidRPr="00F218B7" w:rsidRDefault="00AD7925" w:rsidP="00964E77">
      <w:pPr>
        <w:shd w:val="clear" w:color="auto" w:fill="FEFDFA"/>
        <w:spacing w:after="0" w:line="360" w:lineRule="auto"/>
        <w:ind w:firstLine="851"/>
        <w:contextualSpacing/>
        <w:jc w:val="both"/>
        <w:rPr>
          <w:rFonts w:ascii="Times New Roman" w:eastAsia="Times New Roman" w:hAnsi="Times New Roman"/>
          <w:color w:val="333333"/>
          <w:sz w:val="24"/>
          <w:szCs w:val="24"/>
        </w:rPr>
      </w:pPr>
      <w:r w:rsidRPr="00F218B7">
        <w:rPr>
          <w:rFonts w:ascii="Times New Roman" w:eastAsia="Times New Roman" w:hAnsi="Times New Roman"/>
          <w:color w:val="333333"/>
          <w:sz w:val="24"/>
          <w:szCs w:val="24"/>
        </w:rPr>
        <w:t>Prinsip metode ini adalah darah diencerkan dengan larutan drabkin sehingga terjadi hemolisis eritrosit dan konversi hemoglobin menjadi hemoglobinsianida (cyanmethemoglobin). Larutan yang terbentuk selanjutnya diperiksa dengan sperktrofotometer (atau colorimeter), yang absorbansinya sebanding dengan kadar hemoglobin dalam darah.</w:t>
      </w:r>
      <w:r w:rsidR="00F218B7">
        <w:rPr>
          <w:rFonts w:ascii="Times New Roman" w:eastAsia="Times New Roman" w:hAnsi="Times New Roman"/>
          <w:color w:val="333333"/>
          <w:sz w:val="24"/>
          <w:szCs w:val="24"/>
        </w:rPr>
        <w:t xml:space="preserve"> </w:t>
      </w:r>
      <w:r w:rsidRPr="00F218B7">
        <w:rPr>
          <w:rFonts w:ascii="Times New Roman" w:eastAsia="Times New Roman" w:hAnsi="Times New Roman"/>
          <w:color w:val="333333"/>
          <w:sz w:val="24"/>
          <w:szCs w:val="24"/>
        </w:rPr>
        <w:t>Metode fotometrik cyanmethemoglobin merupakan metode estimasi kadar hemoglobin yang yang paling akurat. Jika semua fasilitas tersedia metode ini yang sebaiknya digunakan (Chairlain &amp; Estu 2011, h. 264).</w:t>
      </w:r>
    </w:p>
    <w:p w:rsidR="00AD7925" w:rsidRDefault="00AD7925" w:rsidP="00964E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olor w:val="000000"/>
          <w:sz w:val="24"/>
          <w:szCs w:val="24"/>
        </w:rPr>
      </w:pPr>
      <w:r w:rsidRPr="00F218B7">
        <w:rPr>
          <w:rFonts w:ascii="Times New Roman" w:hAnsi="Times New Roman"/>
          <w:color w:val="000000"/>
          <w:sz w:val="24"/>
          <w:szCs w:val="24"/>
        </w:rPr>
        <w:t xml:space="preserve">Prinsip Penetapan Kadar Hemoglobin Metode Cyanmethemoglobin Metode ini berdasarkan penetapan cyanmethemoglobin yang telah diadaptasi sebagai metode </w:t>
      </w:r>
      <w:r w:rsidR="00F218B7">
        <w:rPr>
          <w:rFonts w:ascii="Times New Roman" w:hAnsi="Times New Roman"/>
          <w:color w:val="000000"/>
          <w:sz w:val="24"/>
          <w:szCs w:val="24"/>
        </w:rPr>
        <w:t xml:space="preserve"> s</w:t>
      </w:r>
      <w:r w:rsidRPr="00F218B7">
        <w:rPr>
          <w:rFonts w:ascii="Times New Roman" w:hAnsi="Times New Roman"/>
          <w:color w:val="000000"/>
          <w:sz w:val="24"/>
          <w:szCs w:val="24"/>
        </w:rPr>
        <w:t xml:space="preserve">tandar. Hemoglobin dari sampel darah lengkap dilepaskan dari eritrosit dan dioksidasi </w:t>
      </w:r>
      <w:r w:rsidRPr="00F218B7">
        <w:rPr>
          <w:rFonts w:ascii="Times New Roman" w:hAnsi="Times New Roman"/>
          <w:color w:val="000000"/>
          <w:sz w:val="24"/>
          <w:szCs w:val="24"/>
        </w:rPr>
        <w:lastRenderedPageBreak/>
        <w:t xml:space="preserve">oleh ferri cyanida menjadi methemoglobin. Methemoglobin ini selanjutnya diubah oleh cyanida menjadi cyanmethemoglobin yang stabil. Absorbansi dari hasilnya sebanding dengan konsentrasi hemoglobin dalam sampel. Alat dan Bahan Tabung reaksi Pipet hemoglobin Pipet ukur 5 ml Spektrofotometer Larutan drabkin Sampel darah Prosedur Penetapan Kadar Hemoglobin Metode Cyanmethemoglobin 1. Persiapan Sampel </w:t>
      </w:r>
      <w:r w:rsidR="00F218B7">
        <w:rPr>
          <w:rFonts w:ascii="Times New Roman" w:hAnsi="Times New Roman"/>
          <w:color w:val="000000"/>
          <w:sz w:val="24"/>
          <w:szCs w:val="24"/>
        </w:rPr>
        <w:t>B</w:t>
      </w:r>
      <w:r w:rsidRPr="00F218B7">
        <w:rPr>
          <w:rFonts w:ascii="Times New Roman" w:hAnsi="Times New Roman"/>
          <w:color w:val="000000"/>
          <w:sz w:val="24"/>
          <w:szCs w:val="24"/>
        </w:rPr>
        <w:t>lanko Sampel Sampel darah – 20 μl Larutan drabkin 1000 μl 2 ml Bilas pipet dengan larutan drabkin dan campur sampai homogen. Baca absorbansi sampel terhadap blanko setelah 3 menit. Kompleks warna stabil dalam waktu 2 jam terlindung dari cahaya. 2. Pengaturan fotometer Panjang gelombang : 546 nm Faktor : 36,8 Program : c/f Nilai Normal Hemoglobin Pria : 14 – 18 g/dl Wanita : 12 – 16 g/dl Bayi baru lahir : 16 – 25 g/dl Infant : 10 – 15 g/dl Young children : 11 – 14 g/dl Anak-anak : 12 – 16 g/dl</w:t>
      </w:r>
      <w:r w:rsidRPr="00F218B7">
        <w:rPr>
          <w:rFonts w:ascii="Times New Roman" w:hAnsi="Times New Roman"/>
          <w:color w:val="000000"/>
          <w:sz w:val="24"/>
          <w:szCs w:val="24"/>
        </w:rPr>
        <w:br/>
      </w:r>
      <w:r w:rsidRPr="00F218B7">
        <w:rPr>
          <w:rFonts w:ascii="Times New Roman" w:hAnsi="Times New Roman"/>
          <w:color w:val="000000"/>
          <w:sz w:val="24"/>
          <w:szCs w:val="24"/>
        </w:rPr>
        <w:br/>
      </w:r>
    </w:p>
    <w:p w:rsidR="00356435" w:rsidRPr="00964E77" w:rsidRDefault="00356435" w:rsidP="00964E77">
      <w:pPr>
        <w:pStyle w:val="ListParagraph"/>
        <w:numPr>
          <w:ilvl w:val="0"/>
          <w:numId w:val="19"/>
        </w:numPr>
        <w:autoSpaceDE w:val="0"/>
        <w:autoSpaceDN w:val="0"/>
        <w:adjustRightInd w:val="0"/>
        <w:spacing w:after="0" w:line="360" w:lineRule="auto"/>
        <w:contextualSpacing/>
        <w:jc w:val="both"/>
        <w:rPr>
          <w:rFonts w:ascii="Times New Roman" w:eastAsiaTheme="minorHAnsi" w:hAnsi="Times New Roman"/>
          <w:b/>
          <w:bCs/>
          <w:color w:val="000000"/>
          <w:sz w:val="24"/>
          <w:szCs w:val="24"/>
        </w:rPr>
      </w:pPr>
      <w:r w:rsidRPr="00964E77">
        <w:rPr>
          <w:rFonts w:ascii="Times New Roman" w:eastAsiaTheme="minorHAnsi" w:hAnsi="Times New Roman"/>
          <w:b/>
          <w:bCs/>
          <w:color w:val="000000"/>
          <w:sz w:val="24"/>
          <w:szCs w:val="24"/>
        </w:rPr>
        <w:t>Teknik Pemeriksaan</w:t>
      </w:r>
      <w:r w:rsidR="00F218B7" w:rsidRPr="00964E77">
        <w:rPr>
          <w:rFonts w:ascii="Times New Roman" w:eastAsiaTheme="minorHAnsi" w:hAnsi="Times New Roman"/>
          <w:b/>
          <w:bCs/>
          <w:color w:val="000000"/>
          <w:sz w:val="24"/>
          <w:szCs w:val="24"/>
        </w:rPr>
        <w:t xml:space="preserve"> LED</w:t>
      </w:r>
    </w:p>
    <w:p w:rsidR="004474BA" w:rsidRPr="00F218B7" w:rsidRDefault="00F218B7" w:rsidP="00964E77">
      <w:pPr>
        <w:autoSpaceDE w:val="0"/>
        <w:autoSpaceDN w:val="0"/>
        <w:adjustRightInd w:val="0"/>
        <w:spacing w:after="0" w:line="360" w:lineRule="auto"/>
        <w:contextualSpacing/>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Sampel darah P</w:t>
      </w:r>
      <w:r w:rsidR="004474BA" w:rsidRPr="00F218B7">
        <w:rPr>
          <w:rFonts w:ascii="Times New Roman" w:eastAsiaTheme="minorHAnsi" w:hAnsi="Times New Roman"/>
          <w:b/>
          <w:bCs/>
          <w:color w:val="000000"/>
          <w:sz w:val="24"/>
          <w:szCs w:val="24"/>
        </w:rPr>
        <w:t>enelitian</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sz w:val="24"/>
          <w:szCs w:val="24"/>
        </w:rPr>
      </w:pPr>
      <w:r w:rsidRPr="00F218B7">
        <w:rPr>
          <w:rFonts w:ascii="Times New Roman" w:eastAsiaTheme="minorHAnsi" w:hAnsi="Times New Roman"/>
          <w:color w:val="000000"/>
          <w:sz w:val="24"/>
          <w:szCs w:val="24"/>
        </w:rPr>
        <w:t>Sampel yang digunakan dalam penelitian ini adalah darah</w:t>
      </w:r>
      <w:r w:rsidR="00F218B7">
        <w:rPr>
          <w:rFonts w:ascii="Times New Roman" w:eastAsiaTheme="minorHAnsi" w:hAnsi="Times New Roman"/>
          <w:color w:val="000000"/>
          <w:sz w:val="24"/>
          <w:szCs w:val="24"/>
        </w:rPr>
        <w:t xml:space="preserve"> pasien</w:t>
      </w:r>
      <w:r w:rsidRPr="00F218B7">
        <w:rPr>
          <w:rFonts w:ascii="Times New Roman" w:eastAsiaTheme="minorHAnsi" w:hAnsi="Times New Roman"/>
          <w:color w:val="000000"/>
          <w:sz w:val="24"/>
          <w:szCs w:val="24"/>
        </w:rPr>
        <w:t xml:space="preserve"> yang</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 xml:space="preserve">diambil </w:t>
      </w:r>
      <w:r w:rsidR="00F218B7">
        <w:rPr>
          <w:rFonts w:ascii="Times New Roman" w:eastAsiaTheme="minorHAnsi" w:hAnsi="Times New Roman"/>
          <w:color w:val="000000"/>
          <w:sz w:val="24"/>
          <w:szCs w:val="24"/>
        </w:rPr>
        <w:t xml:space="preserve">dari pembuluh dara vena yaitu diambil sebanyak 2 ml </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sz w:val="24"/>
          <w:szCs w:val="24"/>
        </w:rPr>
      </w:pPr>
      <w:r w:rsidRPr="00F218B7">
        <w:rPr>
          <w:rFonts w:ascii="Times New Roman" w:eastAsiaTheme="minorHAnsi" w:hAnsi="Times New Roman"/>
          <w:b/>
          <w:bCs/>
          <w:color w:val="000000"/>
          <w:sz w:val="24"/>
          <w:szCs w:val="24"/>
        </w:rPr>
        <w:t>Alat dan Bahan</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Alat yang digunakan dalam penelitian ini adalah Tabung Westergreen</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yang terbuka pada kedua ujungnya dengan panjang 300 mm dan diameter 2,5mm. Tabung ini diperlengkapi dengan skala 0-200 mm. Rak westergreen untuk</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meletakkan tabung, tabung reaksi/venotube (telah diberi kode) untuk</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menampung darah, termos es kecil untuk menaruh darah yang telah</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ditampung, dan kamera digital merek samsung. Bahan yang digunakan adalah</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darah segar yang menggunakan antikoagulan EDTA (</w:t>
      </w:r>
      <w:r w:rsidRPr="00F218B7">
        <w:rPr>
          <w:rFonts w:ascii="Times New Roman" w:eastAsiaTheme="minorHAnsi" w:hAnsi="Times New Roman"/>
          <w:b/>
          <w:bCs/>
          <w:i/>
          <w:iCs/>
          <w:color w:val="000000"/>
          <w:sz w:val="24"/>
          <w:szCs w:val="24"/>
        </w:rPr>
        <w:t>Ethylene Diamine Tetra</w:t>
      </w:r>
      <w:r w:rsidR="00F218B7">
        <w:rPr>
          <w:rFonts w:ascii="Times New Roman" w:eastAsiaTheme="minorHAnsi" w:hAnsi="Times New Roman"/>
          <w:b/>
          <w:bCs/>
          <w:i/>
          <w:iCs/>
          <w:color w:val="000000"/>
          <w:sz w:val="24"/>
          <w:szCs w:val="24"/>
        </w:rPr>
        <w:t xml:space="preserve"> </w:t>
      </w:r>
      <w:r w:rsidRPr="00F218B7">
        <w:rPr>
          <w:rFonts w:ascii="Times New Roman" w:eastAsiaTheme="minorHAnsi" w:hAnsi="Times New Roman"/>
          <w:b/>
          <w:bCs/>
          <w:i/>
          <w:iCs/>
          <w:color w:val="000000"/>
          <w:sz w:val="24"/>
          <w:szCs w:val="24"/>
        </w:rPr>
        <w:t>Asetat</w:t>
      </w:r>
      <w:r w:rsidRPr="00F218B7">
        <w:rPr>
          <w:rFonts w:ascii="Times New Roman" w:eastAsiaTheme="minorHAnsi" w:hAnsi="Times New Roman"/>
          <w:color w:val="000000"/>
          <w:sz w:val="24"/>
          <w:szCs w:val="24"/>
        </w:rPr>
        <w:t>) 1 mg/ml darah.</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sz w:val="24"/>
          <w:szCs w:val="24"/>
        </w:rPr>
      </w:pPr>
      <w:r w:rsidRPr="00F218B7">
        <w:rPr>
          <w:rFonts w:ascii="Times New Roman" w:eastAsiaTheme="minorHAnsi" w:hAnsi="Times New Roman"/>
          <w:b/>
          <w:bCs/>
          <w:color w:val="000000"/>
          <w:sz w:val="24"/>
          <w:szCs w:val="24"/>
        </w:rPr>
        <w:t>Pengambilan darah</w:t>
      </w:r>
    </w:p>
    <w:p w:rsidR="00F218B7" w:rsidRPr="00F218B7" w:rsidRDefault="004474BA"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 xml:space="preserve">Darah diambil </w:t>
      </w:r>
      <w:r w:rsidR="00F218B7">
        <w:rPr>
          <w:rFonts w:ascii="Times New Roman" w:eastAsiaTheme="minorHAnsi" w:hAnsi="Times New Roman"/>
          <w:color w:val="000000"/>
          <w:sz w:val="24"/>
          <w:szCs w:val="24"/>
        </w:rPr>
        <w:t xml:space="preserve"> dari pembulu darah vena pasien sebanyak 2 ml</w:t>
      </w:r>
      <w:r w:rsidRPr="00F218B7">
        <w:rPr>
          <w:rFonts w:ascii="Times New Roman" w:eastAsiaTheme="minorHAnsi" w:hAnsi="Times New Roman"/>
          <w:color w:val="000000"/>
          <w:sz w:val="24"/>
          <w:szCs w:val="24"/>
        </w:rPr>
        <w:t xml:space="preserve">. Pengambilan darah </w:t>
      </w:r>
    </w:p>
    <w:p w:rsidR="004474BA" w:rsidRPr="00F218B7" w:rsidRDefault="004474BA"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 xml:space="preserve">menggunakan tabung (venotube).Tabung yang telah berisi antikoagulan EDTA diisi </w:t>
      </w:r>
      <w:r w:rsidR="00F218B7">
        <w:rPr>
          <w:rFonts w:ascii="Times New Roman" w:eastAsiaTheme="minorHAnsi" w:hAnsi="Times New Roman"/>
          <w:color w:val="000000"/>
          <w:sz w:val="24"/>
          <w:szCs w:val="24"/>
        </w:rPr>
        <w:t xml:space="preserve">2 ml </w:t>
      </w:r>
      <w:r w:rsidRPr="00F218B7">
        <w:rPr>
          <w:rFonts w:ascii="Times New Roman" w:eastAsiaTheme="minorHAnsi" w:hAnsi="Times New Roman"/>
          <w:color w:val="000000"/>
          <w:sz w:val="24"/>
          <w:szCs w:val="24"/>
        </w:rPr>
        <w:t>darah</w:t>
      </w:r>
      <w:r w:rsidR="00F218B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lalu ditutup, kemudian dihomogenkan dengan membolak-balikkan tabung</w:t>
      </w:r>
    </w:p>
    <w:p w:rsidR="004474BA" w:rsidRDefault="004474BA"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membentuk angka delapan. Selanjutnya tabung dimasukkan dalam termos es</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kecil yang telah berisi es. Darah yang telah ditampung kemudian dibawa dan</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 xml:space="preserve">diperiksa di Laboratorium </w:t>
      </w:r>
      <w:r w:rsidR="00F218B7">
        <w:rPr>
          <w:rFonts w:ascii="Times New Roman" w:eastAsiaTheme="minorHAnsi" w:hAnsi="Times New Roman"/>
          <w:color w:val="000000"/>
          <w:sz w:val="24"/>
          <w:szCs w:val="24"/>
        </w:rPr>
        <w:t>Layanan Umum Polkesma.</w:t>
      </w:r>
    </w:p>
    <w:p w:rsidR="00F218B7" w:rsidRDefault="00F218B7"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p>
    <w:p w:rsidR="00F218B7" w:rsidRDefault="00356435"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Teknik pemeriksaan LED yang digunakan dalam penelitian ini</w:t>
      </w:r>
      <w:r w:rsidR="00FF263F">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menggunakan metode Westergreen. Adapun cara melakukan pemeriksaan ini</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antara lain:</w:t>
      </w:r>
      <w:r w:rsidR="00F218B7">
        <w:rPr>
          <w:rFonts w:ascii="Times New Roman" w:eastAsiaTheme="minorHAnsi" w:hAnsi="Times New Roman"/>
          <w:color w:val="000000"/>
          <w:sz w:val="24"/>
          <w:szCs w:val="24"/>
        </w:rPr>
        <w:t xml:space="preserve"> </w:t>
      </w:r>
    </w:p>
    <w:p w:rsidR="00356435" w:rsidRPr="00F218B7" w:rsidRDefault="00356435" w:rsidP="00964E77">
      <w:pPr>
        <w:autoSpaceDE w:val="0"/>
        <w:autoSpaceDN w:val="0"/>
        <w:adjustRightInd w:val="0"/>
        <w:spacing w:after="0" w:line="360" w:lineRule="auto"/>
        <w:contextualSpacing/>
        <w:jc w:val="both"/>
        <w:rPr>
          <w:rFonts w:ascii="Times New Roman" w:eastAsiaTheme="minorHAnsi" w:hAnsi="Times New Roman"/>
          <w:sz w:val="24"/>
          <w:szCs w:val="24"/>
        </w:rPr>
      </w:pPr>
      <w:r w:rsidRPr="00F218B7">
        <w:rPr>
          <w:rFonts w:ascii="Times New Roman" w:eastAsiaTheme="minorHAnsi" w:hAnsi="Times New Roman"/>
          <w:color w:val="000000"/>
          <w:sz w:val="24"/>
          <w:szCs w:val="24"/>
        </w:rPr>
        <w:t>Darah yang berada dalam tabung (venotube) yang berisi antikoagulan,</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diisap ke dalam tabung westergreen sampai skala 20 mm.</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Lubang bagian atas dari tabung ditutup dengan jari, kemudian</w:t>
      </w:r>
      <w:r w:rsidR="00FF263F">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ditempatkan pada rak westergreen dengan posisi vertikal dan</w:t>
      </w:r>
      <w:r w:rsidR="00FF263F">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ditempatkan pada suhu kamar (± 27</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C).</w:t>
      </w:r>
      <w:r w:rsidR="00964E77">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Setiap sampel diberi tanda untuk memudahkan pemeriksaan.</w:t>
      </w:r>
      <w:r w:rsidR="00FF263F">
        <w:rPr>
          <w:rFonts w:ascii="Times New Roman" w:eastAsiaTheme="minorHAnsi" w:hAnsi="Times New Roman"/>
          <w:color w:val="000000"/>
          <w:sz w:val="24"/>
          <w:szCs w:val="24"/>
        </w:rPr>
        <w:t xml:space="preserve"> </w:t>
      </w:r>
      <w:r w:rsidR="00964E77">
        <w:rPr>
          <w:rFonts w:ascii="Times New Roman" w:eastAsiaTheme="minorHAnsi" w:hAnsi="Times New Roman"/>
          <w:color w:val="000000"/>
          <w:sz w:val="24"/>
          <w:szCs w:val="24"/>
        </w:rPr>
        <w:t xml:space="preserve"> </w:t>
      </w:r>
      <w:r w:rsidR="00FF263F">
        <w:rPr>
          <w:rFonts w:ascii="Times New Roman" w:eastAsiaTheme="minorHAnsi" w:hAnsi="Times New Roman"/>
          <w:color w:val="000000"/>
          <w:sz w:val="24"/>
          <w:szCs w:val="24"/>
        </w:rPr>
        <w:t>L</w:t>
      </w:r>
      <w:r w:rsidRPr="00F218B7">
        <w:rPr>
          <w:rFonts w:ascii="Times New Roman" w:eastAsiaTheme="minorHAnsi" w:hAnsi="Times New Roman"/>
          <w:color w:val="000000"/>
          <w:sz w:val="24"/>
          <w:szCs w:val="24"/>
        </w:rPr>
        <w:t>ED dibaca setelah 24 jam dengan cara mengukur selisih jarak antara</w:t>
      </w:r>
    </w:p>
    <w:p w:rsidR="00356435" w:rsidRDefault="00356435"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F218B7">
        <w:rPr>
          <w:rFonts w:ascii="Times New Roman" w:eastAsiaTheme="minorHAnsi" w:hAnsi="Times New Roman"/>
          <w:color w:val="000000"/>
          <w:sz w:val="24"/>
          <w:szCs w:val="24"/>
        </w:rPr>
        <w:t>0</w:t>
      </w:r>
      <w:r w:rsidR="00FF263F">
        <w:rPr>
          <w:rFonts w:ascii="Times New Roman" w:eastAsiaTheme="minorHAnsi" w:hAnsi="Times New Roman"/>
          <w:color w:val="000000"/>
          <w:sz w:val="24"/>
          <w:szCs w:val="24"/>
        </w:rPr>
        <w:t xml:space="preserve"> </w:t>
      </w:r>
      <w:r w:rsidRPr="00F218B7">
        <w:rPr>
          <w:rFonts w:ascii="Times New Roman" w:eastAsiaTheme="minorHAnsi" w:hAnsi="Times New Roman"/>
          <w:color w:val="000000"/>
          <w:sz w:val="24"/>
          <w:szCs w:val="24"/>
        </w:rPr>
        <w:t>permukaan eritrosit dewasa dan permukaan plasma.</w:t>
      </w:r>
    </w:p>
    <w:p w:rsidR="00F218B7" w:rsidRDefault="00F218B7"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p>
    <w:p w:rsidR="00F218B7" w:rsidRDefault="00F218B7"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p>
    <w:p w:rsidR="00F218B7" w:rsidRDefault="00F218B7" w:rsidP="00964E77">
      <w:pPr>
        <w:autoSpaceDE w:val="0"/>
        <w:autoSpaceDN w:val="0"/>
        <w:adjustRightInd w:val="0"/>
        <w:spacing w:after="0" w:line="360" w:lineRule="auto"/>
        <w:contextualSpacing/>
        <w:jc w:val="both"/>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F218B7" w:rsidRDefault="00F218B7" w:rsidP="00F218B7">
      <w:pPr>
        <w:autoSpaceDE w:val="0"/>
        <w:autoSpaceDN w:val="0"/>
        <w:adjustRightInd w:val="0"/>
        <w:spacing w:after="0" w:line="360" w:lineRule="auto"/>
        <w:contextualSpacing/>
        <w:rPr>
          <w:rFonts w:ascii="Times New Roman" w:eastAsiaTheme="minorHAnsi" w:hAnsi="Times New Roman"/>
          <w:color w:val="000000"/>
          <w:sz w:val="24"/>
          <w:szCs w:val="24"/>
        </w:rPr>
      </w:pPr>
    </w:p>
    <w:p w:rsidR="00AD7925" w:rsidRDefault="00AD7925"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rPr>
          <w:noProof/>
        </w:rPr>
      </w:pPr>
    </w:p>
    <w:p w:rsidR="00622E34" w:rsidRDefault="00622E34"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FF263F" w:rsidP="00B87094">
      <w:pPr>
        <w:pStyle w:val="ListParagraph"/>
        <w:spacing w:line="240" w:lineRule="auto"/>
        <w:ind w:left="-709"/>
        <w:contextualSpacing/>
        <w:jc w:val="both"/>
      </w:pPr>
      <w:r>
        <w:t>Bentuk Jus Campuran :</w:t>
      </w:r>
    </w:p>
    <w:p w:rsidR="00AD7925" w:rsidRDefault="00AD7925"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r>
        <w:t xml:space="preserve">                                                      </w:t>
      </w:r>
      <w:r w:rsidRPr="00964E77">
        <w:rPr>
          <w:noProof/>
        </w:rPr>
        <w:drawing>
          <wp:inline distT="0" distB="0" distL="0" distR="0" wp14:anchorId="6CB514A0" wp14:editId="79E527B2">
            <wp:extent cx="2657475" cy="5991225"/>
            <wp:effectExtent l="0" t="0" r="9525" b="9525"/>
            <wp:docPr id="22535" name="Picture 6" descr="C:\NUR RAHMAN\PENELITIAN\jus buah sayur pasien kanker 2018\20180906_09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6" descr="C:\NUR RAHMAN\PENELITIAN\jus buah sayur pasien kanker 2018\20180906_092808.jpg"/>
                    <pic:cNvPicPr>
                      <a:picLocks noChangeAspect="1" noChangeArrowheads="1"/>
                    </pic:cNvPicPr>
                  </pic:nvPicPr>
                  <pic:blipFill>
                    <a:blip r:embed="rId21">
                      <a:extLst>
                        <a:ext uri="{28A0092B-C50C-407E-A947-70E740481C1C}">
                          <a14:useLocalDpi xmlns:a14="http://schemas.microsoft.com/office/drawing/2010/main" val="0"/>
                        </a:ext>
                      </a:extLst>
                    </a:blip>
                    <a:srcRect l="24005" t="4752" r="30565"/>
                    <a:stretch>
                      <a:fillRect/>
                    </a:stretch>
                  </pic:blipFill>
                  <pic:spPr bwMode="auto">
                    <a:xfrm>
                      <a:off x="0" y="0"/>
                      <a:ext cx="2661310" cy="5999871"/>
                    </a:xfrm>
                    <a:prstGeom prst="rect">
                      <a:avLst/>
                    </a:prstGeom>
                    <a:noFill/>
                    <a:ln>
                      <a:noFill/>
                    </a:ln>
                    <a:extLst/>
                  </pic:spPr>
                </pic:pic>
              </a:graphicData>
            </a:graphic>
          </wp:inline>
        </w:drawing>
      </w:r>
    </w:p>
    <w:p w:rsidR="00FF263F" w:rsidRDefault="00FF263F"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964E77" w:rsidRDefault="00964E77" w:rsidP="00B87094">
      <w:pPr>
        <w:pStyle w:val="ListParagraph"/>
        <w:spacing w:line="240" w:lineRule="auto"/>
        <w:ind w:left="-709"/>
        <w:contextualSpacing/>
        <w:jc w:val="both"/>
      </w:pPr>
    </w:p>
    <w:p w:rsidR="00FF263F" w:rsidRDefault="00FF263F" w:rsidP="00B87094">
      <w:pPr>
        <w:pStyle w:val="ListParagraph"/>
        <w:spacing w:line="240" w:lineRule="auto"/>
        <w:ind w:left="-709"/>
        <w:contextualSpacing/>
        <w:jc w:val="both"/>
      </w:pPr>
      <w:r>
        <w:t>Cara membuat jus campuran:</w:t>
      </w:r>
    </w:p>
    <w:p w:rsidR="00420A2D" w:rsidRDefault="00420A2D" w:rsidP="00B87094">
      <w:pPr>
        <w:pStyle w:val="ListParagraph"/>
        <w:spacing w:line="240" w:lineRule="auto"/>
        <w:ind w:left="-709"/>
        <w:contextualSpacing/>
        <w:jc w:val="both"/>
      </w:pPr>
    </w:p>
    <w:p w:rsidR="00420A2D" w:rsidRDefault="00420A2D" w:rsidP="00420A2D">
      <w:pPr>
        <w:spacing w:line="360" w:lineRule="auto"/>
        <w:jc w:val="center"/>
        <w:rPr>
          <w:lang w:val="id-ID"/>
        </w:rPr>
      </w:pPr>
    </w:p>
    <w:p w:rsidR="00420A2D" w:rsidRDefault="00420A2D" w:rsidP="00420A2D">
      <w:pPr>
        <w:pStyle w:val="ListParagraph"/>
        <w:numPr>
          <w:ilvl w:val="0"/>
          <w:numId w:val="20"/>
        </w:numPr>
        <w:spacing w:after="0" w:line="360" w:lineRule="auto"/>
        <w:contextualSpacing/>
        <w:jc w:val="both"/>
        <w:rPr>
          <w:lang w:val="id-ID"/>
        </w:rPr>
      </w:pPr>
      <w:r>
        <w:rPr>
          <w:lang w:val="id-ID"/>
        </w:rPr>
        <w:t>Cuci bersih buah dan sayur dengan air bersih dan mengalir</w:t>
      </w:r>
    </w:p>
    <w:p w:rsidR="00420A2D" w:rsidRDefault="00420A2D" w:rsidP="00420A2D">
      <w:pPr>
        <w:pStyle w:val="ListParagraph"/>
        <w:numPr>
          <w:ilvl w:val="0"/>
          <w:numId w:val="20"/>
        </w:numPr>
        <w:spacing w:after="0" w:line="360" w:lineRule="auto"/>
        <w:contextualSpacing/>
        <w:jc w:val="both"/>
        <w:rPr>
          <w:lang w:val="id-ID"/>
        </w:rPr>
      </w:pPr>
      <w:r>
        <w:rPr>
          <w:lang w:val="id-ID"/>
        </w:rPr>
        <w:t>Timbang buah dan sayur untuk 20 botol yaitu,  wortel  4 kg, jeruk 2 ¼ kg, dan tomat 2 kg</w:t>
      </w:r>
    </w:p>
    <w:p w:rsidR="00420A2D" w:rsidRDefault="00420A2D" w:rsidP="00420A2D">
      <w:pPr>
        <w:pStyle w:val="ListParagraph"/>
        <w:numPr>
          <w:ilvl w:val="0"/>
          <w:numId w:val="20"/>
        </w:numPr>
        <w:spacing w:after="0" w:line="360" w:lineRule="auto"/>
        <w:contextualSpacing/>
        <w:jc w:val="both"/>
        <w:rPr>
          <w:lang w:val="id-ID"/>
        </w:rPr>
      </w:pPr>
      <w:r>
        <w:rPr>
          <w:lang w:val="id-ID"/>
        </w:rPr>
        <w:t>Potong kulit wortel kemudian potong dadu ukuran besar, potong jeruk menjadi 2 bagian dan potong tomat menjadi 4 bagian</w:t>
      </w:r>
    </w:p>
    <w:p w:rsidR="00420A2D" w:rsidRDefault="00420A2D" w:rsidP="00420A2D">
      <w:pPr>
        <w:pStyle w:val="ListParagraph"/>
        <w:numPr>
          <w:ilvl w:val="0"/>
          <w:numId w:val="20"/>
        </w:numPr>
        <w:spacing w:after="0" w:line="360" w:lineRule="auto"/>
        <w:contextualSpacing/>
        <w:jc w:val="both"/>
        <w:rPr>
          <w:lang w:val="id-ID"/>
        </w:rPr>
      </w:pPr>
      <w:r>
        <w:rPr>
          <w:lang w:val="id-ID"/>
        </w:rPr>
        <w:t>Masukan wortel kedalam juicer, masukan tomat kedalam juicer, dan peras jeruk</w:t>
      </w:r>
    </w:p>
    <w:p w:rsidR="00420A2D" w:rsidRDefault="00420A2D" w:rsidP="00420A2D">
      <w:pPr>
        <w:pStyle w:val="ListParagraph"/>
        <w:numPr>
          <w:ilvl w:val="0"/>
          <w:numId w:val="20"/>
        </w:numPr>
        <w:spacing w:after="0" w:line="360" w:lineRule="auto"/>
        <w:contextualSpacing/>
        <w:jc w:val="both"/>
        <w:rPr>
          <w:lang w:val="id-ID"/>
        </w:rPr>
      </w:pPr>
      <w:r>
        <w:rPr>
          <w:lang w:val="id-ID"/>
        </w:rPr>
        <w:t xml:space="preserve">Campurkan sari wortel, sari tomat, dan perasan jeruk </w:t>
      </w:r>
    </w:p>
    <w:p w:rsidR="00420A2D" w:rsidRDefault="00420A2D" w:rsidP="00420A2D">
      <w:pPr>
        <w:pStyle w:val="ListParagraph"/>
        <w:numPr>
          <w:ilvl w:val="0"/>
          <w:numId w:val="20"/>
        </w:numPr>
        <w:spacing w:after="0" w:line="360" w:lineRule="auto"/>
        <w:contextualSpacing/>
        <w:jc w:val="both"/>
        <w:rPr>
          <w:lang w:val="id-ID"/>
        </w:rPr>
      </w:pPr>
      <w:r>
        <w:rPr>
          <w:lang w:val="id-ID"/>
        </w:rPr>
        <w:t>Kemudian ambiln 200 ml untuk masing-masing botol</w:t>
      </w:r>
    </w:p>
    <w:p w:rsidR="00420A2D" w:rsidRDefault="00420A2D" w:rsidP="00420A2D">
      <w:pPr>
        <w:spacing w:line="360" w:lineRule="auto"/>
        <w:rPr>
          <w:lang w:val="id-ID"/>
        </w:rPr>
      </w:pPr>
    </w:p>
    <w:p w:rsidR="00420A2D" w:rsidRDefault="00420A2D" w:rsidP="00420A2D">
      <w:pPr>
        <w:pStyle w:val="ListParagraph"/>
        <w:spacing w:line="240" w:lineRule="auto"/>
        <w:ind w:left="-709"/>
        <w:contextualSpacing/>
        <w:jc w:val="both"/>
      </w:pPr>
      <w:r>
        <w:t>Nilai Gizi Jus Campuran :</w:t>
      </w:r>
    </w:p>
    <w:p w:rsidR="00420A2D" w:rsidRPr="000331C0" w:rsidRDefault="00420A2D" w:rsidP="00420A2D">
      <w:pPr>
        <w:spacing w:line="360" w:lineRule="auto"/>
        <w:jc w:val="center"/>
        <w:rPr>
          <w:b/>
          <w:lang w:val="id-ID"/>
        </w:rPr>
      </w:pPr>
      <w:r w:rsidRPr="000331C0">
        <w:rPr>
          <w:b/>
          <w:lang w:val="id-ID"/>
        </w:rPr>
        <w:t>Kandungan Gizi</w:t>
      </w:r>
      <w:r>
        <w:rPr>
          <w:b/>
          <w:lang w:val="id-ID"/>
        </w:rPr>
        <w:t>/ botol</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844"/>
      </w:tblGrid>
      <w:tr w:rsidR="00420A2D" w:rsidRPr="00EA04BC" w:rsidTr="0065097D">
        <w:tc>
          <w:tcPr>
            <w:tcW w:w="2267" w:type="dxa"/>
            <w:shd w:val="clear" w:color="auto" w:fill="auto"/>
            <w:vAlign w:val="bottom"/>
          </w:tcPr>
          <w:p w:rsidR="00420A2D" w:rsidRPr="00EA04BC" w:rsidRDefault="00420A2D" w:rsidP="0065097D">
            <w:pPr>
              <w:spacing w:line="360" w:lineRule="auto"/>
              <w:jc w:val="center"/>
              <w:rPr>
                <w:lang w:val="id-ID"/>
              </w:rPr>
            </w:pPr>
            <w:r w:rsidRPr="00EA04BC">
              <w:rPr>
                <w:lang w:val="id-ID"/>
              </w:rPr>
              <w:t>Zat Gizi</w:t>
            </w:r>
          </w:p>
        </w:tc>
        <w:tc>
          <w:tcPr>
            <w:tcW w:w="1844" w:type="dxa"/>
            <w:shd w:val="clear" w:color="auto" w:fill="auto"/>
            <w:vAlign w:val="bottom"/>
          </w:tcPr>
          <w:p w:rsidR="00420A2D" w:rsidRPr="00EA04BC" w:rsidRDefault="00420A2D" w:rsidP="0065097D">
            <w:pPr>
              <w:spacing w:line="360" w:lineRule="auto"/>
              <w:jc w:val="center"/>
              <w:rPr>
                <w:lang w:val="id-ID"/>
              </w:rPr>
            </w:pPr>
            <w:r w:rsidRPr="00EA04BC">
              <w:rPr>
                <w:lang w:val="id-ID"/>
              </w:rPr>
              <w:t>Nilai</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 xml:space="preserve"> Energi </w:t>
            </w:r>
          </w:p>
        </w:tc>
        <w:tc>
          <w:tcPr>
            <w:tcW w:w="1844" w:type="dxa"/>
            <w:shd w:val="clear" w:color="auto" w:fill="auto"/>
          </w:tcPr>
          <w:p w:rsidR="00420A2D" w:rsidRPr="00EA04BC" w:rsidRDefault="00420A2D" w:rsidP="0065097D">
            <w:pPr>
              <w:spacing w:line="360" w:lineRule="auto"/>
              <w:rPr>
                <w:lang w:val="id-ID"/>
              </w:rPr>
            </w:pPr>
            <w:r w:rsidRPr="00EA04BC">
              <w:rPr>
                <w:lang w:val="id-ID"/>
              </w:rPr>
              <w:t>122,04 kkal</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Protein</w:t>
            </w:r>
          </w:p>
        </w:tc>
        <w:tc>
          <w:tcPr>
            <w:tcW w:w="1844" w:type="dxa"/>
            <w:shd w:val="clear" w:color="auto" w:fill="auto"/>
          </w:tcPr>
          <w:p w:rsidR="00420A2D" w:rsidRPr="00EA04BC" w:rsidRDefault="00420A2D" w:rsidP="0065097D">
            <w:pPr>
              <w:spacing w:line="360" w:lineRule="auto"/>
              <w:rPr>
                <w:lang w:val="id-ID"/>
              </w:rPr>
            </w:pPr>
            <w:r w:rsidRPr="00EA04BC">
              <w:rPr>
                <w:lang w:val="id-ID"/>
              </w:rPr>
              <w:t>3,92 gram</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Lemak</w:t>
            </w:r>
          </w:p>
        </w:tc>
        <w:tc>
          <w:tcPr>
            <w:tcW w:w="1844" w:type="dxa"/>
            <w:shd w:val="clear" w:color="auto" w:fill="auto"/>
          </w:tcPr>
          <w:p w:rsidR="00420A2D" w:rsidRPr="00EA04BC" w:rsidRDefault="00420A2D" w:rsidP="0065097D">
            <w:pPr>
              <w:spacing w:line="360" w:lineRule="auto"/>
              <w:rPr>
                <w:lang w:val="id-ID"/>
              </w:rPr>
            </w:pPr>
            <w:r w:rsidRPr="00EA04BC">
              <w:rPr>
                <w:lang w:val="id-ID"/>
              </w:rPr>
              <w:t>0,72 gram</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KH</w:t>
            </w:r>
          </w:p>
        </w:tc>
        <w:tc>
          <w:tcPr>
            <w:tcW w:w="1844" w:type="dxa"/>
            <w:shd w:val="clear" w:color="auto" w:fill="auto"/>
          </w:tcPr>
          <w:p w:rsidR="00420A2D" w:rsidRPr="00EA04BC" w:rsidRDefault="00420A2D" w:rsidP="0065097D">
            <w:pPr>
              <w:spacing w:line="360" w:lineRule="auto"/>
              <w:rPr>
                <w:lang w:val="id-ID"/>
              </w:rPr>
            </w:pPr>
            <w:r w:rsidRPr="00EA04BC">
              <w:rPr>
                <w:lang w:val="id-ID"/>
              </w:rPr>
              <w:t>25,475</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Vit A</w:t>
            </w:r>
          </w:p>
        </w:tc>
        <w:tc>
          <w:tcPr>
            <w:tcW w:w="1844" w:type="dxa"/>
            <w:shd w:val="clear" w:color="auto" w:fill="auto"/>
          </w:tcPr>
          <w:p w:rsidR="00420A2D" w:rsidRPr="00EA04BC" w:rsidRDefault="00420A2D" w:rsidP="0065097D">
            <w:pPr>
              <w:spacing w:line="360" w:lineRule="auto"/>
              <w:rPr>
                <w:lang w:val="id-ID"/>
              </w:rPr>
            </w:pPr>
            <w:r w:rsidRPr="00EA04BC">
              <w:rPr>
                <w:lang w:val="id-ID"/>
              </w:rPr>
              <w:t xml:space="preserve">3241 </w:t>
            </w:r>
            <w:r w:rsidRPr="00EA04BC">
              <w:rPr>
                <w:rFonts w:cs="Arial"/>
                <w:lang w:val="id-ID"/>
              </w:rPr>
              <w:t>µ</w:t>
            </w:r>
            <w:r w:rsidRPr="00EA04BC">
              <w:rPr>
                <w:lang w:val="id-ID"/>
              </w:rPr>
              <w:t>g</w:t>
            </w:r>
          </w:p>
        </w:tc>
      </w:tr>
      <w:tr w:rsidR="00420A2D" w:rsidRPr="00EA04BC" w:rsidTr="0065097D">
        <w:tc>
          <w:tcPr>
            <w:tcW w:w="2267" w:type="dxa"/>
            <w:shd w:val="clear" w:color="auto" w:fill="auto"/>
          </w:tcPr>
          <w:p w:rsidR="00420A2D" w:rsidRPr="00EA04BC" w:rsidRDefault="00420A2D" w:rsidP="0065097D">
            <w:pPr>
              <w:spacing w:line="360" w:lineRule="auto"/>
              <w:rPr>
                <w:lang w:val="id-ID"/>
              </w:rPr>
            </w:pPr>
            <w:r w:rsidRPr="00EA04BC">
              <w:rPr>
                <w:lang w:val="id-ID"/>
              </w:rPr>
              <w:t>Vit C</w:t>
            </w:r>
          </w:p>
        </w:tc>
        <w:tc>
          <w:tcPr>
            <w:tcW w:w="1844" w:type="dxa"/>
            <w:shd w:val="clear" w:color="auto" w:fill="auto"/>
          </w:tcPr>
          <w:p w:rsidR="00420A2D" w:rsidRPr="00EA04BC" w:rsidRDefault="00420A2D" w:rsidP="0065097D">
            <w:pPr>
              <w:spacing w:line="360" w:lineRule="auto"/>
              <w:rPr>
                <w:lang w:val="id-ID"/>
              </w:rPr>
            </w:pPr>
            <w:r w:rsidRPr="00EA04BC">
              <w:rPr>
                <w:lang w:val="id-ID"/>
              </w:rPr>
              <w:t xml:space="preserve">98,17 </w:t>
            </w:r>
            <w:r w:rsidRPr="00EA04BC">
              <w:rPr>
                <w:rFonts w:cs="Arial"/>
                <w:lang w:val="id-ID"/>
              </w:rPr>
              <w:t>µ</w:t>
            </w:r>
            <w:r w:rsidRPr="00EA04BC">
              <w:rPr>
                <w:lang w:val="id-ID"/>
              </w:rPr>
              <w:t>g</w:t>
            </w:r>
          </w:p>
        </w:tc>
      </w:tr>
    </w:tbl>
    <w:p w:rsidR="00420A2D" w:rsidRDefault="00420A2D" w:rsidP="00420A2D">
      <w:pPr>
        <w:spacing w:line="360" w:lineRule="auto"/>
      </w:pPr>
    </w:p>
    <w:p w:rsidR="003A5A70" w:rsidRDefault="003A5A70" w:rsidP="00420A2D">
      <w:pPr>
        <w:spacing w:line="360" w:lineRule="auto"/>
      </w:pPr>
      <w:r>
        <w:rPr>
          <w:noProof/>
        </w:rPr>
        <w:lastRenderedPageBreak/>
        <w:drawing>
          <wp:inline distT="0" distB="0" distL="0" distR="0" wp14:anchorId="24814DA4" wp14:editId="0F8C5EA1">
            <wp:extent cx="5800725" cy="7553325"/>
            <wp:effectExtent l="0" t="0" r="9525" b="9525"/>
            <wp:docPr id="15" name="Picture 15" descr="C:\NUR RAHMAN\PENELITIAN\jus buah sayur pasien kanker 2018\IMG-201812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UR RAHMAN\PENELITIAN\jus buah sayur pasien kanker 2018\IMG-20181220-WA00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052" cy="7556355"/>
                    </a:xfrm>
                    <a:prstGeom prst="rect">
                      <a:avLst/>
                    </a:prstGeom>
                    <a:noFill/>
                    <a:ln>
                      <a:noFill/>
                    </a:ln>
                  </pic:spPr>
                </pic:pic>
              </a:graphicData>
            </a:graphic>
          </wp:inline>
        </w:drawing>
      </w: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r>
        <w:rPr>
          <w:noProof/>
        </w:rPr>
        <w:lastRenderedPageBreak/>
        <w:drawing>
          <wp:inline distT="0" distB="0" distL="0" distR="0" wp14:anchorId="6813C899" wp14:editId="5A037A22">
            <wp:extent cx="5076825" cy="2924175"/>
            <wp:effectExtent l="0" t="0" r="9525" b="9525"/>
            <wp:docPr id="11" name="Picture 11" descr="C:\NUR RAHMAN\PENELITIAN\jus buah sayur pasien kanker 2018\20181215_1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UR RAHMAN\PENELITIAN\jus buah sayur pasien kanker 2018\20181215_1400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9811" cy="2925895"/>
                    </a:xfrm>
                    <a:prstGeom prst="rect">
                      <a:avLst/>
                    </a:prstGeom>
                    <a:noFill/>
                    <a:ln>
                      <a:noFill/>
                    </a:ln>
                  </pic:spPr>
                </pic:pic>
              </a:graphicData>
            </a:graphic>
          </wp:inline>
        </w:drawing>
      </w:r>
    </w:p>
    <w:p w:rsidR="003A5A70" w:rsidRDefault="003A5A70" w:rsidP="00420A2D">
      <w:pPr>
        <w:spacing w:line="360" w:lineRule="auto"/>
      </w:pPr>
    </w:p>
    <w:p w:rsidR="003A5A70" w:rsidRDefault="003A5A70" w:rsidP="00420A2D">
      <w:pPr>
        <w:spacing w:line="360" w:lineRule="auto"/>
      </w:pPr>
      <w:r>
        <w:rPr>
          <w:noProof/>
        </w:rPr>
        <w:drawing>
          <wp:inline distT="0" distB="0" distL="0" distR="0" wp14:anchorId="7463FFF4" wp14:editId="3B5F1D24">
            <wp:extent cx="5400040" cy="3037205"/>
            <wp:effectExtent l="0" t="0" r="0" b="0"/>
            <wp:docPr id="17" name="Picture 17" descr="C:\NUR RAHMAN\PENELITIAN\jus buah sayur pasien kanker 2018\IMG-201812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NUR RAHMAN\PENELITIAN\jus buah sayur pasien kanker 2018\IMG-20181220-WA00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3A5A70" w:rsidRDefault="003A5A70" w:rsidP="00420A2D">
      <w:pPr>
        <w:spacing w:line="360" w:lineRule="auto"/>
      </w:pPr>
    </w:p>
    <w:p w:rsidR="00420A2D" w:rsidRDefault="00420A2D" w:rsidP="00B87094">
      <w:pPr>
        <w:pStyle w:val="ListParagraph"/>
        <w:spacing w:line="240" w:lineRule="auto"/>
        <w:ind w:left="-709"/>
        <w:contextualSpacing/>
        <w:jc w:val="both"/>
      </w:pPr>
    </w:p>
    <w:p w:rsidR="00FF263F" w:rsidRDefault="00FF263F"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3A5A70" w:rsidRDefault="003A5A70" w:rsidP="003A5A70">
      <w:pPr>
        <w:spacing w:line="240" w:lineRule="auto"/>
        <w:contextualSpacing/>
        <w:jc w:val="both"/>
      </w:pPr>
    </w:p>
    <w:p w:rsidR="003A5A70" w:rsidRDefault="003A5A70" w:rsidP="003A5A70">
      <w:pPr>
        <w:spacing w:line="240" w:lineRule="auto"/>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r>
        <w:tab/>
      </w:r>
      <w:r>
        <w:tab/>
      </w: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r>
        <w:tab/>
      </w: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p>
    <w:p w:rsidR="003A5A70" w:rsidRDefault="003A5A70" w:rsidP="00B87094">
      <w:pPr>
        <w:pStyle w:val="ListParagraph"/>
        <w:spacing w:line="240" w:lineRule="auto"/>
        <w:ind w:left="-709"/>
        <w:contextualSpacing/>
        <w:jc w:val="both"/>
      </w:pPr>
      <w:r>
        <w:tab/>
      </w: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E53D74" w:rsidRDefault="00E53D74"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AD7925" w:rsidRDefault="00AD7925" w:rsidP="00B87094">
      <w:pPr>
        <w:pStyle w:val="ListParagraph"/>
        <w:spacing w:line="240" w:lineRule="auto"/>
        <w:ind w:left="-709"/>
        <w:contextualSpacing/>
        <w:jc w:val="both"/>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E73C97" w:rsidP="00506D3A">
      <w:pPr>
        <w:autoSpaceDE w:val="0"/>
        <w:autoSpaceDN w:val="0"/>
        <w:adjustRightInd w:val="0"/>
        <w:spacing w:after="0" w:line="240" w:lineRule="auto"/>
        <w:ind w:left="567" w:hanging="709"/>
        <w:rPr>
          <w:rFonts w:ascii="Times New Roman" w:hAnsi="Times New Roman"/>
          <w:b/>
          <w:sz w:val="24"/>
          <w:szCs w:val="24"/>
          <w:lang w:val="id-ID" w:eastAsia="id-ID"/>
        </w:rPr>
      </w:pPr>
      <w:r>
        <w:rPr>
          <w:rFonts w:ascii="Times New Roman" w:hAnsi="Times New Roman"/>
          <w:b/>
          <w:noProof/>
          <w:sz w:val="24"/>
          <w:szCs w:val="24"/>
        </w:rPr>
        <mc:AlternateContent>
          <mc:Choice Requires="wps">
            <w:drawing>
              <wp:anchor distT="0" distB="0" distL="114300" distR="114300" simplePos="0" relativeHeight="251714560" behindDoc="0" locked="0" layoutInCell="1" allowOverlap="1" wp14:anchorId="6730D551" wp14:editId="577475CB">
                <wp:simplePos x="0" y="0"/>
                <wp:positionH relativeFrom="column">
                  <wp:posOffset>2016453</wp:posOffset>
                </wp:positionH>
                <wp:positionV relativeFrom="paragraph">
                  <wp:posOffset>257217</wp:posOffset>
                </wp:positionV>
                <wp:extent cx="1326382" cy="542611"/>
                <wp:effectExtent l="0" t="0" r="7620" b="0"/>
                <wp:wrapNone/>
                <wp:docPr id="455" name="Text Box 455"/>
                <wp:cNvGraphicFramePr/>
                <a:graphic xmlns:a="http://schemas.openxmlformats.org/drawingml/2006/main">
                  <a:graphicData uri="http://schemas.microsoft.com/office/word/2010/wordprocessingShape">
                    <wps:wsp>
                      <wps:cNvSpPr txBox="1"/>
                      <wps:spPr>
                        <a:xfrm>
                          <a:off x="0" y="0"/>
                          <a:ext cx="1326382" cy="5426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A70" w:rsidRPr="00E73C97" w:rsidRDefault="003A5A70" w:rsidP="00E73C97">
                            <w:pPr>
                              <w:jc w:val="center"/>
                              <w:rPr>
                                <w:lang w:val="id-ID"/>
                              </w:rPr>
                            </w:pPr>
                            <w:r>
                              <w:rPr>
                                <w:lang w:val="id-ID"/>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5" o:spid="_x0000_s1032" type="#_x0000_t202" style="position:absolute;left:0;text-align:left;margin-left:158.8pt;margin-top:20.25pt;width:104.45pt;height:42.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" fillcolor="white [3201]" stroked="f" strokeweight=".5pt">
                <v:textbox>
                  <w:txbxContent>
                    <w:p w:rsidR="003A5A70" w:rsidRPr="00E73C97" w:rsidRDefault="003A5A70" w:rsidP="00E73C97">
                      <w:pPr>
                        <w:jc w:val="center"/>
                        <w:rPr>
                          <w:lang w:val="id-ID"/>
                        </w:rPr>
                      </w:pPr>
                      <w:r>
                        <w:rPr>
                          <w:lang w:val="id-ID"/>
                        </w:rPr>
                        <w:t>17</w:t>
                      </w:r>
                    </w:p>
                  </w:txbxContent>
                </v:textbox>
              </v:shape>
            </w:pict>
          </mc:Fallback>
        </mc:AlternateContent>
      </w: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p w:rsidR="00211290" w:rsidRDefault="00211290" w:rsidP="00506D3A">
      <w:pPr>
        <w:autoSpaceDE w:val="0"/>
        <w:autoSpaceDN w:val="0"/>
        <w:adjustRightInd w:val="0"/>
        <w:spacing w:after="0" w:line="240" w:lineRule="auto"/>
        <w:ind w:left="567" w:hanging="709"/>
        <w:rPr>
          <w:rFonts w:ascii="Times New Roman" w:hAnsi="Times New Roman"/>
          <w:b/>
          <w:sz w:val="24"/>
          <w:szCs w:val="24"/>
          <w:lang w:val="id-ID" w:eastAsia="id-ID"/>
        </w:rPr>
      </w:pPr>
    </w:p>
    <w:sectPr w:rsidR="00211290" w:rsidSect="00622E34">
      <w:type w:val="continuous"/>
      <w:pgSz w:w="11906" w:h="16838" w:code="9"/>
      <w:pgMar w:top="1701" w:right="1134" w:bottom="1701" w:left="2268" w:header="709" w:footer="709"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0AE" w:rsidRDefault="006F70AE">
      <w:pPr>
        <w:spacing w:after="0" w:line="240" w:lineRule="auto"/>
      </w:pPr>
      <w:r>
        <w:separator/>
      </w:r>
    </w:p>
  </w:endnote>
  <w:endnote w:type="continuationSeparator" w:id="0">
    <w:p w:rsidR="006F70AE" w:rsidRDefault="006F7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6704"/>
      <w:docPartObj>
        <w:docPartGallery w:val="Page Numbers (Bottom of Page)"/>
        <w:docPartUnique/>
      </w:docPartObj>
    </w:sdtPr>
    <w:sdtEndPr/>
    <w:sdtContent>
      <w:p w:rsidR="003A5A70" w:rsidRDefault="003A5A70">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3A5A70" w:rsidRDefault="003A5A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6705"/>
      <w:docPartObj>
        <w:docPartGallery w:val="Page Numbers (Bottom of Page)"/>
        <w:docPartUnique/>
      </w:docPartObj>
    </w:sdtPr>
    <w:sdtEndPr/>
    <w:sdtContent>
      <w:p w:rsidR="003A5A70" w:rsidRDefault="003A5A70">
        <w:pPr>
          <w:pStyle w:val="Footer"/>
          <w:jc w:val="center"/>
        </w:pPr>
        <w:r>
          <w:fldChar w:fldCharType="begin"/>
        </w:r>
        <w:r>
          <w:instrText xml:space="preserve"> PAGE   \* MERGEFORMAT </w:instrText>
        </w:r>
        <w:r>
          <w:fldChar w:fldCharType="separate"/>
        </w:r>
        <w:r w:rsidR="000D58DA">
          <w:rPr>
            <w:noProof/>
          </w:rPr>
          <w:t>6</w:t>
        </w:r>
        <w:r>
          <w:rPr>
            <w:noProof/>
          </w:rPr>
          <w:fldChar w:fldCharType="end"/>
        </w: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709EDF01" wp14:editId="19DE2B97">
                  <wp:simplePos x="0" y="0"/>
                  <wp:positionH relativeFrom="column">
                    <wp:posOffset>2403475</wp:posOffset>
                  </wp:positionH>
                  <wp:positionV relativeFrom="paragraph">
                    <wp:posOffset>2540</wp:posOffset>
                  </wp:positionV>
                  <wp:extent cx="387350" cy="397510"/>
                  <wp:effectExtent l="0" t="0" r="0" b="2540"/>
                  <wp:wrapNone/>
                  <wp:docPr id="346" name="Rectangle 346"/>
                  <wp:cNvGraphicFramePr/>
                  <a:graphic xmlns:a="http://schemas.openxmlformats.org/drawingml/2006/main">
                    <a:graphicData uri="http://schemas.microsoft.com/office/word/2010/wordprocessingShape">
                      <wps:wsp>
                        <wps:cNvSpPr/>
                        <wps:spPr>
                          <a:xfrm>
                            <a:off x="0" y="0"/>
                            <a:ext cx="387350" cy="3975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A5A70" w:rsidRPr="00967572" w:rsidRDefault="003A5A70" w:rsidP="00506D3A">
                              <w:pPr>
                                <w:jc w:val="center"/>
                                <w:rPr>
                                  <w:lang w:val="id-ID"/>
                                </w:rPr>
                              </w:pPr>
                              <w:r>
                                <w:rPr>
                                  <w:lang w:val="id-ID"/>
                                </w:rPr>
                                <w:t>22</w:t>
                              </w:r>
                              <w:r>
                                <w:rPr>
                                  <w:noProof/>
                                </w:rPr>
                                <w:drawing>
                                  <wp:inline distT="0" distB="0" distL="0" distR="0" wp14:anchorId="3B019E37" wp14:editId="481F73C6">
                                    <wp:extent cx="179070" cy="188464"/>
                                    <wp:effectExtent l="0" t="0" r="0" b="254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8464"/>
                                            </a:xfrm>
                                            <a:prstGeom prst="rect">
                                              <a:avLst/>
                                            </a:prstGeom>
                                            <a:noFill/>
                                            <a:ln>
                                              <a:noFill/>
                                            </a:ln>
                                          </pic:spPr>
                                        </pic:pic>
                                      </a:graphicData>
                                    </a:graphic>
                                  </wp:inline>
                                </w:drawing>
                              </w:r>
                              <w:r>
                                <w:rPr>
                                  <w:noProof/>
                                </w:rPr>
                                <w:drawing>
                                  <wp:inline distT="0" distB="0" distL="0" distR="0" wp14:anchorId="79A94AD1" wp14:editId="6EA83699">
                                    <wp:extent cx="179070" cy="183438"/>
                                    <wp:effectExtent l="0" t="0" r="0"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3438"/>
                                            </a:xfrm>
                                            <a:prstGeom prst="rect">
                                              <a:avLst/>
                                            </a:prstGeom>
                                            <a:noFill/>
                                            <a:ln>
                                              <a:noFill/>
                                            </a:ln>
                                          </pic:spPr>
                                        </pic:pic>
                                      </a:graphicData>
                                    </a:graphic>
                                  </wp:inline>
                                </w:drawing>
                              </w:r>
                              <w:r>
                                <w:rPr>
                                  <w:noProof/>
                                </w:rPr>
                                <w:drawing>
                                  <wp:inline distT="0" distB="0" distL="0" distR="0" wp14:anchorId="46438364" wp14:editId="27147E41">
                                    <wp:extent cx="179070" cy="183767"/>
                                    <wp:effectExtent l="0" t="0" r="0" b="698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 cy="183767"/>
                                            </a:xfrm>
                                            <a:prstGeom prst="rect">
                                              <a:avLst/>
                                            </a:prstGeom>
                                            <a:noFill/>
                                            <a:ln>
                                              <a:noFill/>
                                            </a:ln>
                                          </pic:spPr>
                                        </pic:pic>
                                      </a:graphicData>
                                    </a:graphic>
                                  </wp:inline>
                                </w:drawing>
                              </w:r>
                              <w:r>
                                <w:rPr>
                                  <w:noProof/>
                                </w:rPr>
                                <w:drawing>
                                  <wp:inline distT="0" distB="0" distL="0" distR="0" wp14:anchorId="583C3ECE" wp14:editId="1A4251B6">
                                    <wp:extent cx="179070" cy="183767"/>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070" cy="183767"/>
                                            </a:xfrm>
                                            <a:prstGeom prst="rect">
                                              <a:avLst/>
                                            </a:prstGeom>
                                            <a:noFill/>
                                            <a:ln>
                                              <a:noFill/>
                                            </a:ln>
                                          </pic:spPr>
                                        </pic:pic>
                                      </a:graphicData>
                                    </a:graphic>
                                  </wp:inline>
                                </w:drawing>
                              </w:r>
                              <w:r>
                                <w:rPr>
                                  <w:noProof/>
                                </w:rPr>
                                <w:drawing>
                                  <wp:inline distT="0" distB="0" distL="0" distR="0" wp14:anchorId="7D4563AB" wp14:editId="6A0D8BEF">
                                    <wp:extent cx="179070" cy="183438"/>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 cy="183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033" style="position:absolute;left:0;text-align:left;margin-left:189.25pt;margin-top:.2pt;width:30.5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" fillcolor="white [3201]" stroked="f" strokeweight="2pt">
                  <v:textbox>
                    <w:txbxContent>
                      <w:p w:rsidR="003A5A70" w:rsidRPr="00967572" w:rsidRDefault="003A5A70" w:rsidP="00506D3A">
                        <w:pPr>
                          <w:jc w:val="center"/>
                          <w:rPr>
                            <w:lang w:val="id-ID"/>
                          </w:rPr>
                        </w:pPr>
                        <w:r>
                          <w:rPr>
                            <w:lang w:val="id-ID"/>
                          </w:rPr>
                          <w:t>22</w:t>
                        </w:r>
                        <w:r>
                          <w:rPr>
                            <w:noProof/>
                          </w:rPr>
                          <w:drawing>
                            <wp:inline distT="0" distB="0" distL="0" distR="0" wp14:anchorId="3B019E37" wp14:editId="481F73C6">
                              <wp:extent cx="179070" cy="188464"/>
                              <wp:effectExtent l="0" t="0" r="0" b="254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8464"/>
                                      </a:xfrm>
                                      <a:prstGeom prst="rect">
                                        <a:avLst/>
                                      </a:prstGeom>
                                      <a:noFill/>
                                      <a:ln>
                                        <a:noFill/>
                                      </a:ln>
                                    </pic:spPr>
                                  </pic:pic>
                                </a:graphicData>
                              </a:graphic>
                            </wp:inline>
                          </w:drawing>
                        </w:r>
                        <w:r>
                          <w:rPr>
                            <w:noProof/>
                          </w:rPr>
                          <w:drawing>
                            <wp:inline distT="0" distB="0" distL="0" distR="0" wp14:anchorId="79A94AD1" wp14:editId="6EA83699">
                              <wp:extent cx="179070" cy="183438"/>
                              <wp:effectExtent l="0" t="0" r="0"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3438"/>
                                      </a:xfrm>
                                      <a:prstGeom prst="rect">
                                        <a:avLst/>
                                      </a:prstGeom>
                                      <a:noFill/>
                                      <a:ln>
                                        <a:noFill/>
                                      </a:ln>
                                    </pic:spPr>
                                  </pic:pic>
                                </a:graphicData>
                              </a:graphic>
                            </wp:inline>
                          </w:drawing>
                        </w:r>
                        <w:r>
                          <w:rPr>
                            <w:noProof/>
                          </w:rPr>
                          <w:drawing>
                            <wp:inline distT="0" distB="0" distL="0" distR="0" wp14:anchorId="46438364" wp14:editId="27147E41">
                              <wp:extent cx="179070" cy="183767"/>
                              <wp:effectExtent l="0" t="0" r="0" b="698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 cy="183767"/>
                                      </a:xfrm>
                                      <a:prstGeom prst="rect">
                                        <a:avLst/>
                                      </a:prstGeom>
                                      <a:noFill/>
                                      <a:ln>
                                        <a:noFill/>
                                      </a:ln>
                                    </pic:spPr>
                                  </pic:pic>
                                </a:graphicData>
                              </a:graphic>
                            </wp:inline>
                          </w:drawing>
                        </w:r>
                        <w:r>
                          <w:rPr>
                            <w:noProof/>
                          </w:rPr>
                          <w:drawing>
                            <wp:inline distT="0" distB="0" distL="0" distR="0" wp14:anchorId="583C3ECE" wp14:editId="1A4251B6">
                              <wp:extent cx="179070" cy="183767"/>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070" cy="183767"/>
                                      </a:xfrm>
                                      <a:prstGeom prst="rect">
                                        <a:avLst/>
                                      </a:prstGeom>
                                      <a:noFill/>
                                      <a:ln>
                                        <a:noFill/>
                                      </a:ln>
                                    </pic:spPr>
                                  </pic:pic>
                                </a:graphicData>
                              </a:graphic>
                            </wp:inline>
                          </w:drawing>
                        </w:r>
                        <w:r>
                          <w:rPr>
                            <w:noProof/>
                          </w:rPr>
                          <w:drawing>
                            <wp:inline distT="0" distB="0" distL="0" distR="0" wp14:anchorId="7D4563AB" wp14:editId="6A0D8BEF">
                              <wp:extent cx="179070" cy="183438"/>
                              <wp:effectExtent l="0" t="0" r="0" b="762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 cy="183438"/>
                                      </a:xfrm>
                                      <a:prstGeom prst="rect">
                                        <a:avLst/>
                                      </a:prstGeom>
                                      <a:noFill/>
                                      <a:ln>
                                        <a:noFill/>
                                      </a:ln>
                                    </pic:spPr>
                                  </pic:pic>
                                </a:graphicData>
                              </a:graphic>
                            </wp:inline>
                          </w:drawing>
                        </w:r>
                      </w:p>
                    </w:txbxContent>
                  </v:textbox>
                </v:rect>
              </w:pict>
            </mc:Fallback>
          </mc:AlternateContent>
        </w:r>
      </w:p>
    </w:sdtContent>
  </w:sdt>
  <w:p w:rsidR="003A5A70" w:rsidRDefault="003A5A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A70" w:rsidRDefault="003A5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0AE" w:rsidRDefault="006F70AE">
      <w:pPr>
        <w:spacing w:after="0" w:line="240" w:lineRule="auto"/>
      </w:pPr>
      <w:r>
        <w:separator/>
      </w:r>
    </w:p>
  </w:footnote>
  <w:footnote w:type="continuationSeparator" w:id="0">
    <w:p w:rsidR="006F70AE" w:rsidRDefault="006F7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922"/>
      <w:docPartObj>
        <w:docPartGallery w:val="Page Numbers (Top of Page)"/>
        <w:docPartUnique/>
      </w:docPartObj>
    </w:sdtPr>
    <w:sdtEndPr/>
    <w:sdtContent>
      <w:p w:rsidR="003A5A70" w:rsidRDefault="003A5A70">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rsidR="003A5A70" w:rsidRDefault="003A5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D18"/>
    <w:multiLevelType w:val="hybridMultilevel"/>
    <w:tmpl w:val="69AA13C8"/>
    <w:lvl w:ilvl="0" w:tplc="521A3918">
      <w:start w:val="1"/>
      <w:numFmt w:val="decimal"/>
      <w:lvlText w:val="%1."/>
      <w:lvlJc w:val="left"/>
      <w:pPr>
        <w:ind w:left="81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A5E07"/>
    <w:multiLevelType w:val="hybridMultilevel"/>
    <w:tmpl w:val="EB90B590"/>
    <w:lvl w:ilvl="0" w:tplc="08DC18C8">
      <w:start w:val="1"/>
      <w:numFmt w:val="lowerLetter"/>
      <w:lvlText w:val="%1."/>
      <w:lvlJc w:val="left"/>
      <w:pPr>
        <w:ind w:left="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1" w:tplc="F9781CE0">
      <w:start w:val="1"/>
      <w:numFmt w:val="lowerLetter"/>
      <w:lvlText w:val="%2"/>
      <w:lvlJc w:val="left"/>
      <w:pPr>
        <w:ind w:left="108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2" w:tplc="3C02ACCE">
      <w:start w:val="1"/>
      <w:numFmt w:val="lowerRoman"/>
      <w:lvlText w:val="%3"/>
      <w:lvlJc w:val="left"/>
      <w:pPr>
        <w:ind w:left="180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3" w:tplc="D2C68CA0">
      <w:start w:val="1"/>
      <w:numFmt w:val="decimal"/>
      <w:lvlText w:val="%4"/>
      <w:lvlJc w:val="left"/>
      <w:pPr>
        <w:ind w:left="252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4" w:tplc="44061F08">
      <w:start w:val="1"/>
      <w:numFmt w:val="lowerLetter"/>
      <w:lvlText w:val="%5"/>
      <w:lvlJc w:val="left"/>
      <w:pPr>
        <w:ind w:left="324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5" w:tplc="E80CD8B8">
      <w:start w:val="1"/>
      <w:numFmt w:val="lowerRoman"/>
      <w:lvlText w:val="%6"/>
      <w:lvlJc w:val="left"/>
      <w:pPr>
        <w:ind w:left="396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6" w:tplc="851E43CC">
      <w:start w:val="1"/>
      <w:numFmt w:val="decimal"/>
      <w:lvlText w:val="%7"/>
      <w:lvlJc w:val="left"/>
      <w:pPr>
        <w:ind w:left="468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7" w:tplc="53FA1184">
      <w:start w:val="1"/>
      <w:numFmt w:val="lowerLetter"/>
      <w:lvlText w:val="%8"/>
      <w:lvlJc w:val="left"/>
      <w:pPr>
        <w:ind w:left="540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lvl w:ilvl="8" w:tplc="4FDE6A2C">
      <w:start w:val="1"/>
      <w:numFmt w:val="lowerRoman"/>
      <w:lvlText w:val="%9"/>
      <w:lvlJc w:val="left"/>
      <w:pPr>
        <w:ind w:left="6122"/>
      </w:pPr>
      <w:rPr>
        <w:rFonts w:ascii="Times New Roman" w:eastAsia="Times New Roman" w:hAnsi="Times New Roman" w:cs="Times New Roman"/>
        <w:b w:val="0"/>
        <w:i w:val="0"/>
        <w:strike w:val="0"/>
        <w:dstrike w:val="0"/>
        <w:color w:val="000000"/>
        <w:sz w:val="19"/>
        <w:u w:val="none" w:color="000000"/>
        <w:bdr w:val="none" w:sz="0" w:space="0" w:color="auto"/>
        <w:shd w:val="clear" w:color="auto" w:fill="auto"/>
        <w:vertAlign w:val="baseline"/>
      </w:rPr>
    </w:lvl>
  </w:abstractNum>
  <w:abstractNum w:abstractNumId="2">
    <w:nsid w:val="07C413E3"/>
    <w:multiLevelType w:val="hybridMultilevel"/>
    <w:tmpl w:val="11A06418"/>
    <w:lvl w:ilvl="0" w:tplc="3C5ACA1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362A51"/>
    <w:multiLevelType w:val="hybridMultilevel"/>
    <w:tmpl w:val="D62E6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96A67"/>
    <w:multiLevelType w:val="hybridMultilevel"/>
    <w:tmpl w:val="A71EB804"/>
    <w:lvl w:ilvl="0" w:tplc="82940914">
      <w:start w:val="1"/>
      <w:numFmt w:val="low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E5A549D"/>
    <w:multiLevelType w:val="hybridMultilevel"/>
    <w:tmpl w:val="60981D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C3629D"/>
    <w:multiLevelType w:val="hybridMultilevel"/>
    <w:tmpl w:val="3B30272E"/>
    <w:lvl w:ilvl="0" w:tplc="6C5CA4D6">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7">
    <w:nsid w:val="23CD1B35"/>
    <w:multiLevelType w:val="hybridMultilevel"/>
    <w:tmpl w:val="B06EFDD6"/>
    <w:lvl w:ilvl="0" w:tplc="B582EDC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256D1205"/>
    <w:multiLevelType w:val="hybridMultilevel"/>
    <w:tmpl w:val="01185360"/>
    <w:lvl w:ilvl="0" w:tplc="9124B024">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9">
    <w:nsid w:val="2F230ED1"/>
    <w:multiLevelType w:val="hybridMultilevel"/>
    <w:tmpl w:val="BA46A6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2E66ADC"/>
    <w:multiLevelType w:val="hybridMultilevel"/>
    <w:tmpl w:val="CFFC81AA"/>
    <w:lvl w:ilvl="0" w:tplc="52FCF5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9D30995"/>
    <w:multiLevelType w:val="hybridMultilevel"/>
    <w:tmpl w:val="3D62554A"/>
    <w:lvl w:ilvl="0" w:tplc="BB50661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nsid w:val="3F835240"/>
    <w:multiLevelType w:val="hybridMultilevel"/>
    <w:tmpl w:val="A1D61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2D0327"/>
    <w:multiLevelType w:val="hybridMultilevel"/>
    <w:tmpl w:val="D090A1CE"/>
    <w:lvl w:ilvl="0" w:tplc="17241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6332B4"/>
    <w:multiLevelType w:val="hybridMultilevel"/>
    <w:tmpl w:val="CECE6E20"/>
    <w:lvl w:ilvl="0" w:tplc="EFE858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011629F"/>
    <w:multiLevelType w:val="hybridMultilevel"/>
    <w:tmpl w:val="56C8BAB2"/>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6">
    <w:nsid w:val="50BA25D0"/>
    <w:multiLevelType w:val="hybridMultilevel"/>
    <w:tmpl w:val="054EE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E77884"/>
    <w:multiLevelType w:val="hybridMultilevel"/>
    <w:tmpl w:val="60981D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7260AF0"/>
    <w:multiLevelType w:val="hybridMultilevel"/>
    <w:tmpl w:val="1F1E3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4C32D3"/>
    <w:multiLevelType w:val="hybridMultilevel"/>
    <w:tmpl w:val="8FAACE30"/>
    <w:lvl w:ilvl="0" w:tplc="BACCCF12">
      <w:start w:val="1"/>
      <w:numFmt w:val="decimal"/>
      <w:lvlText w:val="%1."/>
      <w:lvlJc w:val="left"/>
      <w:pPr>
        <w:ind w:left="720" w:hanging="360"/>
      </w:pPr>
      <w:rPr>
        <w:rFonts w:ascii="Helvetica" w:hAnsi="Helvetica" w:cs="Helvetica" w:hint="default"/>
        <w:color w:val="666666"/>
        <w:sz w:val="2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B65693F"/>
    <w:multiLevelType w:val="hybridMultilevel"/>
    <w:tmpl w:val="832A55BA"/>
    <w:lvl w:ilvl="0" w:tplc="EC503D1A">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9550579"/>
    <w:multiLevelType w:val="hybridMultilevel"/>
    <w:tmpl w:val="333C0302"/>
    <w:lvl w:ilvl="0" w:tplc="A198BAE4">
      <w:start w:val="1"/>
      <w:numFmt w:val="decimal"/>
      <w:lvlText w:val="%1."/>
      <w:lvlJc w:val="left"/>
      <w:pPr>
        <w:ind w:left="-34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22">
    <w:nsid w:val="7D157485"/>
    <w:multiLevelType w:val="hybridMultilevel"/>
    <w:tmpl w:val="63D2FEBC"/>
    <w:lvl w:ilvl="0" w:tplc="3CAE3F1A">
      <w:start w:val="1"/>
      <w:numFmt w:val="decimal"/>
      <w:lvlText w:val="%1."/>
      <w:lvlJc w:val="left"/>
      <w:pPr>
        <w:ind w:left="72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4"/>
  </w:num>
  <w:num w:numId="4">
    <w:abstractNumId w:val="18"/>
  </w:num>
  <w:num w:numId="5">
    <w:abstractNumId w:val="9"/>
  </w:num>
  <w:num w:numId="6">
    <w:abstractNumId w:val="0"/>
  </w:num>
  <w:num w:numId="7">
    <w:abstractNumId w:val="19"/>
  </w:num>
  <w:num w:numId="8">
    <w:abstractNumId w:val="14"/>
  </w:num>
  <w:num w:numId="9">
    <w:abstractNumId w:val="7"/>
  </w:num>
  <w:num w:numId="10">
    <w:abstractNumId w:val="12"/>
  </w:num>
  <w:num w:numId="11">
    <w:abstractNumId w:val="11"/>
  </w:num>
  <w:num w:numId="12">
    <w:abstractNumId w:val="15"/>
  </w:num>
  <w:num w:numId="13">
    <w:abstractNumId w:val="10"/>
  </w:num>
  <w:num w:numId="14">
    <w:abstractNumId w:val="17"/>
  </w:num>
  <w:num w:numId="15">
    <w:abstractNumId w:val="5"/>
  </w:num>
  <w:num w:numId="16">
    <w:abstractNumId w:val="3"/>
  </w:num>
  <w:num w:numId="17">
    <w:abstractNumId w:val="1"/>
  </w:num>
  <w:num w:numId="18">
    <w:abstractNumId w:val="13"/>
  </w:num>
  <w:num w:numId="19">
    <w:abstractNumId w:val="16"/>
  </w:num>
  <w:num w:numId="20">
    <w:abstractNumId w:val="22"/>
  </w:num>
  <w:num w:numId="21">
    <w:abstractNumId w:val="6"/>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510"/>
    <w:rsid w:val="00032F3B"/>
    <w:rsid w:val="00035B6A"/>
    <w:rsid w:val="00036067"/>
    <w:rsid w:val="0004307F"/>
    <w:rsid w:val="00050449"/>
    <w:rsid w:val="000556A2"/>
    <w:rsid w:val="0007711E"/>
    <w:rsid w:val="0009436A"/>
    <w:rsid w:val="000B5C18"/>
    <w:rsid w:val="000B7C34"/>
    <w:rsid w:val="000D0A9D"/>
    <w:rsid w:val="000D58DA"/>
    <w:rsid w:val="000E3D82"/>
    <w:rsid w:val="000F78B6"/>
    <w:rsid w:val="00105C73"/>
    <w:rsid w:val="0014050C"/>
    <w:rsid w:val="00140DCA"/>
    <w:rsid w:val="00146C85"/>
    <w:rsid w:val="001471B5"/>
    <w:rsid w:val="001619ED"/>
    <w:rsid w:val="00174B69"/>
    <w:rsid w:val="00181100"/>
    <w:rsid w:val="001930A8"/>
    <w:rsid w:val="001B05A5"/>
    <w:rsid w:val="001B4420"/>
    <w:rsid w:val="001B788A"/>
    <w:rsid w:val="001E04C4"/>
    <w:rsid w:val="00211290"/>
    <w:rsid w:val="00211E36"/>
    <w:rsid w:val="002145A3"/>
    <w:rsid w:val="00217ABB"/>
    <w:rsid w:val="00223A19"/>
    <w:rsid w:val="002412DC"/>
    <w:rsid w:val="00253489"/>
    <w:rsid w:val="00261C6B"/>
    <w:rsid w:val="00267C59"/>
    <w:rsid w:val="00270ED7"/>
    <w:rsid w:val="00282EF7"/>
    <w:rsid w:val="00291450"/>
    <w:rsid w:val="0029392F"/>
    <w:rsid w:val="002A3E30"/>
    <w:rsid w:val="002B319B"/>
    <w:rsid w:val="002D325D"/>
    <w:rsid w:val="002D6EAB"/>
    <w:rsid w:val="002F154C"/>
    <w:rsid w:val="0032387F"/>
    <w:rsid w:val="00343DEB"/>
    <w:rsid w:val="003478EA"/>
    <w:rsid w:val="00356435"/>
    <w:rsid w:val="00360CB6"/>
    <w:rsid w:val="00363B66"/>
    <w:rsid w:val="00382A7A"/>
    <w:rsid w:val="003A5A70"/>
    <w:rsid w:val="003B4194"/>
    <w:rsid w:val="003B6266"/>
    <w:rsid w:val="003C54A7"/>
    <w:rsid w:val="003C677F"/>
    <w:rsid w:val="003E0434"/>
    <w:rsid w:val="003E45D4"/>
    <w:rsid w:val="00414190"/>
    <w:rsid w:val="00415257"/>
    <w:rsid w:val="004155DC"/>
    <w:rsid w:val="00420A2D"/>
    <w:rsid w:val="004468F9"/>
    <w:rsid w:val="004474BA"/>
    <w:rsid w:val="00477A18"/>
    <w:rsid w:val="00485933"/>
    <w:rsid w:val="004A101C"/>
    <w:rsid w:val="004A2C57"/>
    <w:rsid w:val="004A4F63"/>
    <w:rsid w:val="004A5556"/>
    <w:rsid w:val="004A56E3"/>
    <w:rsid w:val="004A7EBD"/>
    <w:rsid w:val="004C76D2"/>
    <w:rsid w:val="004F0C86"/>
    <w:rsid w:val="004F6099"/>
    <w:rsid w:val="00506D3A"/>
    <w:rsid w:val="00523096"/>
    <w:rsid w:val="00530974"/>
    <w:rsid w:val="00563AE7"/>
    <w:rsid w:val="005733EC"/>
    <w:rsid w:val="00584764"/>
    <w:rsid w:val="00594599"/>
    <w:rsid w:val="005A150E"/>
    <w:rsid w:val="005B7881"/>
    <w:rsid w:val="005C0714"/>
    <w:rsid w:val="005C19B0"/>
    <w:rsid w:val="005D7968"/>
    <w:rsid w:val="005E63CB"/>
    <w:rsid w:val="006053B8"/>
    <w:rsid w:val="00622E34"/>
    <w:rsid w:val="0062753A"/>
    <w:rsid w:val="00632F38"/>
    <w:rsid w:val="00634775"/>
    <w:rsid w:val="00641528"/>
    <w:rsid w:val="0065097D"/>
    <w:rsid w:val="00656F8E"/>
    <w:rsid w:val="006958A8"/>
    <w:rsid w:val="006B15B6"/>
    <w:rsid w:val="006B2EC0"/>
    <w:rsid w:val="006D524A"/>
    <w:rsid w:val="006D698A"/>
    <w:rsid w:val="006E1AE9"/>
    <w:rsid w:val="006F2AD3"/>
    <w:rsid w:val="006F70AE"/>
    <w:rsid w:val="0070024D"/>
    <w:rsid w:val="00703CAD"/>
    <w:rsid w:val="007175AB"/>
    <w:rsid w:val="00721DF4"/>
    <w:rsid w:val="007333B0"/>
    <w:rsid w:val="0074509C"/>
    <w:rsid w:val="00764EB0"/>
    <w:rsid w:val="00765C9F"/>
    <w:rsid w:val="007B0AD2"/>
    <w:rsid w:val="007B2AE7"/>
    <w:rsid w:val="007D582E"/>
    <w:rsid w:val="007F5508"/>
    <w:rsid w:val="007F740B"/>
    <w:rsid w:val="0082787C"/>
    <w:rsid w:val="008426EE"/>
    <w:rsid w:val="00842A99"/>
    <w:rsid w:val="00860482"/>
    <w:rsid w:val="00883C2F"/>
    <w:rsid w:val="00885717"/>
    <w:rsid w:val="008C19A0"/>
    <w:rsid w:val="008D461C"/>
    <w:rsid w:val="008E2262"/>
    <w:rsid w:val="008F26EB"/>
    <w:rsid w:val="008F4A3F"/>
    <w:rsid w:val="008F7DB4"/>
    <w:rsid w:val="009041BC"/>
    <w:rsid w:val="00964E77"/>
    <w:rsid w:val="009837A4"/>
    <w:rsid w:val="00995963"/>
    <w:rsid w:val="009A5B18"/>
    <w:rsid w:val="00A37A62"/>
    <w:rsid w:val="00A44797"/>
    <w:rsid w:val="00A50E79"/>
    <w:rsid w:val="00A56510"/>
    <w:rsid w:val="00A66B83"/>
    <w:rsid w:val="00A913A0"/>
    <w:rsid w:val="00A948B4"/>
    <w:rsid w:val="00A978C8"/>
    <w:rsid w:val="00AB2A34"/>
    <w:rsid w:val="00AD07E8"/>
    <w:rsid w:val="00AD7925"/>
    <w:rsid w:val="00AF6591"/>
    <w:rsid w:val="00B04E5D"/>
    <w:rsid w:val="00B2166C"/>
    <w:rsid w:val="00B259E6"/>
    <w:rsid w:val="00B33D0E"/>
    <w:rsid w:val="00B51EE0"/>
    <w:rsid w:val="00B52959"/>
    <w:rsid w:val="00B643D9"/>
    <w:rsid w:val="00B87094"/>
    <w:rsid w:val="00BA22C8"/>
    <w:rsid w:val="00BA5E42"/>
    <w:rsid w:val="00BB3477"/>
    <w:rsid w:val="00BB5F1D"/>
    <w:rsid w:val="00BD3A6E"/>
    <w:rsid w:val="00BD4435"/>
    <w:rsid w:val="00C04B7A"/>
    <w:rsid w:val="00C4079B"/>
    <w:rsid w:val="00C47CAE"/>
    <w:rsid w:val="00C51E91"/>
    <w:rsid w:val="00C61A2B"/>
    <w:rsid w:val="00C9016B"/>
    <w:rsid w:val="00CC10A2"/>
    <w:rsid w:val="00D17331"/>
    <w:rsid w:val="00D362E3"/>
    <w:rsid w:val="00D5674E"/>
    <w:rsid w:val="00D727AF"/>
    <w:rsid w:val="00D74AB2"/>
    <w:rsid w:val="00D770EE"/>
    <w:rsid w:val="00D94492"/>
    <w:rsid w:val="00D94807"/>
    <w:rsid w:val="00DB2CB7"/>
    <w:rsid w:val="00DE750E"/>
    <w:rsid w:val="00E024CF"/>
    <w:rsid w:val="00E108C7"/>
    <w:rsid w:val="00E24E81"/>
    <w:rsid w:val="00E2709B"/>
    <w:rsid w:val="00E3477C"/>
    <w:rsid w:val="00E53D74"/>
    <w:rsid w:val="00E540FD"/>
    <w:rsid w:val="00E63B6F"/>
    <w:rsid w:val="00E64630"/>
    <w:rsid w:val="00E64F04"/>
    <w:rsid w:val="00E73C97"/>
    <w:rsid w:val="00E87413"/>
    <w:rsid w:val="00E91D57"/>
    <w:rsid w:val="00E96709"/>
    <w:rsid w:val="00E97F95"/>
    <w:rsid w:val="00EC4E98"/>
    <w:rsid w:val="00EC5E7B"/>
    <w:rsid w:val="00ED0344"/>
    <w:rsid w:val="00F218B7"/>
    <w:rsid w:val="00F21F57"/>
    <w:rsid w:val="00F443E4"/>
    <w:rsid w:val="00F637D3"/>
    <w:rsid w:val="00F66BDD"/>
    <w:rsid w:val="00F67032"/>
    <w:rsid w:val="00FD7024"/>
    <w:rsid w:val="00FD7142"/>
    <w:rsid w:val="00FF263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10"/>
    <w:rPr>
      <w:rFonts w:ascii="Calibri" w:eastAsia="Calibri" w:hAnsi="Calibri" w:cs="Times New Roman"/>
      <w:lang w:val="en-US"/>
    </w:rPr>
  </w:style>
  <w:style w:type="paragraph" w:styleId="Heading1">
    <w:name w:val="heading 1"/>
    <w:next w:val="Normal"/>
    <w:link w:val="Heading1Char"/>
    <w:uiPriority w:val="9"/>
    <w:unhideWhenUsed/>
    <w:qFormat/>
    <w:rsid w:val="00D770EE"/>
    <w:pPr>
      <w:keepNext/>
      <w:keepLines/>
      <w:spacing w:after="58" w:line="240" w:lineRule="auto"/>
      <w:ind w:left="10" w:right="-15" w:hanging="10"/>
      <w:jc w:val="center"/>
      <w:outlineLvl w:val="0"/>
    </w:pPr>
    <w:rPr>
      <w:rFonts w:ascii="Times New Roman" w:eastAsia="Times New Roman" w:hAnsi="Times New Roman" w:cs="Times New Roman"/>
      <w:b/>
      <w:color w:val="000000"/>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510"/>
    <w:rPr>
      <w:color w:val="0000FF"/>
      <w:u w:val="single"/>
    </w:rPr>
  </w:style>
  <w:style w:type="paragraph" w:styleId="NormalWeb">
    <w:name w:val="Normal (Web)"/>
    <w:basedOn w:val="Normal"/>
    <w:uiPriority w:val="99"/>
    <w:unhideWhenUsed/>
    <w:rsid w:val="00A5651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A56510"/>
    <w:pPr>
      <w:tabs>
        <w:tab w:val="center" w:pos="4680"/>
        <w:tab w:val="right" w:pos="9360"/>
      </w:tabs>
    </w:pPr>
  </w:style>
  <w:style w:type="character" w:customStyle="1" w:styleId="HeaderChar">
    <w:name w:val="Header Char"/>
    <w:basedOn w:val="DefaultParagraphFont"/>
    <w:link w:val="Header"/>
    <w:uiPriority w:val="99"/>
    <w:rsid w:val="00A56510"/>
    <w:rPr>
      <w:rFonts w:ascii="Calibri" w:eastAsia="Calibri" w:hAnsi="Calibri" w:cs="Times New Roman"/>
      <w:lang w:val="en-US"/>
    </w:rPr>
  </w:style>
  <w:style w:type="paragraph" w:styleId="Footer">
    <w:name w:val="footer"/>
    <w:basedOn w:val="Normal"/>
    <w:link w:val="FooterChar"/>
    <w:uiPriority w:val="99"/>
    <w:unhideWhenUsed/>
    <w:rsid w:val="00A56510"/>
    <w:pPr>
      <w:tabs>
        <w:tab w:val="center" w:pos="4680"/>
        <w:tab w:val="right" w:pos="9360"/>
      </w:tabs>
    </w:pPr>
  </w:style>
  <w:style w:type="character" w:customStyle="1" w:styleId="FooterChar">
    <w:name w:val="Footer Char"/>
    <w:basedOn w:val="DefaultParagraphFont"/>
    <w:link w:val="Footer"/>
    <w:uiPriority w:val="99"/>
    <w:rsid w:val="00A56510"/>
    <w:rPr>
      <w:rFonts w:ascii="Calibri" w:eastAsia="Calibri" w:hAnsi="Calibri" w:cs="Times New Roman"/>
      <w:lang w:val="en-US"/>
    </w:rPr>
  </w:style>
  <w:style w:type="paragraph" w:styleId="ListParagraph">
    <w:name w:val="List Paragraph"/>
    <w:basedOn w:val="Normal"/>
    <w:uiPriority w:val="34"/>
    <w:qFormat/>
    <w:rsid w:val="00A56510"/>
    <w:pPr>
      <w:ind w:left="720"/>
    </w:pPr>
  </w:style>
  <w:style w:type="character" w:customStyle="1" w:styleId="element-citation">
    <w:name w:val="element-citation"/>
    <w:basedOn w:val="DefaultParagraphFont"/>
    <w:rsid w:val="00A56510"/>
  </w:style>
  <w:style w:type="character" w:customStyle="1" w:styleId="ref-journal">
    <w:name w:val="ref-journal"/>
    <w:basedOn w:val="DefaultParagraphFont"/>
    <w:rsid w:val="00A56510"/>
  </w:style>
  <w:style w:type="character" w:customStyle="1" w:styleId="ref-vol">
    <w:name w:val="ref-vol"/>
    <w:basedOn w:val="DefaultParagraphFont"/>
    <w:rsid w:val="00A56510"/>
  </w:style>
  <w:style w:type="character" w:customStyle="1" w:styleId="nowrap">
    <w:name w:val="nowrap"/>
    <w:basedOn w:val="DefaultParagraphFont"/>
    <w:rsid w:val="00A56510"/>
  </w:style>
  <w:style w:type="character" w:customStyle="1" w:styleId="apple-converted-space">
    <w:name w:val="apple-converted-space"/>
    <w:basedOn w:val="DefaultParagraphFont"/>
    <w:rsid w:val="00A56510"/>
  </w:style>
  <w:style w:type="paragraph" w:styleId="BalloonText">
    <w:name w:val="Balloon Text"/>
    <w:basedOn w:val="Normal"/>
    <w:link w:val="BalloonTextChar"/>
    <w:uiPriority w:val="99"/>
    <w:semiHidden/>
    <w:unhideWhenUsed/>
    <w:rsid w:val="00A56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510"/>
    <w:rPr>
      <w:rFonts w:ascii="Tahoma" w:eastAsia="Calibri" w:hAnsi="Tahoma" w:cs="Tahoma"/>
      <w:sz w:val="16"/>
      <w:szCs w:val="16"/>
      <w:lang w:val="en-US"/>
    </w:rPr>
  </w:style>
  <w:style w:type="table" w:styleId="TableGrid">
    <w:name w:val="Table Grid"/>
    <w:basedOn w:val="TableNormal"/>
    <w:uiPriority w:val="59"/>
    <w:rsid w:val="00506D3A"/>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70EE"/>
    <w:rPr>
      <w:rFonts w:ascii="Times New Roman" w:eastAsia="Times New Roman" w:hAnsi="Times New Roman" w:cs="Times New Roman"/>
      <w:b/>
      <w:color w:val="000000"/>
      <w:sz w:val="21"/>
      <w:lang w:val="en-US"/>
    </w:rPr>
  </w:style>
  <w:style w:type="table" w:customStyle="1" w:styleId="TableGrid0">
    <w:name w:val="TableGrid"/>
    <w:rsid w:val="00D770EE"/>
    <w:pPr>
      <w:spacing w:after="0" w:line="240" w:lineRule="auto"/>
    </w:pPr>
    <w:rPr>
      <w:rFonts w:eastAsiaTheme="minorEastAsia"/>
      <w:lang w:val="en-US"/>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AD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7925"/>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10"/>
    <w:rPr>
      <w:rFonts w:ascii="Calibri" w:eastAsia="Calibri" w:hAnsi="Calibri" w:cs="Times New Roman"/>
      <w:lang w:val="en-US"/>
    </w:rPr>
  </w:style>
  <w:style w:type="paragraph" w:styleId="Heading1">
    <w:name w:val="heading 1"/>
    <w:next w:val="Normal"/>
    <w:link w:val="Heading1Char"/>
    <w:uiPriority w:val="9"/>
    <w:unhideWhenUsed/>
    <w:qFormat/>
    <w:rsid w:val="00D770EE"/>
    <w:pPr>
      <w:keepNext/>
      <w:keepLines/>
      <w:spacing w:after="58" w:line="240" w:lineRule="auto"/>
      <w:ind w:left="10" w:right="-15" w:hanging="10"/>
      <w:jc w:val="center"/>
      <w:outlineLvl w:val="0"/>
    </w:pPr>
    <w:rPr>
      <w:rFonts w:ascii="Times New Roman" w:eastAsia="Times New Roman" w:hAnsi="Times New Roman" w:cs="Times New Roman"/>
      <w:b/>
      <w:color w:val="000000"/>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510"/>
    <w:rPr>
      <w:color w:val="0000FF"/>
      <w:u w:val="single"/>
    </w:rPr>
  </w:style>
  <w:style w:type="paragraph" w:styleId="NormalWeb">
    <w:name w:val="Normal (Web)"/>
    <w:basedOn w:val="Normal"/>
    <w:uiPriority w:val="99"/>
    <w:unhideWhenUsed/>
    <w:rsid w:val="00A5651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A56510"/>
    <w:pPr>
      <w:tabs>
        <w:tab w:val="center" w:pos="4680"/>
        <w:tab w:val="right" w:pos="9360"/>
      </w:tabs>
    </w:pPr>
  </w:style>
  <w:style w:type="character" w:customStyle="1" w:styleId="HeaderChar">
    <w:name w:val="Header Char"/>
    <w:basedOn w:val="DefaultParagraphFont"/>
    <w:link w:val="Header"/>
    <w:uiPriority w:val="99"/>
    <w:rsid w:val="00A56510"/>
    <w:rPr>
      <w:rFonts w:ascii="Calibri" w:eastAsia="Calibri" w:hAnsi="Calibri" w:cs="Times New Roman"/>
      <w:lang w:val="en-US"/>
    </w:rPr>
  </w:style>
  <w:style w:type="paragraph" w:styleId="Footer">
    <w:name w:val="footer"/>
    <w:basedOn w:val="Normal"/>
    <w:link w:val="FooterChar"/>
    <w:uiPriority w:val="99"/>
    <w:unhideWhenUsed/>
    <w:rsid w:val="00A56510"/>
    <w:pPr>
      <w:tabs>
        <w:tab w:val="center" w:pos="4680"/>
        <w:tab w:val="right" w:pos="9360"/>
      </w:tabs>
    </w:pPr>
  </w:style>
  <w:style w:type="character" w:customStyle="1" w:styleId="FooterChar">
    <w:name w:val="Footer Char"/>
    <w:basedOn w:val="DefaultParagraphFont"/>
    <w:link w:val="Footer"/>
    <w:uiPriority w:val="99"/>
    <w:rsid w:val="00A56510"/>
    <w:rPr>
      <w:rFonts w:ascii="Calibri" w:eastAsia="Calibri" w:hAnsi="Calibri" w:cs="Times New Roman"/>
      <w:lang w:val="en-US"/>
    </w:rPr>
  </w:style>
  <w:style w:type="paragraph" w:styleId="ListParagraph">
    <w:name w:val="List Paragraph"/>
    <w:basedOn w:val="Normal"/>
    <w:uiPriority w:val="34"/>
    <w:qFormat/>
    <w:rsid w:val="00A56510"/>
    <w:pPr>
      <w:ind w:left="720"/>
    </w:pPr>
  </w:style>
  <w:style w:type="character" w:customStyle="1" w:styleId="element-citation">
    <w:name w:val="element-citation"/>
    <w:basedOn w:val="DefaultParagraphFont"/>
    <w:rsid w:val="00A56510"/>
  </w:style>
  <w:style w:type="character" w:customStyle="1" w:styleId="ref-journal">
    <w:name w:val="ref-journal"/>
    <w:basedOn w:val="DefaultParagraphFont"/>
    <w:rsid w:val="00A56510"/>
  </w:style>
  <w:style w:type="character" w:customStyle="1" w:styleId="ref-vol">
    <w:name w:val="ref-vol"/>
    <w:basedOn w:val="DefaultParagraphFont"/>
    <w:rsid w:val="00A56510"/>
  </w:style>
  <w:style w:type="character" w:customStyle="1" w:styleId="nowrap">
    <w:name w:val="nowrap"/>
    <w:basedOn w:val="DefaultParagraphFont"/>
    <w:rsid w:val="00A56510"/>
  </w:style>
  <w:style w:type="character" w:customStyle="1" w:styleId="apple-converted-space">
    <w:name w:val="apple-converted-space"/>
    <w:basedOn w:val="DefaultParagraphFont"/>
    <w:rsid w:val="00A56510"/>
  </w:style>
  <w:style w:type="paragraph" w:styleId="BalloonText">
    <w:name w:val="Balloon Text"/>
    <w:basedOn w:val="Normal"/>
    <w:link w:val="BalloonTextChar"/>
    <w:uiPriority w:val="99"/>
    <w:semiHidden/>
    <w:unhideWhenUsed/>
    <w:rsid w:val="00A56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510"/>
    <w:rPr>
      <w:rFonts w:ascii="Tahoma" w:eastAsia="Calibri" w:hAnsi="Tahoma" w:cs="Tahoma"/>
      <w:sz w:val="16"/>
      <w:szCs w:val="16"/>
      <w:lang w:val="en-US"/>
    </w:rPr>
  </w:style>
  <w:style w:type="table" w:styleId="TableGrid">
    <w:name w:val="Table Grid"/>
    <w:basedOn w:val="TableNormal"/>
    <w:uiPriority w:val="59"/>
    <w:rsid w:val="00506D3A"/>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770EE"/>
    <w:rPr>
      <w:rFonts w:ascii="Times New Roman" w:eastAsia="Times New Roman" w:hAnsi="Times New Roman" w:cs="Times New Roman"/>
      <w:b/>
      <w:color w:val="000000"/>
      <w:sz w:val="21"/>
      <w:lang w:val="en-US"/>
    </w:rPr>
  </w:style>
  <w:style w:type="table" w:customStyle="1" w:styleId="TableGrid0">
    <w:name w:val="TableGrid"/>
    <w:rsid w:val="00D770EE"/>
    <w:pPr>
      <w:spacing w:after="0" w:line="240" w:lineRule="auto"/>
    </w:pPr>
    <w:rPr>
      <w:rFonts w:eastAsiaTheme="minorEastAsia"/>
      <w:lang w:val="en-US"/>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AD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D7925"/>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17321">
      <w:bodyDiv w:val="1"/>
      <w:marLeft w:val="0"/>
      <w:marRight w:val="0"/>
      <w:marTop w:val="0"/>
      <w:marBottom w:val="0"/>
      <w:divBdr>
        <w:top w:val="none" w:sz="0" w:space="0" w:color="auto"/>
        <w:left w:val="none" w:sz="0" w:space="0" w:color="auto"/>
        <w:bottom w:val="none" w:sz="0" w:space="0" w:color="auto"/>
        <w:right w:val="none" w:sz="0" w:space="0" w:color="auto"/>
      </w:divBdr>
    </w:div>
    <w:div w:id="973869252">
      <w:bodyDiv w:val="1"/>
      <w:marLeft w:val="0"/>
      <w:marRight w:val="0"/>
      <w:marTop w:val="0"/>
      <w:marBottom w:val="0"/>
      <w:divBdr>
        <w:top w:val="none" w:sz="0" w:space="0" w:color="auto"/>
        <w:left w:val="none" w:sz="0" w:space="0" w:color="auto"/>
        <w:bottom w:val="none" w:sz="0" w:space="0" w:color="auto"/>
        <w:right w:val="none" w:sz="0" w:space="0" w:color="auto"/>
      </w:divBdr>
      <w:divsChild>
        <w:div w:id="694577201">
          <w:marLeft w:val="567"/>
          <w:marRight w:val="0"/>
          <w:marTop w:val="0"/>
          <w:marBottom w:val="0"/>
          <w:divBdr>
            <w:top w:val="none" w:sz="0" w:space="0" w:color="auto"/>
            <w:left w:val="none" w:sz="0" w:space="0" w:color="auto"/>
            <w:bottom w:val="none" w:sz="0" w:space="0" w:color="auto"/>
            <w:right w:val="none" w:sz="0" w:space="0" w:color="auto"/>
          </w:divBdr>
        </w:div>
        <w:div w:id="1412504906">
          <w:marLeft w:val="567"/>
          <w:marRight w:val="0"/>
          <w:marTop w:val="0"/>
          <w:marBottom w:val="0"/>
          <w:divBdr>
            <w:top w:val="none" w:sz="0" w:space="0" w:color="auto"/>
            <w:left w:val="none" w:sz="0" w:space="0" w:color="auto"/>
            <w:bottom w:val="none" w:sz="0" w:space="0" w:color="auto"/>
            <w:right w:val="none" w:sz="0" w:space="0" w:color="auto"/>
          </w:divBdr>
        </w:div>
      </w:divsChild>
    </w:div>
    <w:div w:id="1266159516">
      <w:bodyDiv w:val="1"/>
      <w:marLeft w:val="0"/>
      <w:marRight w:val="0"/>
      <w:marTop w:val="0"/>
      <w:marBottom w:val="0"/>
      <w:divBdr>
        <w:top w:val="none" w:sz="0" w:space="0" w:color="auto"/>
        <w:left w:val="none" w:sz="0" w:space="0" w:color="auto"/>
        <w:bottom w:val="none" w:sz="0" w:space="0" w:color="auto"/>
        <w:right w:val="none" w:sz="0" w:space="0" w:color="auto"/>
      </w:divBdr>
    </w:div>
    <w:div w:id="16897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atgcchecker.com/search/?search=%22Zou+X%22%5BAuthor%5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ncbi.nlm.nih.gov/pubmed/2174986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doi:10.1016/j.ejphar.2011.06.039" TargetMode="External"/><Relationship Id="rId20" Type="http://schemas.openxmlformats.org/officeDocument/2006/relationships/hyperlink" Target="http://www.ncbi.nlm.nih.gov/pubmed/94673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www.els.net" TargetMode="External"/><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yperlink" Target="http://www.atgcchecker.com/search/?search=J+Ethnopharmacol%5BJournal%5D"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7.png"/><Relationship Id="rId22"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5" Type="http://schemas.openxmlformats.org/officeDocument/2006/relationships/image" Target="media/image6.emf"/><Relationship Id="rId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53467-4F47-42C9-BC60-B4BFA943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5739</Words>
  <Characters>32717</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 VAIO-T Series</dc:creator>
  <cp:lastModifiedBy>SONY</cp:lastModifiedBy>
  <cp:revision>2</cp:revision>
  <cp:lastPrinted>2019-01-15T07:48:00Z</cp:lastPrinted>
  <dcterms:created xsi:type="dcterms:W3CDTF">2019-01-15T07:50:00Z</dcterms:created>
  <dcterms:modified xsi:type="dcterms:W3CDTF">2019-01-15T07:50:00Z</dcterms:modified>
</cp:coreProperties>
</file>