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B6" w:rsidRPr="005C103F" w:rsidRDefault="00F844C8" w:rsidP="00763DE9">
      <w:pPr>
        <w:tabs>
          <w:tab w:val="center" w:pos="4513"/>
          <w:tab w:val="left" w:pos="6906"/>
        </w:tabs>
        <w:spacing w:line="240" w:lineRule="auto"/>
        <w:ind w:left="709" w:hanging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</w:p>
    <w:p w:rsidR="006C0C0A" w:rsidRDefault="006C0C0A" w:rsidP="00763DE9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</w:p>
    <w:p w:rsidR="0042070B" w:rsidRDefault="006C0C0A" w:rsidP="00763DE9">
      <w:pPr>
        <w:spacing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Arifin, M. 2009. Rumah Sehat. (</w:t>
      </w:r>
      <w:r w:rsidR="00962994">
        <w:fldChar w:fldCharType="begin"/>
      </w:r>
      <w:r>
        <w:instrText>HYPERLINK "http://www.ziddu.com/download/4015741/RumahSehat.pdf.html"</w:instrText>
      </w:r>
      <w:r w:rsidR="00962994">
        <w:fldChar w:fldCharType="separate"/>
      </w:r>
      <w:r w:rsidRPr="00A53853">
        <w:rPr>
          <w:rStyle w:val="Hyperlink"/>
          <w:rFonts w:ascii="Times New Roman" w:hAnsi="Times New Roman" w:cs="Times New Roman"/>
          <w:sz w:val="24"/>
        </w:rPr>
        <w:t>http://www.ziddu.com/download/4015741/RumahSehat.pdf.html</w:t>
      </w:r>
      <w:r w:rsidR="00962994">
        <w:fldChar w:fldCharType="end"/>
      </w:r>
      <w:r>
        <w:rPr>
          <w:rFonts w:ascii="Times New Roman" w:hAnsi="Times New Roman" w:cs="Times New Roman"/>
          <w:sz w:val="24"/>
        </w:rPr>
        <w:t xml:space="preserve">), diakses tanggal 10 Januari 2015. </w:t>
      </w:r>
    </w:p>
    <w:p w:rsidR="006C0C0A" w:rsidRDefault="006C0C0A" w:rsidP="00763DE9">
      <w:pPr>
        <w:spacing w:line="240" w:lineRule="auto"/>
        <w:ind w:left="567" w:hanging="567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Arikunto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S. 1998.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Prosedu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r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Penelitian</w:t>
      </w:r>
      <w:r>
        <w:rPr>
          <w:rFonts w:ascii="Times New Roman" w:hAnsi="Times New Roman" w:cs="Times New Roman"/>
          <w:sz w:val="24"/>
          <w:lang w:val="en-US"/>
        </w:rPr>
        <w:t>EdisiRevisi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IV. Jakarta: PT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RinekaCipta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Arikunto, S. 2006. </w:t>
      </w:r>
      <w:r>
        <w:rPr>
          <w:rFonts w:ascii="Times New Roman" w:hAnsi="Times New Roman" w:cs="Times New Roman"/>
          <w:i/>
          <w:sz w:val="24"/>
        </w:rPr>
        <w:t>Prosedur Penelitian Suatu Pendekatan Praktik</w:t>
      </w:r>
      <w:r>
        <w:rPr>
          <w:rFonts w:ascii="Times New Roman" w:hAnsi="Times New Roman" w:cs="Times New Roman"/>
          <w:sz w:val="24"/>
        </w:rPr>
        <w:t>. Jakarta: Rineka Cipta.</w:t>
      </w:r>
    </w:p>
    <w:p w:rsidR="006C0C0A" w:rsidRDefault="006C0C0A" w:rsidP="00763DE9">
      <w:pPr>
        <w:spacing w:line="240" w:lineRule="auto"/>
        <w:ind w:left="709" w:hanging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6C3F">
        <w:rPr>
          <w:rFonts w:ascii="Times New Roman" w:hAnsi="Times New Roman" w:cs="Times New Roman"/>
          <w:color w:val="000000"/>
          <w:sz w:val="24"/>
          <w:szCs w:val="24"/>
        </w:rPr>
        <w:t xml:space="preserve">Badan Pusat Statis. 2012. </w:t>
      </w:r>
      <w:r w:rsidRPr="00146C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Jumlah Kasus Penyakit Menurut Provinsi dan Jenis Penyakit, 2007-2011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(</w:t>
      </w:r>
      <w:r w:rsidR="00962994">
        <w:fldChar w:fldCharType="begin"/>
      </w:r>
      <w:r>
        <w:instrText>HYPERLINK "http://www.bps.go.id/tab_sub/view.php?kat=1&amp;tabel=1&amp;daftar=1&amp;id_subyek=30%20&amp;notab=47"</w:instrText>
      </w:r>
      <w:r w:rsidR="00962994">
        <w:fldChar w:fldCharType="separate"/>
      </w:r>
      <w:r w:rsidRPr="00146C3F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http://www.bps.go.id/tab_sub/view.php?kat=1&amp;tabel=1&amp;daftar=1&amp;id_subyek=30%20&amp;notab=47</w:t>
      </w:r>
      <w:r w:rsidR="00962994">
        <w:fldChar w:fldCharType="end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</w:t>
      </w:r>
      <w:r w:rsidRPr="00146C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diakses tanggal 23 Oktober 2014.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Bahar, A. 2001. </w:t>
      </w:r>
      <w:r w:rsidRPr="00FD36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Buku Ajar Ilmu Penyakit Dalam, Jilid II, Edisi Ketiga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Jakarta: Balai Penerbit FKUI.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Chandra, B. 2006. </w:t>
      </w:r>
      <w:r>
        <w:rPr>
          <w:rFonts w:ascii="Times New Roman" w:hAnsi="Times New Roman" w:cs="Times New Roman"/>
          <w:i/>
          <w:sz w:val="24"/>
        </w:rPr>
        <w:t>Pengantar Kesehatan Lingkungan</w:t>
      </w:r>
      <w:r>
        <w:rPr>
          <w:rFonts w:ascii="Times New Roman" w:hAnsi="Times New Roman" w:cs="Times New Roman"/>
          <w:sz w:val="24"/>
        </w:rPr>
        <w:t>. Jakarta: EGC.</w:t>
      </w:r>
    </w:p>
    <w:p w:rsidR="006C0C0A" w:rsidRDefault="006C0C0A" w:rsidP="00763DE9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Danusantooso, H. 2000. </w:t>
      </w:r>
      <w:r>
        <w:rPr>
          <w:rFonts w:ascii="Times New Roman" w:hAnsi="Times New Roman" w:cs="Times New Roman"/>
          <w:i/>
          <w:sz w:val="24"/>
        </w:rPr>
        <w:t>Buku Saku Ilmu Penyakit Paru</w:t>
      </w:r>
      <w:r>
        <w:rPr>
          <w:rFonts w:ascii="Times New Roman" w:hAnsi="Times New Roman" w:cs="Times New Roman"/>
          <w:sz w:val="24"/>
        </w:rPr>
        <w:t xml:space="preserve">. Jakarta: Hipokrates.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Depdikbud. 1983. </w:t>
      </w:r>
      <w:r>
        <w:rPr>
          <w:rFonts w:ascii="Times New Roman" w:hAnsi="Times New Roman" w:cs="Times New Roman"/>
          <w:i/>
          <w:sz w:val="24"/>
        </w:rPr>
        <w:t>Pendidikan Kesehatan</w:t>
      </w:r>
      <w:r>
        <w:rPr>
          <w:rFonts w:ascii="Times New Roman" w:hAnsi="Times New Roman" w:cs="Times New Roman"/>
          <w:sz w:val="24"/>
        </w:rPr>
        <w:t>. Jakarta: NV. Sapdodadi Jakarta.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Depkes RI. 1982. </w:t>
      </w:r>
      <w:r>
        <w:rPr>
          <w:rFonts w:ascii="Times New Roman" w:hAnsi="Times New Roman" w:cs="Times New Roman"/>
          <w:i/>
          <w:sz w:val="24"/>
        </w:rPr>
        <w:t>Sistem Kesehatan Nasional</w:t>
      </w:r>
      <w:r>
        <w:rPr>
          <w:rFonts w:ascii="Times New Roman" w:hAnsi="Times New Roman" w:cs="Times New Roman"/>
          <w:sz w:val="24"/>
        </w:rPr>
        <w:t xml:space="preserve">. Jakarta: Depkes RI.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Depkes RI. 1985. </w:t>
      </w:r>
      <w:r>
        <w:rPr>
          <w:rFonts w:ascii="Times New Roman" w:hAnsi="Times New Roman" w:cs="Times New Roman"/>
          <w:i/>
          <w:sz w:val="24"/>
        </w:rPr>
        <w:t>Rencana Pokok Program Pembangunan Jangka Panjang Bidang Kesehatan (1983/84-1998/99)</w:t>
      </w:r>
      <w:r>
        <w:rPr>
          <w:rFonts w:ascii="Times New Roman" w:hAnsi="Times New Roman" w:cs="Times New Roman"/>
          <w:sz w:val="24"/>
        </w:rPr>
        <w:t>. Jakarta: Depkes RI.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Depkes RI. 1998. </w:t>
      </w:r>
      <w:r>
        <w:rPr>
          <w:rFonts w:ascii="Times New Roman" w:hAnsi="Times New Roman" w:cs="Times New Roman"/>
          <w:i/>
          <w:sz w:val="24"/>
        </w:rPr>
        <w:t>Perawatan Kesehatan Masyarakat</w:t>
      </w:r>
      <w:r>
        <w:rPr>
          <w:rFonts w:ascii="Times New Roman" w:hAnsi="Times New Roman" w:cs="Times New Roman"/>
          <w:sz w:val="24"/>
        </w:rPr>
        <w:t xml:space="preserve">. Jakarta: Depkes RI.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F">
        <w:rPr>
          <w:rFonts w:ascii="Times New Roman" w:hAnsi="Times New Roman" w:cs="Times New Roman"/>
          <w:color w:val="000000"/>
          <w:sz w:val="24"/>
          <w:szCs w:val="24"/>
        </w:rPr>
        <w:t>Depkes RI. 2012. Keberhasilan Upaya Pengendalian Tb Ditentukan oleh Dukungan Semua Pihak dan Seluruh Lapisan Masyarakat</w:t>
      </w:r>
      <w:r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="00962994">
        <w:fldChar w:fldCharType="begin"/>
      </w:r>
      <w:r>
        <w:instrText>HYPERLINK "http://www.depkes.go.id/article/view/1873/keberhasilan-upaya-pengendalian-tb-ditentukan-oleh-dukungan-semua-pihak-dan-seluruh-lapisan-masyarak.html"</w:instrText>
      </w:r>
      <w:r w:rsidR="00962994">
        <w:fldChar w:fldCharType="separate"/>
      </w:r>
      <w:r w:rsidRPr="00146C3F">
        <w:rPr>
          <w:rStyle w:val="Hyperlink"/>
          <w:rFonts w:ascii="Times New Roman" w:hAnsi="Times New Roman" w:cs="Times New Roman"/>
          <w:sz w:val="24"/>
          <w:szCs w:val="24"/>
        </w:rPr>
        <w:t>http://www.depkes.go.id/article/view/1873/keberhasilan-upaya-pengendalian-tb-ditentukan-oleh-dukungan-semua-pihak-dan-seluruh-lapisan-masyarak.html</w:t>
      </w:r>
      <w:r w:rsidR="00962994">
        <w:fldChar w:fldCharType="end"/>
      </w:r>
      <w:r>
        <w:t>),</w:t>
      </w:r>
      <w:r w:rsidRPr="00146C3F">
        <w:rPr>
          <w:rFonts w:ascii="Times New Roman" w:hAnsi="Times New Roman" w:cs="Times New Roman"/>
          <w:color w:val="000000"/>
          <w:sz w:val="24"/>
          <w:szCs w:val="24"/>
        </w:rPr>
        <w:t xml:space="preserve"> diakses tanggal 23 Oktober 2014.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Depkes RI. </w:t>
      </w:r>
      <w:r>
        <w:rPr>
          <w:rFonts w:ascii="Times New Roman" w:hAnsi="Times New Roman" w:cs="Times New Roman"/>
          <w:i/>
          <w:sz w:val="24"/>
        </w:rPr>
        <w:t>Paket OAT Kategori I</w:t>
      </w:r>
      <w:r>
        <w:rPr>
          <w:rFonts w:ascii="Times New Roman" w:hAnsi="Times New Roman" w:cs="Times New Roman"/>
          <w:sz w:val="24"/>
        </w:rPr>
        <w:t>. Depkes RI.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Entjang, I. 1991. </w:t>
      </w:r>
      <w:r>
        <w:rPr>
          <w:rFonts w:ascii="Times New Roman" w:hAnsi="Times New Roman" w:cs="Times New Roman"/>
          <w:i/>
          <w:sz w:val="24"/>
        </w:rPr>
        <w:t>Ilmu Kesehatan Masyarakat</w:t>
      </w:r>
      <w:r>
        <w:rPr>
          <w:rFonts w:ascii="Times New Roman" w:hAnsi="Times New Roman" w:cs="Times New Roman"/>
          <w:sz w:val="24"/>
        </w:rPr>
        <w:t>. Bandung: PT. Citra Aditya Bakti.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Lubis, P. 1985. </w:t>
      </w:r>
      <w:r>
        <w:rPr>
          <w:rFonts w:ascii="Times New Roman" w:hAnsi="Times New Roman" w:cs="Times New Roman"/>
          <w:i/>
          <w:sz w:val="24"/>
        </w:rPr>
        <w:t>Perumahan Sehat</w:t>
      </w:r>
      <w:r>
        <w:rPr>
          <w:rFonts w:ascii="Times New Roman" w:hAnsi="Times New Roman" w:cs="Times New Roman"/>
          <w:sz w:val="24"/>
        </w:rPr>
        <w:t xml:space="preserve">. Depkes RI.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Mansjoer, A. 2000.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Kapita Selekta Kedokteran, Edisi Ketiga, Jilid Kedua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Jakarta: Media Aesculapius.</w:t>
      </w:r>
    </w:p>
    <w:p w:rsidR="00763DE9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Manurung, S., Suratun., Krisanty, P., &amp; Ekarini, NLP. 2009. </w:t>
      </w:r>
      <w:r>
        <w:rPr>
          <w:rFonts w:ascii="Times New Roman" w:hAnsi="Times New Roman" w:cs="Times New Roman"/>
          <w:i/>
          <w:sz w:val="24"/>
        </w:rPr>
        <w:t>Gangguan Sistem Pernafasan Akibat Infeksi</w:t>
      </w:r>
      <w:r>
        <w:rPr>
          <w:rFonts w:ascii="Times New Roman" w:hAnsi="Times New Roman" w:cs="Times New Roman"/>
          <w:sz w:val="24"/>
        </w:rPr>
        <w:t>. Jakarta: CV. Trans Info Media.</w:t>
      </w:r>
    </w:p>
    <w:p w:rsidR="006C0C0A" w:rsidRPr="00763DE9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Menteri Kesehatan Republik Indonesia. 1999. </w:t>
      </w:r>
      <w:r>
        <w:rPr>
          <w:rFonts w:ascii="Times New Roman" w:hAnsi="Times New Roman" w:cs="Times New Roman"/>
          <w:bCs/>
          <w:i/>
          <w:sz w:val="24"/>
          <w:szCs w:val="24"/>
        </w:rPr>
        <w:t>Keputusan Menteri Kesehatan Republik Indonesia Nomor 829/Menkes/Sk/VII/1999 tentang Persyaratan Kesehatan Perumahan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C0C0A" w:rsidRDefault="006C0C0A" w:rsidP="00763DE9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MenteriKesehatanRepublik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2007</w:t>
      </w:r>
      <w:proofErr w:type="gramStart"/>
      <w:r>
        <w:rPr>
          <w:rFonts w:ascii="Times New Roman" w:hAnsi="Times New Roman" w:cs="Times New Roman"/>
          <w:sz w:val="24"/>
          <w:lang w:val="en-US"/>
        </w:rPr>
        <w:t>.</w:t>
      </w:r>
      <w:r w:rsidRPr="00BC3163">
        <w:rPr>
          <w:rFonts w:ascii="Times New Roman" w:hAnsi="Times New Roman" w:cs="Times New Roman"/>
          <w:bCs/>
          <w:i/>
          <w:sz w:val="24"/>
          <w:szCs w:val="24"/>
          <w:lang w:val="en-US"/>
        </w:rPr>
        <w:t>PeraturanMenteriKesehatan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Republik</w:t>
      </w:r>
      <w:r w:rsidRPr="00BC3163">
        <w:rPr>
          <w:rFonts w:ascii="Times New Roman" w:hAnsi="Times New Roman" w:cs="Times New Roman"/>
          <w:bCs/>
          <w:i/>
          <w:sz w:val="24"/>
          <w:szCs w:val="24"/>
          <w:lang w:val="en-US"/>
        </w:rPr>
        <w:t>Indones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ia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1077/Menkes/Per/V/2011</w:t>
      </w:r>
      <w:r w:rsidRPr="00BC3163">
        <w:rPr>
          <w:rFonts w:ascii="Times New Roman" w:hAnsi="Times New Roman" w:cs="Times New Roman"/>
          <w:bCs/>
          <w:i/>
          <w:sz w:val="24"/>
          <w:szCs w:val="24"/>
          <w:lang w:val="en-US"/>
        </w:rPr>
        <w:t>tentangPedomanPenyehatanUdaradalamRuangRumah</w:t>
      </w:r>
      <w:r>
        <w:rPr>
          <w:rFonts w:ascii="Times New Roman" w:hAnsi="Times New Roman" w:cs="Times New Roman"/>
          <w:bCs/>
          <w:sz w:val="24"/>
          <w:szCs w:val="24"/>
        </w:rPr>
        <w:t>, (</w:t>
      </w:r>
      <w:r w:rsidR="00962994">
        <w:fldChar w:fldCharType="begin"/>
      </w:r>
      <w:r>
        <w:instrText>HYPERLINK "http://www.hukor.depkes.go.id/up_prod_permenkes/PMK%20No.%201077%20ttg%20Pedoman%20Penyehatan%20Udara%20Dalam%20Ruang%20Rumah.pdf"</w:instrText>
      </w:r>
      <w:r w:rsidR="00962994">
        <w:fldChar w:fldCharType="separate"/>
      </w:r>
      <w:r w:rsidRPr="00AD2D62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http://www.hukor.depkes.go.id/up_prod_permenkes/PMK%20No.%201077%20ttg%20Pedoman%20Penyehatan%20Udara%20Dalam%20Ruang%20Rumah.pdf</w:t>
      </w:r>
      <w:r w:rsidR="00962994">
        <w:fldChar w:fldCharType="end"/>
      </w:r>
      <w:r>
        <w:t xml:space="preserve">),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diaksestanggal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November 2014.</w:t>
      </w:r>
    </w:p>
    <w:p w:rsidR="00A54BED" w:rsidRDefault="00A54BED" w:rsidP="00763DE9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</w:p>
    <w:p w:rsidR="006C0C0A" w:rsidRDefault="006C0C0A" w:rsidP="00763DE9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Nadesul, H. 1996. </w:t>
      </w:r>
      <w:r>
        <w:rPr>
          <w:rFonts w:ascii="Times New Roman" w:hAnsi="Times New Roman" w:cs="Times New Roman"/>
          <w:bCs/>
          <w:i/>
          <w:sz w:val="24"/>
          <w:szCs w:val="24"/>
        </w:rPr>
        <w:t>Penyebab, Pencegahan, dan Pengobatan Demam Berdarah</w:t>
      </w:r>
      <w:r>
        <w:rPr>
          <w:rFonts w:ascii="Times New Roman" w:hAnsi="Times New Roman" w:cs="Times New Roman"/>
          <w:bCs/>
          <w:sz w:val="24"/>
          <w:szCs w:val="24"/>
        </w:rPr>
        <w:t>. Jakarta: Puspa Swara.</w:t>
      </w:r>
    </w:p>
    <w:p w:rsidR="00A54BED" w:rsidRDefault="00A54BED" w:rsidP="00763DE9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Notoatmodjo, S. 2003. </w:t>
      </w:r>
      <w:r>
        <w:rPr>
          <w:rFonts w:ascii="Times New Roman" w:hAnsi="Times New Roman" w:cs="Times New Roman"/>
          <w:i/>
          <w:sz w:val="24"/>
        </w:rPr>
        <w:t>Ilmu Kesehatan Masyarakat</w:t>
      </w:r>
      <w:r>
        <w:rPr>
          <w:rFonts w:ascii="Times New Roman" w:hAnsi="Times New Roman" w:cs="Times New Roman"/>
          <w:sz w:val="24"/>
        </w:rPr>
        <w:t>. Jakarta: Rineka Cipta.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Notoatmodjo, S. 2007. Kesehatan Masyarakat Ilmu dan Seni. Jakarta: Rineka Cipta.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Notoatmodjo, S. 2010. </w:t>
      </w:r>
      <w:r>
        <w:rPr>
          <w:rFonts w:ascii="Times New Roman" w:hAnsi="Times New Roman" w:cs="Times New Roman"/>
          <w:i/>
          <w:sz w:val="24"/>
        </w:rPr>
        <w:t>Metodologi Penelitian Kesehatan</w:t>
      </w:r>
      <w:r>
        <w:rPr>
          <w:rFonts w:ascii="Times New Roman" w:hAnsi="Times New Roman" w:cs="Times New Roman"/>
          <w:sz w:val="24"/>
        </w:rPr>
        <w:t xml:space="preserve">. Jakarta: Rineka Cipta.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Nursalam. 2003. </w:t>
      </w:r>
      <w:r>
        <w:rPr>
          <w:rFonts w:ascii="Times New Roman" w:hAnsi="Times New Roman" w:cs="Times New Roman"/>
          <w:i/>
          <w:sz w:val="24"/>
        </w:rPr>
        <w:t>Konsep &amp; Penerapan Metodologi Penelitian Ilmu Keperawatan</w:t>
      </w:r>
      <w:r>
        <w:rPr>
          <w:rFonts w:ascii="Times New Roman" w:hAnsi="Times New Roman" w:cs="Times New Roman"/>
          <w:sz w:val="24"/>
        </w:rPr>
        <w:t xml:space="preserve">. Jakarta: Salemba Medika.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Perkumpulan Pemberantasan Tuberkulosis di Indonesia (PPTI). 2010. </w:t>
      </w:r>
      <w:r w:rsidRPr="00FF30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TB di Indonesia peringkat ke-4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(</w:t>
      </w:r>
      <w:hyperlink r:id="rId6" w:history="1">
        <w:r w:rsidRPr="00782FC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http://www.ppti.info/2012/09/tbc-di-indonesia-peringkat-ke-5.html</w:t>
        </w:r>
      </w:hyperlink>
      <w:r>
        <w:t xml:space="preserve">),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diakses tanggal 23 Oktober 2014.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Puskesmas Gribig. 2013. </w:t>
      </w:r>
      <w:r w:rsidRPr="000704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Profil Puskesmas Gribig Tahun 2013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Malang : UPT Puskesmas Gribig.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Rab, T. 2010.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Ilmu Penyakit Paru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Jakarta: Trans Info Media.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Setiadi. 2013. </w:t>
      </w:r>
      <w:r>
        <w:rPr>
          <w:rFonts w:ascii="Times New Roman" w:hAnsi="Times New Roman" w:cs="Times New Roman"/>
          <w:i/>
          <w:sz w:val="24"/>
        </w:rPr>
        <w:t>Konsep dan Praktik Penulisan Riset Keperawatan, Edisi 2</w:t>
      </w:r>
      <w:r>
        <w:rPr>
          <w:rFonts w:ascii="Times New Roman" w:hAnsi="Times New Roman" w:cs="Times New Roman"/>
          <w:sz w:val="24"/>
        </w:rPr>
        <w:t xml:space="preserve">. Yogyaakarta: Graha Ilmu.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Soegijanto, S. 2006. </w:t>
      </w:r>
      <w:r>
        <w:rPr>
          <w:rFonts w:ascii="Times New Roman" w:hAnsi="Times New Roman" w:cs="Times New Roman"/>
          <w:i/>
          <w:sz w:val="24"/>
        </w:rPr>
        <w:t>Demam Berdarah Dengue, Edisi 2</w:t>
      </w:r>
      <w:r>
        <w:rPr>
          <w:rFonts w:ascii="Times New Roman" w:hAnsi="Times New Roman" w:cs="Times New Roman"/>
          <w:sz w:val="24"/>
        </w:rPr>
        <w:t xml:space="preserve">. Surabaya: Airlangga University Press. 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Soemantri, M.S. 1988. </w:t>
      </w:r>
      <w:r>
        <w:rPr>
          <w:rFonts w:ascii="Times New Roman" w:hAnsi="Times New Roman" w:cs="Times New Roman"/>
          <w:i/>
          <w:sz w:val="24"/>
        </w:rPr>
        <w:t>Fungsi dan Peranan Perawat dalam Pelayanan Kesehatan Masyarakat di Puskesmas</w:t>
      </w:r>
      <w:r>
        <w:rPr>
          <w:rFonts w:ascii="Times New Roman" w:hAnsi="Times New Roman" w:cs="Times New Roman"/>
          <w:sz w:val="24"/>
        </w:rPr>
        <w:t xml:space="preserve">. Jakarta: Yayasan Kesejahteraan Warga Perawatan PPNI. </w:t>
      </w:r>
    </w:p>
    <w:p w:rsidR="0042070B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Stanhope, M. 1997. </w:t>
      </w:r>
      <w:r>
        <w:rPr>
          <w:rFonts w:ascii="Times New Roman" w:hAnsi="Times New Roman" w:cs="Times New Roman"/>
          <w:i/>
          <w:sz w:val="24"/>
        </w:rPr>
        <w:t>Community Health Nursing Process and Practise for Promoting Health</w:t>
      </w:r>
      <w:r>
        <w:rPr>
          <w:rFonts w:ascii="Times New Roman" w:hAnsi="Times New Roman" w:cs="Times New Roman"/>
          <w:sz w:val="24"/>
        </w:rPr>
        <w:t xml:space="preserve">. Bandung: Yayasan Ikatan Alumni Pendidikan Keperawatan Pajajaran Bandung. 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Suci, E. 2011. </w:t>
      </w:r>
      <w:r>
        <w:rPr>
          <w:rFonts w:ascii="Times New Roman" w:hAnsi="Times New Roman" w:cs="Times New Roman"/>
          <w:i/>
          <w:sz w:val="24"/>
        </w:rPr>
        <w:t xml:space="preserve">Gambaran Rumah Sehat Penderita Demam Berdarah Dengue (DBD) di Desa Landungsari Wilayah Kerja Puskesmas Dau Kabupaten </w:t>
      </w:r>
      <w:r>
        <w:rPr>
          <w:rFonts w:ascii="Times New Roman" w:hAnsi="Times New Roman" w:cs="Times New Roman"/>
          <w:i/>
          <w:sz w:val="24"/>
        </w:rPr>
        <w:lastRenderedPageBreak/>
        <w:t>Malang</w:t>
      </w:r>
      <w:r>
        <w:rPr>
          <w:rFonts w:ascii="Times New Roman" w:hAnsi="Times New Roman" w:cs="Times New Roman"/>
          <w:sz w:val="24"/>
        </w:rPr>
        <w:t>. KTI t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idak diterbitkan. Malang: Jurusan Keperawatan Politeknik Kesehatan Kemenkes Malang.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WHO. 1995. </w:t>
      </w:r>
      <w:r>
        <w:rPr>
          <w:rFonts w:ascii="Times New Roman" w:hAnsi="Times New Roman" w:cs="Times New Roman"/>
          <w:i/>
          <w:sz w:val="24"/>
        </w:rPr>
        <w:t>Kader Kesehatan</w:t>
      </w:r>
      <w:r>
        <w:rPr>
          <w:rFonts w:ascii="Times New Roman" w:hAnsi="Times New Roman" w:cs="Times New Roman"/>
          <w:sz w:val="24"/>
        </w:rPr>
        <w:t>. Jakarta: EGC.</w:t>
      </w:r>
    </w:p>
    <w:p w:rsidR="006C0C0A" w:rsidRDefault="006C0C0A" w:rsidP="00763DE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Widoyono. 2011. </w:t>
      </w:r>
      <w:r>
        <w:rPr>
          <w:rFonts w:ascii="Times New Roman" w:hAnsi="Times New Roman" w:cs="Times New Roman"/>
          <w:i/>
          <w:sz w:val="24"/>
        </w:rPr>
        <w:t>Penyakit Tropis Epidemiologi, Penularan, Pencegahan &amp; Pemberantasannya, Edisi Kedua</w:t>
      </w:r>
      <w:r>
        <w:rPr>
          <w:rFonts w:ascii="Times New Roman" w:hAnsi="Times New Roman" w:cs="Times New Roman"/>
          <w:sz w:val="24"/>
        </w:rPr>
        <w:t xml:space="preserve">. Jakarta: Penerbit Erlangga.  </w:t>
      </w:r>
    </w:p>
    <w:sectPr w:rsidR="006C0C0A" w:rsidSect="009C493F">
      <w:headerReference w:type="default" r:id="rId7"/>
      <w:headerReference w:type="first" r:id="rId8"/>
      <w:footerReference w:type="first" r:id="rId9"/>
      <w:pgSz w:w="11906" w:h="16838" w:code="9"/>
      <w:pgMar w:top="1701" w:right="1701" w:bottom="1701" w:left="2268" w:header="709" w:footer="709" w:gutter="0"/>
      <w:pgNumType w:start="9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F9E" w:rsidRDefault="004C2F9E" w:rsidP="00650514">
      <w:pPr>
        <w:spacing w:after="0" w:line="240" w:lineRule="auto"/>
      </w:pPr>
      <w:r>
        <w:separator/>
      </w:r>
    </w:p>
  </w:endnote>
  <w:endnote w:type="continuationSeparator" w:id="1">
    <w:p w:rsidR="004C2F9E" w:rsidRDefault="004C2F9E" w:rsidP="0065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8B" w:rsidRDefault="009C493F" w:rsidP="004C318B">
    <w:pPr>
      <w:pStyle w:val="Footer"/>
      <w:jc w:val="center"/>
    </w:pPr>
    <w:r>
      <w:t>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F9E" w:rsidRDefault="004C2F9E" w:rsidP="00650514">
      <w:pPr>
        <w:spacing w:after="0" w:line="240" w:lineRule="auto"/>
      </w:pPr>
      <w:r>
        <w:separator/>
      </w:r>
    </w:p>
  </w:footnote>
  <w:footnote w:type="continuationSeparator" w:id="1">
    <w:p w:rsidR="004C2F9E" w:rsidRDefault="004C2F9E" w:rsidP="0065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8368"/>
      <w:docPartObj>
        <w:docPartGallery w:val="Page Numbers (Top of Page)"/>
        <w:docPartUnique/>
      </w:docPartObj>
    </w:sdtPr>
    <w:sdtContent>
      <w:p w:rsidR="004C318B" w:rsidRDefault="00962994">
        <w:pPr>
          <w:pStyle w:val="Header"/>
          <w:jc w:val="right"/>
        </w:pPr>
        <w:r>
          <w:fldChar w:fldCharType="begin"/>
        </w:r>
        <w:r w:rsidR="0062677B">
          <w:instrText xml:space="preserve"> PAGE   \* MERGEFORMAT </w:instrText>
        </w:r>
        <w:r>
          <w:fldChar w:fldCharType="separate"/>
        </w:r>
        <w:r w:rsidR="009C493F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4C318B" w:rsidRDefault="004C31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F89" w:rsidRDefault="00B33F89">
    <w:pPr>
      <w:pStyle w:val="Header"/>
      <w:jc w:val="right"/>
    </w:pPr>
  </w:p>
  <w:p w:rsidR="00B33F89" w:rsidRDefault="00B33F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0405"/>
    <w:rsid w:val="000704C1"/>
    <w:rsid w:val="000D68B3"/>
    <w:rsid w:val="000E1156"/>
    <w:rsid w:val="00131FDD"/>
    <w:rsid w:val="00143600"/>
    <w:rsid w:val="00144037"/>
    <w:rsid w:val="00146C3F"/>
    <w:rsid w:val="0016399B"/>
    <w:rsid w:val="001E1B91"/>
    <w:rsid w:val="001F4899"/>
    <w:rsid w:val="00221ED4"/>
    <w:rsid w:val="00235945"/>
    <w:rsid w:val="00251FE6"/>
    <w:rsid w:val="00280949"/>
    <w:rsid w:val="002840C4"/>
    <w:rsid w:val="002850A5"/>
    <w:rsid w:val="002923B8"/>
    <w:rsid w:val="002C4E7B"/>
    <w:rsid w:val="002C7373"/>
    <w:rsid w:val="002E63ED"/>
    <w:rsid w:val="00304371"/>
    <w:rsid w:val="00315439"/>
    <w:rsid w:val="00321E9A"/>
    <w:rsid w:val="003315DD"/>
    <w:rsid w:val="00335F87"/>
    <w:rsid w:val="00391B11"/>
    <w:rsid w:val="003B443B"/>
    <w:rsid w:val="003F42AC"/>
    <w:rsid w:val="0042070B"/>
    <w:rsid w:val="00444AA7"/>
    <w:rsid w:val="00451A6D"/>
    <w:rsid w:val="00466657"/>
    <w:rsid w:val="00472756"/>
    <w:rsid w:val="0048194A"/>
    <w:rsid w:val="004B4759"/>
    <w:rsid w:val="004B4BEC"/>
    <w:rsid w:val="004B5C3B"/>
    <w:rsid w:val="004C2F9E"/>
    <w:rsid w:val="004C318B"/>
    <w:rsid w:val="004D427F"/>
    <w:rsid w:val="004F2B6A"/>
    <w:rsid w:val="004F5A40"/>
    <w:rsid w:val="00562F14"/>
    <w:rsid w:val="0057167E"/>
    <w:rsid w:val="00584915"/>
    <w:rsid w:val="005C103F"/>
    <w:rsid w:val="005D41AB"/>
    <w:rsid w:val="005E714D"/>
    <w:rsid w:val="00604617"/>
    <w:rsid w:val="0060661D"/>
    <w:rsid w:val="006145CB"/>
    <w:rsid w:val="00620405"/>
    <w:rsid w:val="0062677B"/>
    <w:rsid w:val="00643586"/>
    <w:rsid w:val="00646DF7"/>
    <w:rsid w:val="00650514"/>
    <w:rsid w:val="00653525"/>
    <w:rsid w:val="00654B92"/>
    <w:rsid w:val="006A1B23"/>
    <w:rsid w:val="006C0223"/>
    <w:rsid w:val="006C0C0A"/>
    <w:rsid w:val="00711F66"/>
    <w:rsid w:val="0072533C"/>
    <w:rsid w:val="0072793D"/>
    <w:rsid w:val="00763DE9"/>
    <w:rsid w:val="00763DF7"/>
    <w:rsid w:val="00766E5E"/>
    <w:rsid w:val="007924E7"/>
    <w:rsid w:val="00797F0F"/>
    <w:rsid w:val="007B21C9"/>
    <w:rsid w:val="007F3A80"/>
    <w:rsid w:val="0081359E"/>
    <w:rsid w:val="00827805"/>
    <w:rsid w:val="008324D9"/>
    <w:rsid w:val="00847503"/>
    <w:rsid w:val="00857CC9"/>
    <w:rsid w:val="008708B0"/>
    <w:rsid w:val="00874972"/>
    <w:rsid w:val="00874F2A"/>
    <w:rsid w:val="008A44B1"/>
    <w:rsid w:val="008C2363"/>
    <w:rsid w:val="008C2581"/>
    <w:rsid w:val="008D1224"/>
    <w:rsid w:val="008E2855"/>
    <w:rsid w:val="00962994"/>
    <w:rsid w:val="00967963"/>
    <w:rsid w:val="009C493F"/>
    <w:rsid w:val="009F55ED"/>
    <w:rsid w:val="00A15028"/>
    <w:rsid w:val="00A229ED"/>
    <w:rsid w:val="00A36808"/>
    <w:rsid w:val="00A54BED"/>
    <w:rsid w:val="00A60B7C"/>
    <w:rsid w:val="00A85877"/>
    <w:rsid w:val="00A93082"/>
    <w:rsid w:val="00AC57A9"/>
    <w:rsid w:val="00AD0A8C"/>
    <w:rsid w:val="00AE6EC2"/>
    <w:rsid w:val="00B25738"/>
    <w:rsid w:val="00B30D39"/>
    <w:rsid w:val="00B33F89"/>
    <w:rsid w:val="00B46DB6"/>
    <w:rsid w:val="00B47256"/>
    <w:rsid w:val="00B528DB"/>
    <w:rsid w:val="00B73726"/>
    <w:rsid w:val="00B86E96"/>
    <w:rsid w:val="00BB1068"/>
    <w:rsid w:val="00BC3163"/>
    <w:rsid w:val="00BC5EDD"/>
    <w:rsid w:val="00BC65E5"/>
    <w:rsid w:val="00BD398D"/>
    <w:rsid w:val="00C42725"/>
    <w:rsid w:val="00C528F7"/>
    <w:rsid w:val="00C53A70"/>
    <w:rsid w:val="00C60806"/>
    <w:rsid w:val="00C65400"/>
    <w:rsid w:val="00C934E1"/>
    <w:rsid w:val="00C93B99"/>
    <w:rsid w:val="00CA71D0"/>
    <w:rsid w:val="00D329F2"/>
    <w:rsid w:val="00D40213"/>
    <w:rsid w:val="00D432A1"/>
    <w:rsid w:val="00D44569"/>
    <w:rsid w:val="00D9135D"/>
    <w:rsid w:val="00DD49E6"/>
    <w:rsid w:val="00E02BB8"/>
    <w:rsid w:val="00E03D8F"/>
    <w:rsid w:val="00E16CD1"/>
    <w:rsid w:val="00E24DB3"/>
    <w:rsid w:val="00E26D3D"/>
    <w:rsid w:val="00E40D39"/>
    <w:rsid w:val="00E663B6"/>
    <w:rsid w:val="00EA07BF"/>
    <w:rsid w:val="00EE6954"/>
    <w:rsid w:val="00EF7335"/>
    <w:rsid w:val="00F04133"/>
    <w:rsid w:val="00F22DDA"/>
    <w:rsid w:val="00F22F4C"/>
    <w:rsid w:val="00F324D3"/>
    <w:rsid w:val="00F844C8"/>
    <w:rsid w:val="00FB13F9"/>
    <w:rsid w:val="00FB3F8E"/>
    <w:rsid w:val="00FD369F"/>
    <w:rsid w:val="00FD53F3"/>
    <w:rsid w:val="00FF1FCB"/>
    <w:rsid w:val="00FF3010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4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14"/>
  </w:style>
  <w:style w:type="paragraph" w:styleId="Footer">
    <w:name w:val="footer"/>
    <w:basedOn w:val="Normal"/>
    <w:link w:val="FooterChar"/>
    <w:uiPriority w:val="99"/>
    <w:unhideWhenUsed/>
    <w:rsid w:val="0065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14"/>
  </w:style>
  <w:style w:type="paragraph" w:styleId="BalloonText">
    <w:name w:val="Balloon Text"/>
    <w:basedOn w:val="Normal"/>
    <w:link w:val="BalloonTextChar"/>
    <w:uiPriority w:val="99"/>
    <w:semiHidden/>
    <w:unhideWhenUsed/>
    <w:rsid w:val="0033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ti.info/2012/09/tbc-di-indonesia-peringkat-ke-5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2015-06-28T21:26:00Z</cp:lastPrinted>
  <dcterms:created xsi:type="dcterms:W3CDTF">2014-10-23T02:33:00Z</dcterms:created>
  <dcterms:modified xsi:type="dcterms:W3CDTF">2015-07-27T01:39:00Z</dcterms:modified>
</cp:coreProperties>
</file>