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9D" w:rsidRPr="00FC2A6E" w:rsidRDefault="00BC431A" w:rsidP="00977CD8">
      <w:pPr>
        <w:spacing w:line="48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A6E" w:rsidRPr="00FC2A6E">
        <w:rPr>
          <w:rFonts w:ascii="Times New Roman" w:hAnsi="Times New Roman" w:cs="Times New Roman"/>
          <w:b/>
          <w:sz w:val="28"/>
          <w:szCs w:val="28"/>
        </w:rPr>
        <w:t>BAB III</w:t>
      </w:r>
    </w:p>
    <w:p w:rsidR="00FC2A6E" w:rsidRDefault="00FC2A6E" w:rsidP="00977CD8">
      <w:pPr>
        <w:spacing w:line="48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FC2A6E">
        <w:rPr>
          <w:rFonts w:ascii="Times New Roman" w:hAnsi="Times New Roman" w:cs="Times New Roman"/>
          <w:b/>
          <w:sz w:val="28"/>
          <w:szCs w:val="28"/>
        </w:rPr>
        <w:t>METODE PENELITIAN</w:t>
      </w:r>
    </w:p>
    <w:p w:rsidR="00E9080E" w:rsidRDefault="00873DE4" w:rsidP="00977CD8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080E">
        <w:rPr>
          <w:rFonts w:ascii="Times New Roman" w:hAnsi="Times New Roman" w:cs="Times New Roman"/>
          <w:b/>
          <w:sz w:val="24"/>
          <w:szCs w:val="24"/>
        </w:rPr>
        <w:t>.1 Rancangan Studi kasus</w:t>
      </w:r>
    </w:p>
    <w:p w:rsidR="00E9080E" w:rsidRPr="00E9080E" w:rsidRDefault="00F92767" w:rsidP="00E83F7F">
      <w:pPr>
        <w:spacing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rancangan penelitian ini menggunakan desain penelitian deskriptif dengan studi penelaah kasus (</w:t>
      </w:r>
      <w:r w:rsidRPr="00F92767">
        <w:rPr>
          <w:rFonts w:ascii="Times New Roman" w:hAnsi="Times New Roman" w:cs="Times New Roman"/>
          <w:i/>
          <w:sz w:val="24"/>
          <w:szCs w:val="24"/>
        </w:rPr>
        <w:t>case study</w:t>
      </w:r>
      <w:r w:rsidR="00177A5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Metode penelitian deskriptif adalah suatu metode penelitian yang dilakukan dengan tujuan utama untuk membuat gambaran atau deskripsi tentang suatu keadaan secara objektif (Notoadmodjo, 2010)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0394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C2A6E" w:rsidRDefault="008C25A2" w:rsidP="00977CD8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</w:t>
      </w:r>
      <w:r w:rsidR="00FC2A6E">
        <w:rPr>
          <w:rFonts w:ascii="Times New Roman" w:hAnsi="Times New Roman" w:cs="Times New Roman"/>
          <w:sz w:val="24"/>
          <w:szCs w:val="24"/>
        </w:rPr>
        <w:t xml:space="preserve"> dilakukan dengan </w:t>
      </w:r>
      <w:proofErr w:type="gramStart"/>
      <w:r w:rsidR="00FC2A6E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FC2A6E">
        <w:rPr>
          <w:rFonts w:ascii="Times New Roman" w:hAnsi="Times New Roman" w:cs="Times New Roman"/>
          <w:sz w:val="24"/>
          <w:szCs w:val="24"/>
        </w:rPr>
        <w:t xml:space="preserve"> meneliti suatu permasalahan melalui suatu kasus yang terdiri dari unit tunggal. </w:t>
      </w:r>
      <w:proofErr w:type="gramStart"/>
      <w:r w:rsidR="00FC2A6E">
        <w:rPr>
          <w:rFonts w:ascii="Times New Roman" w:hAnsi="Times New Roman" w:cs="Times New Roman"/>
          <w:sz w:val="24"/>
          <w:szCs w:val="24"/>
        </w:rPr>
        <w:t>Unit tunggal di sini dapat berarti satu orang sekelompok penduduk yang terkena suatu masalah misalnya keracunan atau sekelompok masyarakat di suatu daerah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2A6E">
        <w:rPr>
          <w:rFonts w:ascii="Times New Roman" w:hAnsi="Times New Roman" w:cs="Times New Roman"/>
          <w:sz w:val="24"/>
          <w:szCs w:val="24"/>
        </w:rPr>
        <w:t xml:space="preserve"> Unit yang menjadi kasus tersebut secara mendalam dianalisis baik dari segi yang berhubungan dengan keadaan</w:t>
      </w:r>
      <w:r>
        <w:rPr>
          <w:rFonts w:ascii="Times New Roman" w:hAnsi="Times New Roman" w:cs="Times New Roman"/>
          <w:sz w:val="24"/>
          <w:szCs w:val="24"/>
        </w:rPr>
        <w:t xml:space="preserve"> kasus itu sendiri, faktor – fak</w:t>
      </w:r>
      <w:r w:rsidR="00FC2A6E">
        <w:rPr>
          <w:rFonts w:ascii="Times New Roman" w:hAnsi="Times New Roman" w:cs="Times New Roman"/>
          <w:sz w:val="24"/>
          <w:szCs w:val="24"/>
        </w:rPr>
        <w:t xml:space="preserve">tor yang mempengaruhi, kejadian – kejadian khusus yang muncul, maupun tindakan dan reaksi kasus terhadap suatu perlakuan atau pemaparan tertentu. </w:t>
      </w:r>
      <w:proofErr w:type="gramStart"/>
      <w:r w:rsidR="00FC2A6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eskipun di dalam penelitian ini</w:t>
      </w:r>
      <w:r w:rsidR="00FC2A6E">
        <w:rPr>
          <w:rFonts w:ascii="Times New Roman" w:hAnsi="Times New Roman" w:cs="Times New Roman"/>
          <w:sz w:val="24"/>
          <w:szCs w:val="24"/>
        </w:rPr>
        <w:t xml:space="preserve"> yang diteliti hanya berbentuk unit tunggal namun dianalisis secara mendalam, meliputi berbagai aspek yang luas, serta penggunaan berbagai teknik secara int</w:t>
      </w:r>
      <w:r w:rsidR="00F92767">
        <w:rPr>
          <w:rFonts w:ascii="Times New Roman" w:hAnsi="Times New Roman" w:cs="Times New Roman"/>
          <w:sz w:val="24"/>
          <w:szCs w:val="24"/>
        </w:rPr>
        <w:t>egrative.</w:t>
      </w:r>
      <w:proofErr w:type="gramEnd"/>
      <w:r w:rsidR="00F92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767">
        <w:rPr>
          <w:rFonts w:ascii="Times New Roman" w:hAnsi="Times New Roman" w:cs="Times New Roman"/>
          <w:sz w:val="24"/>
          <w:szCs w:val="24"/>
        </w:rPr>
        <w:t>(Notoadmodjo, 2010</w:t>
      </w:r>
      <w:r w:rsidR="00FC2A6E">
        <w:rPr>
          <w:rFonts w:ascii="Times New Roman" w:hAnsi="Times New Roman" w:cs="Times New Roman"/>
          <w:sz w:val="24"/>
          <w:szCs w:val="24"/>
        </w:rPr>
        <w:t>)</w:t>
      </w:r>
      <w:r w:rsidR="005039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2A6E" w:rsidRDefault="00F92767" w:rsidP="00977CD8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Dalam penelitian ini jenis penelitian yang digunakan adalah deskriptif studi kasus mengenai fungsi keluarga dalam pemenuhan kebutuhan personal hygiene pada penderita stroke.</w:t>
      </w:r>
      <w:proofErr w:type="gramEnd"/>
    </w:p>
    <w:p w:rsidR="00E9080E" w:rsidRDefault="00873DE4" w:rsidP="00977CD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F449EC">
        <w:rPr>
          <w:rFonts w:ascii="Times New Roman" w:hAnsi="Times New Roman" w:cs="Times New Roman"/>
          <w:b/>
          <w:sz w:val="24"/>
          <w:szCs w:val="24"/>
        </w:rPr>
        <w:t>.2 Subjek Penelitian</w:t>
      </w:r>
    </w:p>
    <w:p w:rsidR="00E9080E" w:rsidRDefault="005E78A5" w:rsidP="00977CD8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Subjek penelitian merupakan</w:t>
      </w:r>
      <w:r w:rsidR="00F449EC">
        <w:rPr>
          <w:rFonts w:ascii="Times New Roman" w:hAnsi="Times New Roman" w:cs="Times New Roman"/>
          <w:sz w:val="24"/>
          <w:szCs w:val="24"/>
        </w:rPr>
        <w:t xml:space="preserve"> subje</w:t>
      </w:r>
      <w:r w:rsidR="009C6769">
        <w:rPr>
          <w:rFonts w:ascii="Times New Roman" w:hAnsi="Times New Roman" w:cs="Times New Roman"/>
          <w:sz w:val="24"/>
          <w:szCs w:val="24"/>
        </w:rPr>
        <w:t>k yang dituju untuk diteliti o</w:t>
      </w:r>
      <w:r w:rsidR="00F449EC">
        <w:rPr>
          <w:rFonts w:ascii="Times New Roman" w:hAnsi="Times New Roman" w:cs="Times New Roman"/>
          <w:sz w:val="24"/>
          <w:szCs w:val="24"/>
        </w:rPr>
        <w:t>leh peneliti</w:t>
      </w:r>
      <w:r w:rsidR="00F5318C">
        <w:rPr>
          <w:rFonts w:ascii="Times New Roman" w:hAnsi="Times New Roman" w:cs="Times New Roman"/>
          <w:sz w:val="24"/>
          <w:szCs w:val="24"/>
        </w:rPr>
        <w:t xml:space="preserve"> (Notoadmodjo, 2010)</w:t>
      </w:r>
      <w:r w:rsidR="00FB37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3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374E">
        <w:rPr>
          <w:rFonts w:ascii="Times New Roman" w:hAnsi="Times New Roman" w:cs="Times New Roman"/>
          <w:sz w:val="24"/>
        </w:rPr>
        <w:t xml:space="preserve">Subyek yang diteliti dalam studi kasus ini adalah keluarga yang memiliki kepala keluarga yang menderita stroke yang diamati </w:t>
      </w:r>
      <w:r w:rsidR="00177A52">
        <w:rPr>
          <w:rFonts w:ascii="Times New Roman" w:hAnsi="Times New Roman" w:cs="Times New Roman"/>
          <w:sz w:val="24"/>
        </w:rPr>
        <w:t>secara mendalam, yang memenuhi k</w:t>
      </w:r>
      <w:r w:rsidR="00FB374E">
        <w:rPr>
          <w:rFonts w:ascii="Times New Roman" w:hAnsi="Times New Roman" w:cs="Times New Roman"/>
          <w:sz w:val="24"/>
        </w:rPr>
        <w:t>riteria inklusi.</w:t>
      </w:r>
      <w:proofErr w:type="gramEnd"/>
      <w:r w:rsidR="00FB374E">
        <w:rPr>
          <w:rFonts w:ascii="Times New Roman" w:hAnsi="Times New Roman" w:cs="Times New Roman"/>
          <w:sz w:val="24"/>
        </w:rPr>
        <w:t xml:space="preserve"> Kriteria inklusi adalah karakteristik umum subjek penelitian dari suatu populasi</w:t>
      </w:r>
      <w:r w:rsidR="00C020DC">
        <w:rPr>
          <w:rFonts w:ascii="Times New Roman" w:hAnsi="Times New Roman" w:cs="Times New Roman"/>
          <w:sz w:val="24"/>
        </w:rPr>
        <w:t xml:space="preserve"> target yang terjangkau dan</w:t>
      </w:r>
      <w:r w:rsidR="00FB374E">
        <w:rPr>
          <w:rFonts w:ascii="Times New Roman" w:hAnsi="Times New Roman" w:cs="Times New Roman"/>
          <w:sz w:val="24"/>
        </w:rPr>
        <w:t xml:space="preserve"> diteliti. </w:t>
      </w:r>
      <w:proofErr w:type="gramStart"/>
      <w:r w:rsidR="00FB374E">
        <w:rPr>
          <w:rFonts w:ascii="Times New Roman" w:hAnsi="Times New Roman" w:cs="Times New Roman"/>
          <w:sz w:val="24"/>
        </w:rPr>
        <w:t>Pertimbangan ilmiah harus m</w:t>
      </w:r>
      <w:r w:rsidR="00177A52">
        <w:rPr>
          <w:rFonts w:ascii="Times New Roman" w:hAnsi="Times New Roman" w:cs="Times New Roman"/>
          <w:sz w:val="24"/>
        </w:rPr>
        <w:t>enjadi pedoman saat menentukan k</w:t>
      </w:r>
      <w:r w:rsidR="00FB374E">
        <w:rPr>
          <w:rFonts w:ascii="Times New Roman" w:hAnsi="Times New Roman" w:cs="Times New Roman"/>
          <w:sz w:val="24"/>
        </w:rPr>
        <w:t>riteria inklusi.</w:t>
      </w:r>
      <w:proofErr w:type="gramEnd"/>
    </w:p>
    <w:p w:rsidR="00317645" w:rsidRDefault="00317645" w:rsidP="00977CD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 penelitian dalam studi kasus berjumlah 2 keluarga yang </w:t>
      </w:r>
      <w:r w:rsidR="00EA0263">
        <w:rPr>
          <w:rFonts w:ascii="Times New Roman" w:hAnsi="Times New Roman" w:cs="Times New Roman"/>
          <w:sz w:val="24"/>
          <w:szCs w:val="24"/>
        </w:rPr>
        <w:t>memenuhi k</w:t>
      </w:r>
      <w:r>
        <w:rPr>
          <w:rFonts w:ascii="Times New Roman" w:hAnsi="Times New Roman" w:cs="Times New Roman"/>
          <w:sz w:val="24"/>
          <w:szCs w:val="24"/>
        </w:rPr>
        <w:t xml:space="preserve">riteria sebagai </w:t>
      </w:r>
      <w:proofErr w:type="gramStart"/>
      <w:r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9C6769" w:rsidRPr="00317645" w:rsidRDefault="008C705D" w:rsidP="00977CD8">
      <w:pPr>
        <w:pStyle w:val="ListParagraph"/>
        <w:numPr>
          <w:ilvl w:val="0"/>
          <w:numId w:val="1"/>
        </w:numPr>
        <w:spacing w:line="48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Keluarga yang merawat langsung k</w:t>
      </w:r>
      <w:r w:rsidR="00903F45" w:rsidRPr="00317645">
        <w:rPr>
          <w:rFonts w:ascii="Times New Roman" w:hAnsi="Times New Roman" w:cs="Times New Roman"/>
          <w:sz w:val="24"/>
          <w:szCs w:val="24"/>
        </w:rPr>
        <w:t>epala keluarga</w:t>
      </w:r>
      <w:r>
        <w:rPr>
          <w:rFonts w:ascii="Times New Roman" w:hAnsi="Times New Roman" w:cs="Times New Roman"/>
          <w:sz w:val="24"/>
          <w:szCs w:val="24"/>
        </w:rPr>
        <w:t xml:space="preserve"> dalam keadaan bedrest </w:t>
      </w:r>
      <w:r w:rsidR="00903F45" w:rsidRPr="00317645">
        <w:rPr>
          <w:rFonts w:ascii="Times New Roman" w:hAnsi="Times New Roman" w:cs="Times New Roman"/>
          <w:sz w:val="24"/>
          <w:szCs w:val="24"/>
        </w:rPr>
        <w:t>dan tinggal satu rumah dengan keluarga.</w:t>
      </w:r>
    </w:p>
    <w:p w:rsidR="0059528B" w:rsidRDefault="00F449EC" w:rsidP="00977CD8">
      <w:pPr>
        <w:pStyle w:val="ListParagraph"/>
        <w:numPr>
          <w:ilvl w:val="0"/>
          <w:numId w:val="1"/>
        </w:numPr>
        <w:spacing w:line="48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Bertempat tinggal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C705D">
        <w:rPr>
          <w:rFonts w:ascii="Times New Roman" w:hAnsi="Times New Roman" w:cs="Times New Roman"/>
          <w:sz w:val="24"/>
          <w:szCs w:val="24"/>
        </w:rPr>
        <w:t xml:space="preserve"> wilayah</w:t>
      </w:r>
      <w:proofErr w:type="gramEnd"/>
      <w:r w:rsidR="008C705D">
        <w:rPr>
          <w:rFonts w:ascii="Times New Roman" w:hAnsi="Times New Roman" w:cs="Times New Roman"/>
          <w:sz w:val="24"/>
          <w:szCs w:val="24"/>
        </w:rPr>
        <w:t xml:space="preserve"> kerja P</w:t>
      </w:r>
      <w:r w:rsidR="0059528B">
        <w:rPr>
          <w:rFonts w:ascii="Times New Roman" w:hAnsi="Times New Roman" w:cs="Times New Roman"/>
          <w:sz w:val="24"/>
          <w:szCs w:val="24"/>
        </w:rPr>
        <w:t>uskesmas Kendalsari kota Malang.</w:t>
      </w:r>
    </w:p>
    <w:p w:rsidR="008C705D" w:rsidRPr="008C25A2" w:rsidRDefault="008C705D" w:rsidP="00977CD8">
      <w:pPr>
        <w:pStyle w:val="ListParagraph"/>
        <w:numPr>
          <w:ilvl w:val="0"/>
          <w:numId w:val="1"/>
        </w:numPr>
        <w:spacing w:line="48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 penelitian adalah anggota keluarga yang merawat kepala keluarga yang menderita stroke</w:t>
      </w:r>
      <w:r w:rsidRPr="00317645">
        <w:rPr>
          <w:rFonts w:ascii="Times New Roman" w:hAnsi="Times New Roman" w:cs="Times New Roman"/>
          <w:sz w:val="24"/>
          <w:szCs w:val="24"/>
        </w:rPr>
        <w:t>.</w:t>
      </w:r>
    </w:p>
    <w:p w:rsidR="00F449EC" w:rsidRDefault="00F449EC" w:rsidP="00977CD8">
      <w:pPr>
        <w:pStyle w:val="ListParagraph"/>
        <w:numPr>
          <w:ilvl w:val="0"/>
          <w:numId w:val="1"/>
        </w:numPr>
        <w:spacing w:line="48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Keluarga bersedia dijadikan </w:t>
      </w:r>
      <w:r w:rsidR="00903F45">
        <w:rPr>
          <w:rFonts w:ascii="Times New Roman" w:hAnsi="Times New Roman" w:cs="Times New Roman"/>
          <w:sz w:val="24"/>
          <w:szCs w:val="24"/>
        </w:rPr>
        <w:t>subjek</w:t>
      </w:r>
      <w:r>
        <w:rPr>
          <w:rFonts w:ascii="Times New Roman" w:hAnsi="Times New Roman" w:cs="Times New Roman"/>
          <w:sz w:val="24"/>
          <w:szCs w:val="24"/>
        </w:rPr>
        <w:t xml:space="preserve"> penelitian</w:t>
      </w:r>
      <w:r w:rsidR="008C705D" w:rsidRPr="00317645">
        <w:rPr>
          <w:rFonts w:ascii="Times New Roman" w:hAnsi="Times New Roman" w:cs="Times New Roman"/>
          <w:sz w:val="24"/>
          <w:szCs w:val="24"/>
        </w:rPr>
        <w:t>.</w:t>
      </w:r>
    </w:p>
    <w:p w:rsidR="00F449EC" w:rsidRDefault="00F449EC" w:rsidP="00977CD8">
      <w:pPr>
        <w:pStyle w:val="ListParagraph"/>
        <w:numPr>
          <w:ilvl w:val="0"/>
          <w:numId w:val="1"/>
        </w:numPr>
        <w:spacing w:line="48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Keluarga tidak mempekerjakan pembantu orang sakit untuk merawat anggota keluara dengan kasus stroke.</w:t>
      </w:r>
    </w:p>
    <w:p w:rsidR="00903F45" w:rsidRDefault="00903F45" w:rsidP="00977CD8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Keluarga kooperatif.</w:t>
      </w:r>
    </w:p>
    <w:p w:rsidR="00FB374E" w:rsidRDefault="00FB374E" w:rsidP="00FB374E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74E" w:rsidRPr="00FB374E" w:rsidRDefault="00FB374E" w:rsidP="00FB374E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28B" w:rsidRDefault="00873DE4" w:rsidP="00977CD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903F45">
        <w:rPr>
          <w:rFonts w:ascii="Times New Roman" w:hAnsi="Times New Roman" w:cs="Times New Roman"/>
          <w:b/>
          <w:sz w:val="24"/>
          <w:szCs w:val="24"/>
        </w:rPr>
        <w:t>.3 Fokus Penelitian</w:t>
      </w:r>
    </w:p>
    <w:p w:rsidR="0059528B" w:rsidRDefault="00903F45" w:rsidP="00C329BD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Fokus penelitian </w:t>
      </w:r>
      <w:r w:rsidR="006868A9">
        <w:rPr>
          <w:rFonts w:ascii="Times New Roman" w:hAnsi="Times New Roman" w:cs="Times New Roman"/>
          <w:sz w:val="24"/>
          <w:szCs w:val="24"/>
        </w:rPr>
        <w:t>adalah kajian utama dari</w:t>
      </w:r>
      <w:r w:rsidR="00EA0628">
        <w:rPr>
          <w:rFonts w:ascii="Times New Roman" w:hAnsi="Times New Roman" w:cs="Times New Roman"/>
          <w:sz w:val="24"/>
          <w:szCs w:val="24"/>
        </w:rPr>
        <w:t xml:space="preserve"> masalah yang </w:t>
      </w:r>
      <w:proofErr w:type="gramStart"/>
      <w:r w:rsidR="00EA0628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EA0628">
        <w:rPr>
          <w:rFonts w:ascii="Times New Roman" w:hAnsi="Times New Roman" w:cs="Times New Roman"/>
          <w:sz w:val="24"/>
          <w:szCs w:val="24"/>
        </w:rPr>
        <w:t xml:space="preserve"> d</w:t>
      </w:r>
      <w:r w:rsidR="00F449EC">
        <w:rPr>
          <w:rFonts w:ascii="Times New Roman" w:hAnsi="Times New Roman" w:cs="Times New Roman"/>
          <w:sz w:val="24"/>
          <w:szCs w:val="24"/>
        </w:rPr>
        <w:t>ijadikan titik acuan penelitian</w:t>
      </w:r>
      <w:r w:rsidR="00B371E4">
        <w:rPr>
          <w:rFonts w:ascii="Times New Roman" w:hAnsi="Times New Roman" w:cs="Times New Roman"/>
          <w:sz w:val="24"/>
          <w:szCs w:val="24"/>
        </w:rPr>
        <w:t xml:space="preserve"> (Notoadmodjo, 2010)</w:t>
      </w:r>
      <w:r w:rsidR="00F449EC">
        <w:rPr>
          <w:rFonts w:ascii="Times New Roman" w:hAnsi="Times New Roman" w:cs="Times New Roman"/>
          <w:sz w:val="24"/>
          <w:szCs w:val="24"/>
        </w:rPr>
        <w:t>.</w:t>
      </w:r>
      <w:r w:rsidR="00EA0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628">
        <w:rPr>
          <w:rFonts w:ascii="Times New Roman" w:hAnsi="Times New Roman" w:cs="Times New Roman"/>
          <w:sz w:val="24"/>
          <w:szCs w:val="24"/>
        </w:rPr>
        <w:t>Fo</w:t>
      </w:r>
      <w:r w:rsidR="00F449EC">
        <w:rPr>
          <w:rFonts w:ascii="Times New Roman" w:hAnsi="Times New Roman" w:cs="Times New Roman"/>
          <w:sz w:val="24"/>
          <w:szCs w:val="24"/>
        </w:rPr>
        <w:t>kus penelitian</w:t>
      </w:r>
      <w:r w:rsidR="00EA0628">
        <w:rPr>
          <w:rFonts w:ascii="Times New Roman" w:hAnsi="Times New Roman" w:cs="Times New Roman"/>
          <w:sz w:val="24"/>
          <w:szCs w:val="24"/>
        </w:rPr>
        <w:t xml:space="preserve"> ini adalah fungsi keluarga </w:t>
      </w:r>
      <w:r w:rsidR="00177A52">
        <w:rPr>
          <w:rFonts w:ascii="Times New Roman" w:hAnsi="Times New Roman" w:cs="Times New Roman"/>
          <w:sz w:val="24"/>
          <w:szCs w:val="24"/>
        </w:rPr>
        <w:t>yang merupakan kebutuhan yang harus dipenuhi oleh keluarga, dan meliputi perawatan kulit, perawatan kuku, perawatan rambut dan perawatan rongga mulut</w:t>
      </w:r>
      <w:r w:rsidR="00EA06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0628" w:rsidRPr="004266D3" w:rsidRDefault="00EA0628" w:rsidP="004266D3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D3">
        <w:rPr>
          <w:rFonts w:ascii="Times New Roman" w:hAnsi="Times New Roman" w:cs="Times New Roman"/>
          <w:b/>
          <w:sz w:val="24"/>
          <w:szCs w:val="24"/>
        </w:rPr>
        <w:t>Definisi operasional</w:t>
      </w:r>
    </w:p>
    <w:p w:rsidR="004266D3" w:rsidRDefault="004266D3" w:rsidP="004266D3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Perawatan Kulit yaitu m</w:t>
      </w:r>
      <w:r w:rsidRPr="00A42F82">
        <w:rPr>
          <w:rFonts w:ascii="Times New Roman" w:hAnsi="Times New Roman" w:cs="Times New Roman"/>
          <w:sz w:val="24"/>
          <w:szCs w:val="24"/>
        </w:rPr>
        <w:t>enajaga kebersihan kulit dan perawatan kulit bertujuan untuk m</w:t>
      </w:r>
      <w:r>
        <w:rPr>
          <w:rFonts w:ascii="Times New Roman" w:hAnsi="Times New Roman" w:cs="Times New Roman"/>
          <w:sz w:val="24"/>
          <w:szCs w:val="24"/>
        </w:rPr>
        <w:t>enjaga kulit agar tetap terawat</w:t>
      </w:r>
      <w:r w:rsidRPr="00A42F82">
        <w:rPr>
          <w:rFonts w:ascii="Times New Roman" w:hAnsi="Times New Roman" w:cs="Times New Roman"/>
          <w:sz w:val="24"/>
          <w:szCs w:val="24"/>
        </w:rPr>
        <w:t xml:space="preserve"> sehingga dapat meminimalkan setiap ancaman dan gangguan yang </w:t>
      </w:r>
      <w:proofErr w:type="gramStart"/>
      <w:r w:rsidRPr="00A42F8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A42F82">
        <w:rPr>
          <w:rFonts w:ascii="Times New Roman" w:hAnsi="Times New Roman" w:cs="Times New Roman"/>
          <w:sz w:val="24"/>
          <w:szCs w:val="24"/>
        </w:rPr>
        <w:t xml:space="preserve"> masuk me</w:t>
      </w:r>
      <w:r>
        <w:rPr>
          <w:rFonts w:ascii="Times New Roman" w:hAnsi="Times New Roman" w:cs="Times New Roman"/>
          <w:sz w:val="24"/>
          <w:szCs w:val="24"/>
        </w:rPr>
        <w:t>lalui kulit</w:t>
      </w:r>
      <w:r w:rsidRPr="00426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Peneliti melakukan wawancara pada subjek dalam melakukan fungsi perawatan dan kesehatan kebersihan kulit</w:t>
      </w:r>
      <w:r w:rsidRPr="00426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Meliputi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memandikan 2 kali sehari</w:t>
      </w:r>
      <w:r w:rsidR="00177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menggunakan sabun, </w:t>
      </w:r>
      <w:r w:rsidR="00177A52">
        <w:rPr>
          <w:rFonts w:ascii="Times New Roman" w:hAnsi="Times New Roman" w:cs="Times New Roman"/>
          <w:sz w:val="24"/>
          <w:szCs w:val="24"/>
        </w:rPr>
        <w:t>menggunakan air hangat, memakaikan handuk, memberikan minyak kayu putih.</w:t>
      </w:r>
      <w:r w:rsidR="00A908FB">
        <w:rPr>
          <w:rFonts w:ascii="Times New Roman" w:hAnsi="Times New Roman" w:cs="Times New Roman"/>
          <w:sz w:val="24"/>
          <w:szCs w:val="24"/>
        </w:rPr>
        <w:t xml:space="preserve"> Dalam pengamatan yang dilakukan oleh peneliti melalui lembar observasi</w:t>
      </w:r>
      <w:r w:rsidR="00E5615B">
        <w:rPr>
          <w:rFonts w:ascii="Times New Roman" w:hAnsi="Times New Roman" w:cs="Times New Roman"/>
          <w:sz w:val="24"/>
          <w:szCs w:val="24"/>
        </w:rPr>
        <w:t xml:space="preserve">, akan didapatkan </w:t>
      </w:r>
      <w:r w:rsidR="00E5615B" w:rsidRPr="00FF33AA">
        <w:rPr>
          <w:rFonts w:ascii="Times New Roman" w:hAnsi="Times New Roman" w:cs="Times New Roman"/>
          <w:sz w:val="24"/>
        </w:rPr>
        <w:t>i</w:t>
      </w:r>
      <w:r w:rsidR="00E5615B">
        <w:rPr>
          <w:rFonts w:ascii="Times New Roman" w:hAnsi="Times New Roman" w:cs="Times New Roman"/>
          <w:sz w:val="24"/>
        </w:rPr>
        <w:t xml:space="preserve">nterpretasi hasil yaitu </w:t>
      </w:r>
      <w:proofErr w:type="gramStart"/>
      <w:r w:rsidR="00E5615B">
        <w:rPr>
          <w:rFonts w:ascii="Times New Roman" w:hAnsi="Times New Roman" w:cs="Times New Roman"/>
          <w:sz w:val="24"/>
        </w:rPr>
        <w:t>Baik :</w:t>
      </w:r>
      <w:proofErr w:type="gramEnd"/>
      <w:r w:rsidR="00E5615B">
        <w:rPr>
          <w:rFonts w:ascii="Times New Roman" w:hAnsi="Times New Roman" w:cs="Times New Roman"/>
          <w:sz w:val="24"/>
        </w:rPr>
        <w:t xml:space="preserve"> </w:t>
      </w:r>
      <w:r w:rsidR="00177A52">
        <w:rPr>
          <w:rFonts w:ascii="Times New Roman" w:hAnsi="Times New Roman" w:cs="Times New Roman"/>
          <w:sz w:val="24"/>
        </w:rPr>
        <w:t>69</w:t>
      </w:r>
      <w:r w:rsidR="000149E3">
        <w:rPr>
          <w:rFonts w:ascii="Times New Roman" w:hAnsi="Times New Roman" w:cs="Times New Roman"/>
          <w:sz w:val="24"/>
        </w:rPr>
        <w:t xml:space="preserve"> - 100</w:t>
      </w:r>
      <w:r w:rsidR="00E5615B">
        <w:rPr>
          <w:rFonts w:ascii="Times New Roman" w:hAnsi="Times New Roman" w:cs="Times New Roman"/>
          <w:sz w:val="24"/>
        </w:rPr>
        <w:t xml:space="preserve"> , </w:t>
      </w:r>
      <w:r w:rsidR="00177A52">
        <w:rPr>
          <w:rFonts w:ascii="Times New Roman" w:hAnsi="Times New Roman" w:cs="Times New Roman"/>
          <w:sz w:val="24"/>
        </w:rPr>
        <w:t>Cukup baik: 35</w:t>
      </w:r>
      <w:r w:rsidR="000149E3">
        <w:rPr>
          <w:rFonts w:ascii="Times New Roman" w:hAnsi="Times New Roman" w:cs="Times New Roman"/>
          <w:sz w:val="24"/>
        </w:rPr>
        <w:t xml:space="preserve"> - 68</w:t>
      </w:r>
      <w:r w:rsidR="00E5615B" w:rsidRPr="00E5615B">
        <w:rPr>
          <w:rFonts w:ascii="Times New Roman" w:hAnsi="Times New Roman" w:cs="Times New Roman"/>
          <w:sz w:val="24"/>
        </w:rPr>
        <w:t>, Kurang baik: 0</w:t>
      </w:r>
      <w:r w:rsidR="000149E3">
        <w:rPr>
          <w:rFonts w:ascii="Times New Roman" w:hAnsi="Times New Roman" w:cs="Times New Roman"/>
          <w:sz w:val="24"/>
        </w:rPr>
        <w:t xml:space="preserve"> - 34</w:t>
      </w:r>
      <w:r w:rsidR="00E5615B">
        <w:rPr>
          <w:rFonts w:ascii="Times New Roman" w:hAnsi="Times New Roman" w:cs="Times New Roman"/>
          <w:sz w:val="24"/>
          <w:szCs w:val="24"/>
        </w:rPr>
        <w:t>.</w:t>
      </w:r>
    </w:p>
    <w:p w:rsidR="004266D3" w:rsidRDefault="004266D3" w:rsidP="004266D3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Perawatan kaki, tangan dan kuku yaitu p</w:t>
      </w:r>
      <w:r w:rsidRPr="00A42F82">
        <w:rPr>
          <w:rFonts w:ascii="Times New Roman" w:hAnsi="Times New Roman" w:cs="Times New Roman"/>
          <w:sz w:val="24"/>
          <w:szCs w:val="24"/>
        </w:rPr>
        <w:t xml:space="preserve">erawatan kaki, tangan dan kuku sangat diperlukan karena bila tidak merawat kaki, tangan dan kuku </w:t>
      </w:r>
      <w:proofErr w:type="gramStart"/>
      <w:r w:rsidRPr="00A42F8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A42F82">
        <w:rPr>
          <w:rFonts w:ascii="Times New Roman" w:hAnsi="Times New Roman" w:cs="Times New Roman"/>
          <w:sz w:val="24"/>
          <w:szCs w:val="24"/>
        </w:rPr>
        <w:t xml:space="preserve"> berdampak pada berbagai macam kelainan yang bisa ditimbulkan</w:t>
      </w:r>
      <w:r>
        <w:rPr>
          <w:rFonts w:ascii="Times New Roman" w:hAnsi="Times New Roman" w:cs="Times New Roman"/>
          <w:sz w:val="24"/>
          <w:szCs w:val="24"/>
        </w:rPr>
        <w:t>. Peneliti mengamati dan melakukan wawancara pada subjek dalam melakukan fungsi perawatan dan kesehatan kebersihan</w:t>
      </w:r>
      <w:r w:rsidR="00A3550D">
        <w:rPr>
          <w:rFonts w:ascii="Times New Roman" w:hAnsi="Times New Roman" w:cs="Times New Roman"/>
          <w:sz w:val="24"/>
          <w:szCs w:val="24"/>
        </w:rPr>
        <w:t xml:space="preserve"> kuku</w:t>
      </w:r>
      <w:r w:rsidRPr="00426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Meliputi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memotong kuku, </w:t>
      </w:r>
      <w:r w:rsidR="00177A52">
        <w:rPr>
          <w:rFonts w:ascii="Times New Roman" w:hAnsi="Times New Roman" w:cs="Times New Roman"/>
          <w:sz w:val="24"/>
          <w:szCs w:val="24"/>
        </w:rPr>
        <w:t>merendam dengan menggunakan air hangat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7A52">
        <w:rPr>
          <w:rFonts w:ascii="Times New Roman" w:hAnsi="Times New Roman" w:cs="Times New Roman"/>
          <w:sz w:val="24"/>
          <w:szCs w:val="24"/>
        </w:rPr>
        <w:t xml:space="preserve"> memotong dengan pendek dan tidak dalam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615B">
        <w:rPr>
          <w:rFonts w:ascii="Times New Roman" w:hAnsi="Times New Roman" w:cs="Times New Roman"/>
          <w:sz w:val="24"/>
          <w:szCs w:val="24"/>
        </w:rPr>
        <w:t xml:space="preserve"> Dalam pengamatan yang dilakukan oleh </w:t>
      </w:r>
      <w:r w:rsidR="00E5615B">
        <w:rPr>
          <w:rFonts w:ascii="Times New Roman" w:hAnsi="Times New Roman" w:cs="Times New Roman"/>
          <w:sz w:val="24"/>
          <w:szCs w:val="24"/>
        </w:rPr>
        <w:lastRenderedPageBreak/>
        <w:t xml:space="preserve">peneliti melalui lembar observasi, akan didapatkan </w:t>
      </w:r>
      <w:r w:rsidR="00E5615B" w:rsidRPr="00FF33AA">
        <w:rPr>
          <w:rFonts w:ascii="Times New Roman" w:hAnsi="Times New Roman" w:cs="Times New Roman"/>
          <w:sz w:val="24"/>
        </w:rPr>
        <w:t>i</w:t>
      </w:r>
      <w:r w:rsidR="00E5615B">
        <w:rPr>
          <w:rFonts w:ascii="Times New Roman" w:hAnsi="Times New Roman" w:cs="Times New Roman"/>
          <w:sz w:val="24"/>
        </w:rPr>
        <w:t xml:space="preserve">nterpretasi hasil yaitu </w:t>
      </w:r>
      <w:proofErr w:type="gramStart"/>
      <w:r w:rsidR="000149E3">
        <w:rPr>
          <w:rFonts w:ascii="Times New Roman" w:hAnsi="Times New Roman" w:cs="Times New Roman"/>
          <w:sz w:val="24"/>
        </w:rPr>
        <w:t>Baik :</w:t>
      </w:r>
      <w:proofErr w:type="gramEnd"/>
      <w:r w:rsidR="000149E3">
        <w:rPr>
          <w:rFonts w:ascii="Times New Roman" w:hAnsi="Times New Roman" w:cs="Times New Roman"/>
          <w:sz w:val="24"/>
        </w:rPr>
        <w:t xml:space="preserve"> 69 - 100 , Cukup baik: 35 - 68</w:t>
      </w:r>
      <w:r w:rsidR="000149E3" w:rsidRPr="00E5615B">
        <w:rPr>
          <w:rFonts w:ascii="Times New Roman" w:hAnsi="Times New Roman" w:cs="Times New Roman"/>
          <w:sz w:val="24"/>
        </w:rPr>
        <w:t>, Kurang baik: 0</w:t>
      </w:r>
      <w:r w:rsidR="000149E3">
        <w:rPr>
          <w:rFonts w:ascii="Times New Roman" w:hAnsi="Times New Roman" w:cs="Times New Roman"/>
          <w:sz w:val="24"/>
        </w:rPr>
        <w:t xml:space="preserve"> - 34</w:t>
      </w:r>
      <w:r w:rsidR="00E5615B">
        <w:rPr>
          <w:rFonts w:ascii="Times New Roman" w:hAnsi="Times New Roman" w:cs="Times New Roman"/>
          <w:sz w:val="24"/>
          <w:szCs w:val="24"/>
        </w:rPr>
        <w:t>.</w:t>
      </w:r>
    </w:p>
    <w:p w:rsidR="004266D3" w:rsidRDefault="004266D3" w:rsidP="004266D3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Perawatan rongga mulut dan gigi yaitu p</w:t>
      </w:r>
      <w:r w:rsidRPr="00A42F82">
        <w:rPr>
          <w:rFonts w:ascii="Times New Roman" w:hAnsi="Times New Roman" w:cs="Times New Roman"/>
          <w:sz w:val="24"/>
          <w:szCs w:val="24"/>
        </w:rPr>
        <w:t xml:space="preserve">erawatan rongga gigi dan mulut sangat diperlukan karena kesehatan mulut </w:t>
      </w:r>
      <w:proofErr w:type="gramStart"/>
      <w:r w:rsidRPr="00A42F8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A42F82">
        <w:rPr>
          <w:rFonts w:ascii="Times New Roman" w:hAnsi="Times New Roman" w:cs="Times New Roman"/>
          <w:sz w:val="24"/>
          <w:szCs w:val="24"/>
        </w:rPr>
        <w:t xml:space="preserve"> mempengaruhi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42F82">
        <w:rPr>
          <w:rFonts w:ascii="Times New Roman" w:hAnsi="Times New Roman" w:cs="Times New Roman"/>
          <w:sz w:val="24"/>
          <w:szCs w:val="24"/>
        </w:rPr>
        <w:t>ngkat kesehatan dan kecepatan pemulihan saat sakit</w:t>
      </w:r>
      <w:r>
        <w:rPr>
          <w:rFonts w:ascii="Times New Roman" w:hAnsi="Times New Roman" w:cs="Times New Roman"/>
          <w:sz w:val="24"/>
          <w:szCs w:val="24"/>
        </w:rPr>
        <w:t>. Peneliti mengamati dan melakukan wawancara pada subjek dalam melakukan fungsi perawatan dan kesehatan kebersihan rongga mulut dan gigi</w:t>
      </w:r>
      <w:r w:rsidRPr="00426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Meliputi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A52">
        <w:rPr>
          <w:rFonts w:ascii="Times New Roman" w:hAnsi="Times New Roman" w:cs="Times New Roman"/>
          <w:sz w:val="24"/>
          <w:szCs w:val="24"/>
        </w:rPr>
        <w:t>menggosok gigi minimal 2 kali</w:t>
      </w:r>
      <w:r>
        <w:rPr>
          <w:rFonts w:ascii="Times New Roman" w:hAnsi="Times New Roman" w:cs="Times New Roman"/>
          <w:sz w:val="24"/>
          <w:szCs w:val="24"/>
        </w:rPr>
        <w:t xml:space="preserve"> sehari</w:t>
      </w:r>
      <w:r w:rsidR="00177A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menggunakan pasta gigi, </w:t>
      </w:r>
      <w:r w:rsidR="00177A52">
        <w:rPr>
          <w:rFonts w:ascii="Times New Roman" w:hAnsi="Times New Roman" w:cs="Times New Roman"/>
          <w:sz w:val="24"/>
          <w:szCs w:val="24"/>
        </w:rPr>
        <w:t>menggunakan sikat gigi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7A52">
        <w:rPr>
          <w:rFonts w:ascii="Times New Roman" w:hAnsi="Times New Roman" w:cs="Times New Roman"/>
          <w:sz w:val="24"/>
          <w:szCs w:val="24"/>
        </w:rPr>
        <w:t xml:space="preserve"> memberikan larutan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615B">
        <w:rPr>
          <w:rFonts w:ascii="Times New Roman" w:hAnsi="Times New Roman" w:cs="Times New Roman"/>
          <w:sz w:val="24"/>
          <w:szCs w:val="24"/>
        </w:rPr>
        <w:t xml:space="preserve"> Dalam pengamatan yang dilakukan oleh peneliti melalui lembar observasi, akan didapatkan </w:t>
      </w:r>
      <w:r w:rsidR="00E5615B" w:rsidRPr="00FF33AA">
        <w:rPr>
          <w:rFonts w:ascii="Times New Roman" w:hAnsi="Times New Roman" w:cs="Times New Roman"/>
          <w:sz w:val="24"/>
        </w:rPr>
        <w:t>i</w:t>
      </w:r>
      <w:r w:rsidR="00E5615B">
        <w:rPr>
          <w:rFonts w:ascii="Times New Roman" w:hAnsi="Times New Roman" w:cs="Times New Roman"/>
          <w:sz w:val="24"/>
        </w:rPr>
        <w:t>nterpre</w:t>
      </w:r>
      <w:r w:rsidR="00177A52">
        <w:rPr>
          <w:rFonts w:ascii="Times New Roman" w:hAnsi="Times New Roman" w:cs="Times New Roman"/>
          <w:sz w:val="24"/>
        </w:rPr>
        <w:t xml:space="preserve">tasi hasil yaitu </w:t>
      </w:r>
      <w:proofErr w:type="gramStart"/>
      <w:r w:rsidR="000149E3">
        <w:rPr>
          <w:rFonts w:ascii="Times New Roman" w:hAnsi="Times New Roman" w:cs="Times New Roman"/>
          <w:sz w:val="24"/>
        </w:rPr>
        <w:t>Baik :</w:t>
      </w:r>
      <w:proofErr w:type="gramEnd"/>
      <w:r w:rsidR="000149E3">
        <w:rPr>
          <w:rFonts w:ascii="Times New Roman" w:hAnsi="Times New Roman" w:cs="Times New Roman"/>
          <w:sz w:val="24"/>
        </w:rPr>
        <w:t xml:space="preserve"> 69 - 100 , Cukup baik: 35 - 68</w:t>
      </w:r>
      <w:r w:rsidR="000149E3" w:rsidRPr="00E5615B">
        <w:rPr>
          <w:rFonts w:ascii="Times New Roman" w:hAnsi="Times New Roman" w:cs="Times New Roman"/>
          <w:sz w:val="24"/>
        </w:rPr>
        <w:t>, Kurang baik: 0</w:t>
      </w:r>
      <w:r w:rsidR="000149E3">
        <w:rPr>
          <w:rFonts w:ascii="Times New Roman" w:hAnsi="Times New Roman" w:cs="Times New Roman"/>
          <w:sz w:val="24"/>
        </w:rPr>
        <w:t xml:space="preserve"> - 34</w:t>
      </w:r>
      <w:r w:rsidR="000149E3">
        <w:rPr>
          <w:rFonts w:ascii="Times New Roman" w:hAnsi="Times New Roman" w:cs="Times New Roman"/>
          <w:sz w:val="24"/>
          <w:szCs w:val="24"/>
        </w:rPr>
        <w:t>.</w:t>
      </w:r>
    </w:p>
    <w:p w:rsidR="00E5615B" w:rsidRPr="00FF33AA" w:rsidRDefault="004266D3" w:rsidP="00E5615B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Perawatan rambut yaitu k</w:t>
      </w:r>
      <w:r w:rsidRPr="00A42F82">
        <w:rPr>
          <w:rFonts w:ascii="Times New Roman" w:hAnsi="Times New Roman" w:cs="Times New Roman"/>
          <w:sz w:val="24"/>
          <w:szCs w:val="24"/>
        </w:rPr>
        <w:t xml:space="preserve">esehatan rambut diperlukan untuk rambut yang </w:t>
      </w:r>
      <w:r w:rsidR="00C020DC">
        <w:rPr>
          <w:rFonts w:ascii="Times New Roman" w:hAnsi="Times New Roman" w:cs="Times New Roman"/>
          <w:sz w:val="24"/>
          <w:szCs w:val="24"/>
        </w:rPr>
        <w:t>terawat</w:t>
      </w:r>
      <w:r w:rsidRPr="00A42F82">
        <w:rPr>
          <w:rFonts w:ascii="Times New Roman" w:hAnsi="Times New Roman" w:cs="Times New Roman"/>
          <w:sz w:val="24"/>
          <w:szCs w:val="24"/>
        </w:rPr>
        <w:t>. Penyakit berpengaruh buruk pada rambut, terutama jika terdapat kelainan endokrin, suhu badan yang naik, kurang makan, rasa cemas dan ketakutan</w:t>
      </w:r>
      <w:r>
        <w:rPr>
          <w:rFonts w:ascii="Times New Roman" w:hAnsi="Times New Roman" w:cs="Times New Roman"/>
          <w:sz w:val="24"/>
          <w:szCs w:val="24"/>
        </w:rPr>
        <w:t>. Peneliti mengamati dan melakukan wawancara pada subjek dalam melakukan fungsi perawatan dan kesehatan kebersihan rambut</w:t>
      </w:r>
      <w:r w:rsidRPr="00426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Meliputi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mencuci rambut 1 kali sehari,</w:t>
      </w:r>
      <w:r w:rsidR="00177A52">
        <w:rPr>
          <w:rFonts w:ascii="Times New Roman" w:hAnsi="Times New Roman" w:cs="Times New Roman"/>
          <w:sz w:val="24"/>
          <w:szCs w:val="24"/>
        </w:rPr>
        <w:t>menggunakan air hangat, menggunakan sampo, menggunakan handuk, menyisir rambut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615B">
        <w:rPr>
          <w:rFonts w:ascii="Times New Roman" w:hAnsi="Times New Roman" w:cs="Times New Roman"/>
          <w:sz w:val="24"/>
          <w:szCs w:val="24"/>
        </w:rPr>
        <w:t xml:space="preserve"> Dalam pengamatan yang dilakukan oleh peneliti melalui lembar observasi, akan didapatkan </w:t>
      </w:r>
      <w:r w:rsidR="00E5615B" w:rsidRPr="00FF33AA">
        <w:rPr>
          <w:rFonts w:ascii="Times New Roman" w:hAnsi="Times New Roman" w:cs="Times New Roman"/>
          <w:sz w:val="24"/>
        </w:rPr>
        <w:t>i</w:t>
      </w:r>
      <w:r w:rsidR="00E5615B">
        <w:rPr>
          <w:rFonts w:ascii="Times New Roman" w:hAnsi="Times New Roman" w:cs="Times New Roman"/>
          <w:sz w:val="24"/>
        </w:rPr>
        <w:t xml:space="preserve">nterpretasi hasil yaitu </w:t>
      </w:r>
      <w:proofErr w:type="gramStart"/>
      <w:r w:rsidR="000149E3">
        <w:rPr>
          <w:rFonts w:ascii="Times New Roman" w:hAnsi="Times New Roman" w:cs="Times New Roman"/>
          <w:sz w:val="24"/>
        </w:rPr>
        <w:t>Baik :</w:t>
      </w:r>
      <w:proofErr w:type="gramEnd"/>
      <w:r w:rsidR="000149E3">
        <w:rPr>
          <w:rFonts w:ascii="Times New Roman" w:hAnsi="Times New Roman" w:cs="Times New Roman"/>
          <w:sz w:val="24"/>
        </w:rPr>
        <w:t xml:space="preserve"> 69 - 100 , Cukup baik: 35 - 68</w:t>
      </w:r>
      <w:r w:rsidR="000149E3" w:rsidRPr="00E5615B">
        <w:rPr>
          <w:rFonts w:ascii="Times New Roman" w:hAnsi="Times New Roman" w:cs="Times New Roman"/>
          <w:sz w:val="24"/>
        </w:rPr>
        <w:t>, Kurang baik: 0</w:t>
      </w:r>
      <w:r w:rsidR="000149E3">
        <w:rPr>
          <w:rFonts w:ascii="Times New Roman" w:hAnsi="Times New Roman" w:cs="Times New Roman"/>
          <w:sz w:val="24"/>
        </w:rPr>
        <w:t xml:space="preserve"> - 34</w:t>
      </w:r>
      <w:r w:rsidR="000149E3">
        <w:rPr>
          <w:rFonts w:ascii="Times New Roman" w:hAnsi="Times New Roman" w:cs="Times New Roman"/>
          <w:sz w:val="24"/>
          <w:szCs w:val="24"/>
        </w:rPr>
        <w:t>.</w:t>
      </w:r>
    </w:p>
    <w:p w:rsidR="00FF33AA" w:rsidRPr="00FF33AA" w:rsidRDefault="00FF33AA" w:rsidP="00C329BD">
      <w:pPr>
        <w:spacing w:line="480" w:lineRule="auto"/>
        <w:ind w:firstLine="851"/>
        <w:rPr>
          <w:rFonts w:ascii="Times New Roman" w:hAnsi="Times New Roman" w:cs="Times New Roman"/>
          <w:sz w:val="24"/>
        </w:rPr>
      </w:pPr>
    </w:p>
    <w:p w:rsidR="00D45DA2" w:rsidRDefault="00873DE4" w:rsidP="00522CB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D45DA2">
        <w:rPr>
          <w:rFonts w:ascii="Times New Roman" w:hAnsi="Times New Roman" w:cs="Times New Roman"/>
          <w:b/>
          <w:sz w:val="24"/>
          <w:szCs w:val="24"/>
        </w:rPr>
        <w:t>.5 Tempat Dan Waktu penelitian</w:t>
      </w:r>
    </w:p>
    <w:p w:rsidR="00550050" w:rsidRDefault="00D45DA2" w:rsidP="00E5615B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r w:rsidR="00903F45">
        <w:rPr>
          <w:rFonts w:ascii="Times New Roman" w:hAnsi="Times New Roman" w:cs="Times New Roman"/>
          <w:sz w:val="24"/>
          <w:szCs w:val="24"/>
        </w:rPr>
        <w:t xml:space="preserve"> ini </w:t>
      </w:r>
      <w:r w:rsidR="00416B76">
        <w:rPr>
          <w:rFonts w:ascii="Times New Roman" w:hAnsi="Times New Roman" w:cs="Times New Roman"/>
          <w:sz w:val="24"/>
          <w:szCs w:val="24"/>
        </w:rPr>
        <w:t xml:space="preserve">dilakukan </w:t>
      </w:r>
      <w:r w:rsidR="00B9788C">
        <w:rPr>
          <w:rFonts w:ascii="Times New Roman" w:hAnsi="Times New Roman" w:cs="Times New Roman"/>
          <w:sz w:val="24"/>
          <w:szCs w:val="24"/>
        </w:rPr>
        <w:t xml:space="preserve">di </w:t>
      </w:r>
      <w:r w:rsidR="00550050">
        <w:rPr>
          <w:rFonts w:ascii="Times New Roman" w:hAnsi="Times New Roman" w:cs="Times New Roman"/>
          <w:sz w:val="24"/>
          <w:szCs w:val="24"/>
        </w:rPr>
        <w:t>rumah kedua subjek.</w:t>
      </w:r>
      <w:proofErr w:type="gramEnd"/>
      <w:r w:rsidR="00550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050">
        <w:rPr>
          <w:rFonts w:ascii="Times New Roman" w:hAnsi="Times New Roman" w:cs="Times New Roman"/>
          <w:sz w:val="24"/>
          <w:szCs w:val="24"/>
        </w:rPr>
        <w:t>Subjek kasus pertama di jalan kuping gajah nomer 33 Malang pada tanggal 13 – 16 April 2015 dan subjek k</w:t>
      </w:r>
      <w:r w:rsidR="008E2EB0">
        <w:rPr>
          <w:rFonts w:ascii="Times New Roman" w:hAnsi="Times New Roman" w:cs="Times New Roman"/>
          <w:sz w:val="24"/>
          <w:szCs w:val="24"/>
        </w:rPr>
        <w:t xml:space="preserve">asus II di terusan locari Kota </w:t>
      </w:r>
      <w:r w:rsidR="00550050">
        <w:rPr>
          <w:rFonts w:ascii="Times New Roman" w:hAnsi="Times New Roman" w:cs="Times New Roman"/>
          <w:sz w:val="24"/>
          <w:szCs w:val="24"/>
        </w:rPr>
        <w:t>Malang p</w:t>
      </w:r>
      <w:r w:rsidR="00E5615B">
        <w:rPr>
          <w:rFonts w:ascii="Times New Roman" w:hAnsi="Times New Roman" w:cs="Times New Roman"/>
          <w:sz w:val="24"/>
          <w:szCs w:val="24"/>
        </w:rPr>
        <w:t>ada tanggal 26 – 29 April 2015.</w:t>
      </w:r>
      <w:proofErr w:type="gramEnd"/>
    </w:p>
    <w:p w:rsidR="00D45DA2" w:rsidRDefault="00873DE4" w:rsidP="00522CB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3E2C">
        <w:rPr>
          <w:rFonts w:ascii="Times New Roman" w:hAnsi="Times New Roman" w:cs="Times New Roman"/>
          <w:b/>
          <w:sz w:val="24"/>
          <w:szCs w:val="24"/>
        </w:rPr>
        <w:t>.6 Pengumpulan Data</w:t>
      </w:r>
    </w:p>
    <w:p w:rsidR="002C4B46" w:rsidRDefault="002819E4" w:rsidP="00522CB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Pengumpulan data adalah suatu proses pendekatan pada subjek dan proses pengumpulan karakteristik subjek yang diperlukan dalam suatu penelitian (Nursalam, 2008: 111). </w:t>
      </w:r>
      <w:proofErr w:type="gramStart"/>
      <w:r w:rsidR="001B4ABA">
        <w:rPr>
          <w:rFonts w:ascii="Times New Roman" w:hAnsi="Times New Roman" w:cs="Times New Roman"/>
          <w:sz w:val="24"/>
          <w:szCs w:val="24"/>
        </w:rPr>
        <w:t>P</w:t>
      </w:r>
      <w:r w:rsidR="002C4B46">
        <w:rPr>
          <w:rFonts w:ascii="Times New Roman" w:hAnsi="Times New Roman" w:cs="Times New Roman"/>
          <w:sz w:val="24"/>
          <w:szCs w:val="24"/>
        </w:rPr>
        <w:t>engumpulan data</w:t>
      </w:r>
      <w:r w:rsidR="00842409">
        <w:rPr>
          <w:rFonts w:ascii="Times New Roman" w:hAnsi="Times New Roman" w:cs="Times New Roman"/>
          <w:sz w:val="24"/>
          <w:szCs w:val="24"/>
        </w:rPr>
        <w:t xml:space="preserve"> </w:t>
      </w:r>
      <w:r w:rsidR="002C4B46">
        <w:rPr>
          <w:rFonts w:ascii="Times New Roman" w:hAnsi="Times New Roman" w:cs="Times New Roman"/>
          <w:sz w:val="24"/>
          <w:szCs w:val="24"/>
        </w:rPr>
        <w:t>yang digunakan dalam</w:t>
      </w:r>
      <w:r w:rsidR="00903F45">
        <w:rPr>
          <w:rFonts w:ascii="Times New Roman" w:hAnsi="Times New Roman" w:cs="Times New Roman"/>
          <w:sz w:val="24"/>
          <w:szCs w:val="24"/>
        </w:rPr>
        <w:t xml:space="preserve"> penelitian ini adalah </w:t>
      </w:r>
      <w:r w:rsidR="00842409">
        <w:rPr>
          <w:rFonts w:ascii="Times New Roman" w:hAnsi="Times New Roman" w:cs="Times New Roman"/>
          <w:sz w:val="24"/>
          <w:szCs w:val="24"/>
        </w:rPr>
        <w:t>observasi dan</w:t>
      </w:r>
      <w:r w:rsidR="00B9788C">
        <w:rPr>
          <w:rFonts w:ascii="Times New Roman" w:hAnsi="Times New Roman" w:cs="Times New Roman"/>
          <w:sz w:val="24"/>
          <w:szCs w:val="24"/>
        </w:rPr>
        <w:t xml:space="preserve"> wawancara</w:t>
      </w:r>
      <w:r w:rsidR="008424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0050" w:rsidRDefault="00550050" w:rsidP="00522CB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mengobservasi proses fungsi keluarga dalam pemenuhan personal hygiene pada kepala keluarga yang menderita stroke. </w:t>
      </w:r>
      <w:proofErr w:type="gramStart"/>
      <w:r>
        <w:rPr>
          <w:rFonts w:ascii="Times New Roman" w:hAnsi="Times New Roman" w:cs="Times New Roman"/>
          <w:sz w:val="24"/>
          <w:szCs w:val="24"/>
        </w:rPr>
        <w:t>Observasi dilakukan dengan mengamati 4 pemenuhan personal hygiene yang dilakukan oleh subjek</w:t>
      </w:r>
      <w:r w:rsidR="00742DDA">
        <w:rPr>
          <w:rFonts w:ascii="Times New Roman" w:hAnsi="Times New Roman" w:cs="Times New Roman"/>
          <w:sz w:val="24"/>
          <w:szCs w:val="24"/>
        </w:rPr>
        <w:t xml:space="preserve"> terhadap kepala keluarga yang menderita stroke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2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DDA">
        <w:rPr>
          <w:rFonts w:ascii="Times New Roman" w:hAnsi="Times New Roman" w:cs="Times New Roman"/>
          <w:sz w:val="24"/>
          <w:szCs w:val="24"/>
        </w:rPr>
        <w:t>Peneliti juga melakukan wawancara secara mendalam yang dilakukan terhadap subjek.</w:t>
      </w:r>
      <w:proofErr w:type="gramEnd"/>
      <w:r w:rsidR="00742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DDA">
        <w:rPr>
          <w:rFonts w:ascii="Times New Roman" w:hAnsi="Times New Roman" w:cs="Times New Roman"/>
          <w:sz w:val="24"/>
          <w:szCs w:val="24"/>
        </w:rPr>
        <w:t>Pertanyaan yang terdapat dalam wawancara mencakup 4 pemenuhan personal hygiene yang dilakukan oleh subjek terhadap kepala keluarga yang menderita stroke.</w:t>
      </w:r>
      <w:proofErr w:type="gramEnd"/>
    </w:p>
    <w:p w:rsidR="0086291B" w:rsidRDefault="0086291B" w:rsidP="00522CB0">
      <w:pPr>
        <w:spacing w:before="240" w:line="48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Adapun prosedur pengumpulan data adalah sebagai </w:t>
      </w:r>
      <w:proofErr w:type="gramStart"/>
      <w:r>
        <w:rPr>
          <w:rFonts w:ascii="Times New Roman" w:hAnsi="Times New Roman"/>
          <w:sz w:val="24"/>
          <w:szCs w:val="24"/>
        </w:rPr>
        <w:t>berikut :</w:t>
      </w:r>
      <w:proofErr w:type="gramEnd"/>
    </w:p>
    <w:p w:rsidR="00742DDA" w:rsidRDefault="00742DDA" w:rsidP="00742DDA">
      <w:pPr>
        <w:pStyle w:val="ListParagraph"/>
        <w:spacing w:after="0" w:line="48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Langkah-langkahpengumpulan data sebagaiberikut:</w:t>
      </w:r>
    </w:p>
    <w:p w:rsidR="00742DDA" w:rsidRDefault="00742DDA" w:rsidP="00742DD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Memilih subjek sesuai dengan kriteria inklusi</w:t>
      </w:r>
      <w:r w:rsidR="00177A52">
        <w:rPr>
          <w:rFonts w:ascii="Times New Roman" w:hAnsi="Times New Roman" w:cs="Times New Roman"/>
          <w:sz w:val="24"/>
        </w:rPr>
        <w:t>.</w:t>
      </w:r>
    </w:p>
    <w:p w:rsidR="00742DDA" w:rsidRDefault="00742DDA" w:rsidP="00742DD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Menjelaskan maksud dan tujuan</w:t>
      </w:r>
      <w:r w:rsidR="00177A52">
        <w:rPr>
          <w:rFonts w:ascii="Times New Roman" w:hAnsi="Times New Roman" w:cs="Times New Roman"/>
          <w:sz w:val="24"/>
        </w:rPr>
        <w:t>.</w:t>
      </w:r>
    </w:p>
    <w:p w:rsidR="00742DDA" w:rsidRDefault="00742DDA" w:rsidP="00742DD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Memberikan </w:t>
      </w:r>
      <w:r w:rsidRPr="00F0422E">
        <w:rPr>
          <w:rFonts w:ascii="Times New Roman" w:hAnsi="Times New Roman" w:cs="Times New Roman"/>
          <w:i/>
          <w:sz w:val="24"/>
        </w:rPr>
        <w:t>inform consent</w:t>
      </w:r>
      <w:r w:rsidR="00177A52">
        <w:rPr>
          <w:rFonts w:ascii="Times New Roman" w:hAnsi="Times New Roman" w:cs="Times New Roman"/>
          <w:i/>
          <w:sz w:val="24"/>
        </w:rPr>
        <w:t>.</w:t>
      </w:r>
    </w:p>
    <w:p w:rsidR="00742DDA" w:rsidRDefault="00742DDA" w:rsidP="00742DDA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Mengobservasi fungsi keluarga yang dilakukan oleh subjek meliputi 4 pemenuhan personal hygiene</w:t>
      </w:r>
      <w:r w:rsidR="00177A52">
        <w:rPr>
          <w:rFonts w:ascii="Times New Roman" w:hAnsi="Times New Roman" w:cs="Times New Roman"/>
          <w:sz w:val="24"/>
        </w:rPr>
        <w:t>.</w:t>
      </w:r>
    </w:p>
    <w:p w:rsidR="00742DDA" w:rsidRDefault="00742DDA" w:rsidP="00742DD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Melakukan wawancara secara mendalam kepada subjek mengenai fungsi keluarga dalam 4 pemenuhan personal hygiene</w:t>
      </w:r>
      <w:r w:rsidR="00177A5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742DDA" w:rsidRDefault="00742DDA" w:rsidP="00742DDA">
      <w:pPr>
        <w:spacing w:before="240" w:line="48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   </w:t>
      </w:r>
      <w:r w:rsidRPr="00004C26">
        <w:rPr>
          <w:rFonts w:ascii="Times New Roman" w:hAnsi="Times New Roman" w:cs="Times New Roman"/>
          <w:sz w:val="24"/>
          <w:szCs w:val="24"/>
        </w:rPr>
        <w:t>Setelah data terkumpul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4C26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C26">
        <w:rPr>
          <w:rFonts w:ascii="Times New Roman" w:hAnsi="Times New Roman" w:cs="Times New Roman"/>
          <w:sz w:val="24"/>
          <w:szCs w:val="24"/>
        </w:rPr>
        <w:t xml:space="preserve">melakukan proses pengolahan data </w:t>
      </w:r>
      <w:r>
        <w:rPr>
          <w:rFonts w:ascii="Times New Roman" w:hAnsi="Times New Roman" w:cs="Times New Roman"/>
          <w:sz w:val="24"/>
          <w:szCs w:val="24"/>
        </w:rPr>
        <w:t>dalam bentuk narasi</w:t>
      </w:r>
      <w:r w:rsidR="00177A52">
        <w:rPr>
          <w:rFonts w:ascii="Times New Roman" w:hAnsi="Times New Roman" w:cs="Times New Roman"/>
          <w:sz w:val="24"/>
          <w:szCs w:val="24"/>
        </w:rPr>
        <w:t>.</w:t>
      </w:r>
    </w:p>
    <w:p w:rsidR="00B33E2C" w:rsidRDefault="00873DE4" w:rsidP="00522CB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3E2C">
        <w:rPr>
          <w:rFonts w:ascii="Times New Roman" w:hAnsi="Times New Roman" w:cs="Times New Roman"/>
          <w:b/>
          <w:sz w:val="24"/>
          <w:szCs w:val="24"/>
        </w:rPr>
        <w:t>.7 Instrumen Penelitian</w:t>
      </w:r>
    </w:p>
    <w:p w:rsidR="002C4B46" w:rsidRPr="007D67F2" w:rsidRDefault="00971717" w:rsidP="00522CB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Dalam penelitian ini</w:t>
      </w:r>
      <w:r w:rsidR="00FD0649">
        <w:rPr>
          <w:rFonts w:ascii="Times New Roman" w:hAnsi="Times New Roman" w:cs="Times New Roman"/>
          <w:sz w:val="24"/>
          <w:szCs w:val="24"/>
        </w:rPr>
        <w:t xml:space="preserve"> menggunakan lembar observasi</w:t>
      </w:r>
      <w:r w:rsidR="00DA3AD9">
        <w:rPr>
          <w:rFonts w:ascii="Times New Roman" w:hAnsi="Times New Roman" w:cs="Times New Roman"/>
          <w:sz w:val="24"/>
          <w:szCs w:val="24"/>
        </w:rPr>
        <w:t xml:space="preserve"> dan</w:t>
      </w:r>
      <w:r w:rsidR="00561400">
        <w:rPr>
          <w:rFonts w:ascii="Times New Roman" w:hAnsi="Times New Roman" w:cs="Times New Roman"/>
          <w:sz w:val="24"/>
          <w:szCs w:val="24"/>
        </w:rPr>
        <w:t xml:space="preserve"> </w:t>
      </w:r>
      <w:r w:rsidR="00B9788C">
        <w:rPr>
          <w:rFonts w:ascii="Times New Roman" w:hAnsi="Times New Roman" w:cs="Times New Roman"/>
          <w:sz w:val="24"/>
          <w:szCs w:val="24"/>
        </w:rPr>
        <w:t xml:space="preserve">pedoman </w:t>
      </w:r>
      <w:r w:rsidR="00DA3AD9">
        <w:rPr>
          <w:rFonts w:ascii="Times New Roman" w:hAnsi="Times New Roman" w:cs="Times New Roman"/>
          <w:sz w:val="24"/>
          <w:szCs w:val="24"/>
        </w:rPr>
        <w:t>wawancara mendalam (</w:t>
      </w:r>
      <w:r w:rsidR="00561400" w:rsidRPr="008C4C70">
        <w:rPr>
          <w:rFonts w:ascii="Times New Roman" w:hAnsi="Times New Roman" w:cs="Times New Roman"/>
          <w:i/>
          <w:sz w:val="24"/>
          <w:szCs w:val="24"/>
        </w:rPr>
        <w:t>in depth interview</w:t>
      </w:r>
      <w:r w:rsidR="00DA3AD9">
        <w:rPr>
          <w:rFonts w:ascii="Times New Roman" w:hAnsi="Times New Roman" w:cs="Times New Roman"/>
          <w:sz w:val="24"/>
          <w:szCs w:val="24"/>
        </w:rPr>
        <w:t>)</w:t>
      </w:r>
      <w:r w:rsidR="007D67F2">
        <w:rPr>
          <w:rFonts w:ascii="Times New Roman" w:hAnsi="Times New Roman" w:cs="Times New Roman"/>
          <w:sz w:val="24"/>
          <w:szCs w:val="24"/>
        </w:rPr>
        <w:t xml:space="preserve"> yan</w:t>
      </w:r>
      <w:r w:rsidR="00561400">
        <w:rPr>
          <w:rFonts w:ascii="Times New Roman" w:hAnsi="Times New Roman" w:cs="Times New Roman"/>
          <w:sz w:val="24"/>
          <w:szCs w:val="24"/>
        </w:rPr>
        <w:t>g berisi tentang</w:t>
      </w:r>
      <w:r w:rsidR="007D67F2">
        <w:rPr>
          <w:rFonts w:ascii="Times New Roman" w:hAnsi="Times New Roman" w:cs="Times New Roman"/>
          <w:sz w:val="24"/>
          <w:szCs w:val="24"/>
        </w:rPr>
        <w:t xml:space="preserve"> pertanyaan tentang fungsi keluarga dalam pemenuhan kebutuhan personal hygiene pada anggota keluarga yang menderita stroke.</w:t>
      </w:r>
      <w:proofErr w:type="gramEnd"/>
      <w:r w:rsidR="00570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1B9">
        <w:rPr>
          <w:rFonts w:ascii="Times New Roman" w:hAnsi="Times New Roman" w:cs="Times New Roman"/>
          <w:sz w:val="24"/>
          <w:szCs w:val="24"/>
        </w:rPr>
        <w:t>Lembar obervasi dapat dilihat dalam lampiran 2 dan lembar in depth interview dapat dilihat pada lampiran 3.</w:t>
      </w:r>
      <w:proofErr w:type="gramEnd"/>
    </w:p>
    <w:p w:rsidR="00B33E2C" w:rsidRDefault="00873DE4" w:rsidP="00793D1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3E2C">
        <w:rPr>
          <w:rFonts w:ascii="Times New Roman" w:hAnsi="Times New Roman" w:cs="Times New Roman"/>
          <w:b/>
          <w:sz w:val="24"/>
          <w:szCs w:val="24"/>
        </w:rPr>
        <w:t>.8 Pengolahan Data dan Analisa Data</w:t>
      </w:r>
    </w:p>
    <w:p w:rsidR="002F3AC5" w:rsidRDefault="002F3AC5" w:rsidP="00522CB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Dalam pene</w:t>
      </w:r>
      <w:r w:rsidR="00265199">
        <w:rPr>
          <w:rFonts w:ascii="Times New Roman" w:hAnsi="Times New Roman" w:cs="Times New Roman"/>
          <w:sz w:val="24"/>
          <w:szCs w:val="24"/>
        </w:rPr>
        <w:t>litian studi kasus non statistik</w:t>
      </w:r>
      <w:r>
        <w:rPr>
          <w:rFonts w:ascii="Times New Roman" w:hAnsi="Times New Roman" w:cs="Times New Roman"/>
          <w:sz w:val="24"/>
          <w:szCs w:val="24"/>
        </w:rPr>
        <w:t xml:space="preserve"> pengolahan data yang digunakan adalah analisis kualitatif.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Analisis kualitatif ini dapat dilakukan melalui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induktif yakni pengambilan kesimpulan umum berdasarkan hasil – hasil observasi yang khusu</w:t>
      </w:r>
      <w:r w:rsidR="002A059A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Dalam analisis ini tidak diperlukan perubahan data k</w:t>
      </w:r>
      <w:r w:rsidR="00975456">
        <w:rPr>
          <w:rFonts w:ascii="Times New Roman" w:hAnsi="Times New Roman" w:cs="Times New Roman"/>
          <w:sz w:val="24"/>
          <w:szCs w:val="24"/>
        </w:rPr>
        <w:t>ua</w:t>
      </w:r>
      <w:r>
        <w:rPr>
          <w:rFonts w:ascii="Times New Roman" w:hAnsi="Times New Roman" w:cs="Times New Roman"/>
          <w:sz w:val="24"/>
          <w:szCs w:val="24"/>
        </w:rPr>
        <w:t>litatif ke dalam data kuantitatif</w:t>
      </w:r>
      <w:r w:rsidR="002A059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Dalam teknik analisis kualitatif ini digunakan proses berfikir induktif</w:t>
      </w:r>
      <w:r w:rsidR="007120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Proses berfikir induktif dimulai dari keputusan – keputusan khusus (data yang terkumpul) kemudian diambil kesimpulan secara umum (Notoadmodjo 2010).</w:t>
      </w:r>
    </w:p>
    <w:p w:rsidR="001D58C7" w:rsidRDefault="001D58C7" w:rsidP="00522CB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 dari hasil jawaban menggunakan lembar observasi yang disajikan dengan jawaban iya dan tidak,</w:t>
      </w:r>
      <w:r w:rsidR="001B21B9">
        <w:rPr>
          <w:rFonts w:ascii="Times New Roman" w:hAnsi="Times New Roman" w:cs="Times New Roman"/>
          <w:sz w:val="24"/>
          <w:szCs w:val="24"/>
        </w:rPr>
        <w:t xml:space="preserve"> Pada setiap </w:t>
      </w:r>
      <w:proofErr w:type="gramStart"/>
      <w:r w:rsidR="001B21B9">
        <w:rPr>
          <w:rFonts w:ascii="Times New Roman" w:hAnsi="Times New Roman" w:cs="Times New Roman"/>
          <w:sz w:val="24"/>
          <w:szCs w:val="24"/>
        </w:rPr>
        <w:t>jawaban  ya</w:t>
      </w:r>
      <w:proofErr w:type="gramEnd"/>
      <w:r w:rsidR="001B21B9">
        <w:rPr>
          <w:rFonts w:ascii="Times New Roman" w:hAnsi="Times New Roman" w:cs="Times New Roman"/>
          <w:sz w:val="24"/>
          <w:szCs w:val="24"/>
        </w:rPr>
        <w:t xml:space="preserve"> diberi nilai 5 dan jika tidak diberi nilai 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1B9">
        <w:rPr>
          <w:rFonts w:ascii="Times New Roman" w:hAnsi="Times New Roman" w:cs="Times New Roman"/>
          <w:sz w:val="24"/>
          <w:szCs w:val="24"/>
        </w:rPr>
        <w:t xml:space="preserve">Peniliti mencantumkan 20 aspek untuk mengetahui bagaiman </w:t>
      </w:r>
      <w:proofErr w:type="gramStart"/>
      <w:r w:rsidR="001B21B9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1B21B9">
        <w:rPr>
          <w:rFonts w:ascii="Times New Roman" w:hAnsi="Times New Roman" w:cs="Times New Roman"/>
          <w:sz w:val="24"/>
          <w:szCs w:val="24"/>
        </w:rPr>
        <w:t xml:space="preserve"> subjek dalam memenuhi kebutuhan personal hygiene anggota keluarga yang menderita stroke. </w:t>
      </w:r>
      <w:proofErr w:type="gramStart"/>
      <w:r w:rsidR="001B21B9">
        <w:rPr>
          <w:rFonts w:ascii="Times New Roman" w:hAnsi="Times New Roman" w:cs="Times New Roman"/>
          <w:sz w:val="24"/>
          <w:szCs w:val="24"/>
        </w:rPr>
        <w:t xml:space="preserve">Apabila nilai yang didapatkan </w:t>
      </w:r>
      <w:r w:rsidR="002A059A">
        <w:rPr>
          <w:rFonts w:ascii="Times New Roman" w:hAnsi="Times New Roman" w:cs="Times New Roman"/>
          <w:sz w:val="24"/>
          <w:szCs w:val="24"/>
        </w:rPr>
        <w:t>69</w:t>
      </w:r>
      <w:r w:rsidR="008E2EB0">
        <w:rPr>
          <w:rFonts w:ascii="Times New Roman" w:hAnsi="Times New Roman" w:cs="Times New Roman"/>
          <w:sz w:val="24"/>
          <w:szCs w:val="24"/>
        </w:rPr>
        <w:t xml:space="preserve"> - 100</w:t>
      </w:r>
      <w:r w:rsidR="001B21B9">
        <w:rPr>
          <w:rFonts w:ascii="Times New Roman" w:hAnsi="Times New Roman" w:cs="Times New Roman"/>
          <w:sz w:val="24"/>
          <w:szCs w:val="24"/>
        </w:rPr>
        <w:t xml:space="preserve"> maka kesimpulannya subjek tersebut termasuk baik dalam melakukan pemenuhan personal hygiene.</w:t>
      </w:r>
      <w:proofErr w:type="gramEnd"/>
      <w:r w:rsidR="001B2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1B9">
        <w:rPr>
          <w:rFonts w:ascii="Times New Roman" w:hAnsi="Times New Roman" w:cs="Times New Roman"/>
          <w:sz w:val="24"/>
          <w:szCs w:val="24"/>
        </w:rPr>
        <w:t>Apab</w:t>
      </w:r>
      <w:r w:rsidR="002A059A">
        <w:rPr>
          <w:rFonts w:ascii="Times New Roman" w:hAnsi="Times New Roman" w:cs="Times New Roman"/>
          <w:sz w:val="24"/>
          <w:szCs w:val="24"/>
        </w:rPr>
        <w:t>ila mendapatkan nilai 35</w:t>
      </w:r>
      <w:r w:rsidR="008E2EB0">
        <w:rPr>
          <w:rFonts w:ascii="Times New Roman" w:hAnsi="Times New Roman" w:cs="Times New Roman"/>
          <w:sz w:val="24"/>
          <w:szCs w:val="24"/>
        </w:rPr>
        <w:t xml:space="preserve"> - 68</w:t>
      </w:r>
      <w:r w:rsidR="001B21B9">
        <w:rPr>
          <w:rFonts w:ascii="Times New Roman" w:hAnsi="Times New Roman" w:cs="Times New Roman"/>
          <w:sz w:val="24"/>
          <w:szCs w:val="24"/>
        </w:rPr>
        <w:t xml:space="preserve"> maka subjek cukup baik dalam pemenuhan personal hygiene, namun apabila subjek mendapatkan nilai 0</w:t>
      </w:r>
      <w:r w:rsidR="008E2EB0">
        <w:rPr>
          <w:rFonts w:ascii="Times New Roman" w:hAnsi="Times New Roman" w:cs="Times New Roman"/>
          <w:sz w:val="24"/>
          <w:szCs w:val="24"/>
        </w:rPr>
        <w:t xml:space="preserve"> - 34</w:t>
      </w:r>
      <w:r w:rsidR="001B21B9">
        <w:rPr>
          <w:rFonts w:ascii="Times New Roman" w:hAnsi="Times New Roman" w:cs="Times New Roman"/>
          <w:sz w:val="24"/>
          <w:szCs w:val="24"/>
        </w:rPr>
        <w:t>, maka termasuk kurang baik dalam pemenuhan personal hygiene.</w:t>
      </w:r>
      <w:proofErr w:type="gramEnd"/>
    </w:p>
    <w:p w:rsidR="003824F8" w:rsidRDefault="006A4180" w:rsidP="00522CB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Sedangkan untuk data dengan jawaban terbuka </w:t>
      </w:r>
      <w:r w:rsidR="006B7E18">
        <w:rPr>
          <w:rFonts w:ascii="Times New Roman" w:hAnsi="Times New Roman" w:cs="Times New Roman"/>
          <w:sz w:val="24"/>
          <w:szCs w:val="24"/>
        </w:rPr>
        <w:t>terdapat 20</w:t>
      </w:r>
      <w:r w:rsidR="00050007">
        <w:rPr>
          <w:rFonts w:ascii="Times New Roman" w:hAnsi="Times New Roman" w:cs="Times New Roman"/>
          <w:sz w:val="24"/>
          <w:szCs w:val="24"/>
        </w:rPr>
        <w:t xml:space="preserve"> pertanyaan dilakukan perekaman</w:t>
      </w:r>
      <w:r w:rsidR="007120B9">
        <w:rPr>
          <w:rFonts w:ascii="Times New Roman" w:hAnsi="Times New Roman" w:cs="Times New Roman"/>
          <w:sz w:val="24"/>
          <w:szCs w:val="24"/>
        </w:rPr>
        <w:t xml:space="preserve"> dengan menggunakan </w:t>
      </w:r>
      <w:r w:rsidR="007120B9" w:rsidRPr="007120B9">
        <w:rPr>
          <w:rFonts w:ascii="Times New Roman" w:hAnsi="Times New Roman" w:cs="Times New Roman"/>
          <w:i/>
          <w:sz w:val="24"/>
          <w:szCs w:val="24"/>
        </w:rPr>
        <w:t>tape recorder</w:t>
      </w:r>
      <w:r w:rsidR="00050007">
        <w:rPr>
          <w:rFonts w:ascii="Times New Roman" w:hAnsi="Times New Roman" w:cs="Times New Roman"/>
          <w:sz w:val="24"/>
          <w:szCs w:val="24"/>
        </w:rPr>
        <w:t xml:space="preserve"> pada saat wawancara, kemudian dilakukan transkripsi menjadi bahasa tulisan.</w:t>
      </w:r>
      <w:proofErr w:type="gramEnd"/>
      <w:r w:rsidR="00050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007">
        <w:rPr>
          <w:rFonts w:ascii="Times New Roman" w:hAnsi="Times New Roman" w:cs="Times New Roman"/>
          <w:sz w:val="24"/>
          <w:szCs w:val="24"/>
        </w:rPr>
        <w:t>Setelah itu dilakukan analisis kualitatif terhadap transkrip hasil wawancara untuk memperoleh pendalaman informasi yang berkaitan dengan fungsi keluarga dalam pemenuhan personal hygiene pada anggota keluarga yang menderita stroke.</w:t>
      </w:r>
      <w:proofErr w:type="gramEnd"/>
      <w:r w:rsidR="001B2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2C" w:rsidRDefault="00873DE4" w:rsidP="007C55C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3E2C">
        <w:rPr>
          <w:rFonts w:ascii="Times New Roman" w:hAnsi="Times New Roman" w:cs="Times New Roman"/>
          <w:b/>
          <w:sz w:val="24"/>
          <w:szCs w:val="24"/>
        </w:rPr>
        <w:t>.9 Penyajian Data</w:t>
      </w:r>
    </w:p>
    <w:p w:rsidR="00522CB0" w:rsidRDefault="0093348D" w:rsidP="00B26E92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D3EA3">
        <w:rPr>
          <w:rFonts w:ascii="Times New Roman" w:hAnsi="Times New Roman" w:cs="Times New Roman"/>
          <w:sz w:val="24"/>
        </w:rPr>
        <w:t>Hasil</w:t>
      </w:r>
      <w:r>
        <w:rPr>
          <w:rFonts w:ascii="Times New Roman" w:hAnsi="Times New Roman" w:cs="Times New Roman"/>
          <w:sz w:val="24"/>
        </w:rPr>
        <w:t xml:space="preserve"> </w:t>
      </w:r>
      <w:r w:rsidRPr="008D3EA3"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z w:val="24"/>
        </w:rPr>
        <w:t xml:space="preserve"> </w:t>
      </w:r>
      <w:r w:rsidR="002A059A">
        <w:rPr>
          <w:rFonts w:ascii="Times New Roman" w:hAnsi="Times New Roman" w:cs="Times New Roman"/>
          <w:sz w:val="24"/>
        </w:rPr>
        <w:t xml:space="preserve">yang didapatkan dari lembar wawancara </w:t>
      </w:r>
      <w:r w:rsidR="002A059A" w:rsidRPr="002A059A">
        <w:rPr>
          <w:rFonts w:ascii="Times New Roman" w:hAnsi="Times New Roman" w:cs="Times New Roman"/>
          <w:i/>
          <w:sz w:val="24"/>
        </w:rPr>
        <w:t>In Depth Interview</w:t>
      </w:r>
      <w:r w:rsidR="002A059A">
        <w:rPr>
          <w:rFonts w:ascii="Times New Roman" w:hAnsi="Times New Roman" w:cs="Times New Roman"/>
          <w:i/>
          <w:sz w:val="24"/>
        </w:rPr>
        <w:t xml:space="preserve"> </w:t>
      </w:r>
      <w:r w:rsidR="002A059A">
        <w:rPr>
          <w:rFonts w:ascii="Times New Roman" w:hAnsi="Times New Roman" w:cs="Times New Roman"/>
          <w:sz w:val="24"/>
        </w:rPr>
        <w:t>dan observasi akan di hitung dan akan termasuk dalam kategori</w:t>
      </w:r>
      <w:r w:rsidR="00632F98">
        <w:rPr>
          <w:rFonts w:ascii="Times New Roman" w:hAnsi="Times New Roman" w:cs="Times New Roman"/>
          <w:sz w:val="24"/>
        </w:rPr>
        <w:t xml:space="preserve"> interpretasi </w:t>
      </w:r>
      <w:proofErr w:type="gramStart"/>
      <w:r w:rsidR="00632F98">
        <w:rPr>
          <w:rFonts w:ascii="Times New Roman" w:hAnsi="Times New Roman" w:cs="Times New Roman"/>
          <w:sz w:val="24"/>
        </w:rPr>
        <w:t xml:space="preserve">hasil </w:t>
      </w:r>
      <w:r w:rsidR="002A059A">
        <w:rPr>
          <w:rFonts w:ascii="Times New Roman" w:hAnsi="Times New Roman" w:cs="Times New Roman"/>
          <w:sz w:val="24"/>
        </w:rPr>
        <w:t xml:space="preserve"> baik</w:t>
      </w:r>
      <w:proofErr w:type="gramEnd"/>
      <w:r w:rsidR="002A059A">
        <w:rPr>
          <w:rFonts w:ascii="Times New Roman" w:hAnsi="Times New Roman" w:cs="Times New Roman"/>
          <w:sz w:val="24"/>
        </w:rPr>
        <w:t xml:space="preserve">, </w:t>
      </w:r>
      <w:r w:rsidR="00632F98">
        <w:rPr>
          <w:rFonts w:ascii="Times New Roman" w:hAnsi="Times New Roman" w:cs="Times New Roman"/>
          <w:sz w:val="24"/>
        </w:rPr>
        <w:t>cukup baik dan kurang baik.</w:t>
      </w:r>
    </w:p>
    <w:p w:rsidR="00676BCE" w:rsidRDefault="00676BCE" w:rsidP="00B26E92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676BCE" w:rsidRPr="002A059A" w:rsidRDefault="00676BCE" w:rsidP="00B26E92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2CB0" w:rsidRDefault="00873DE4" w:rsidP="00522CB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33E2C">
        <w:rPr>
          <w:rFonts w:ascii="Times New Roman" w:hAnsi="Times New Roman" w:cs="Times New Roman"/>
          <w:b/>
          <w:sz w:val="24"/>
          <w:szCs w:val="24"/>
        </w:rPr>
        <w:t>.10 Etika Penelitian</w:t>
      </w:r>
    </w:p>
    <w:p w:rsidR="0010708C" w:rsidRPr="0056137A" w:rsidRDefault="0010708C" w:rsidP="0010708C">
      <w:pPr>
        <w:tabs>
          <w:tab w:val="left" w:pos="0"/>
        </w:tabs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sz w:val="24"/>
          <w:szCs w:val="24"/>
        </w:rPr>
        <w:t>Menurut Nursalam (2009</w:t>
      </w:r>
      <w:r>
        <w:rPr>
          <w:rFonts w:ascii="Times New Roman" w:hAnsi="Times New Roman"/>
          <w:sz w:val="24"/>
          <w:szCs w:val="24"/>
          <w:lang w:val="id-ID"/>
        </w:rPr>
        <w:t xml:space="preserve">) </w:t>
      </w:r>
      <w:r w:rsidRPr="00D870CF">
        <w:rPr>
          <w:rFonts w:ascii="Times New Roman" w:hAnsi="Times New Roman"/>
          <w:sz w:val="24"/>
          <w:szCs w:val="24"/>
        </w:rPr>
        <w:t>secara umum prinsip etika dalam penelitian</w:t>
      </w:r>
      <w:r w:rsidR="00632F98">
        <w:rPr>
          <w:rFonts w:ascii="Times New Roman" w:hAnsi="Times New Roman"/>
          <w:sz w:val="24"/>
          <w:szCs w:val="24"/>
        </w:rPr>
        <w:t xml:space="preserve"> </w:t>
      </w:r>
      <w:r w:rsidRPr="00D870CF">
        <w:rPr>
          <w:rFonts w:ascii="Times New Roman" w:hAnsi="Times New Roman"/>
          <w:sz w:val="24"/>
          <w:szCs w:val="24"/>
        </w:rPr>
        <w:t>/</w:t>
      </w:r>
      <w:r w:rsidR="00632F98">
        <w:rPr>
          <w:rFonts w:ascii="Times New Roman" w:hAnsi="Times New Roman"/>
          <w:sz w:val="24"/>
          <w:szCs w:val="24"/>
        </w:rPr>
        <w:t xml:space="preserve"> </w:t>
      </w:r>
      <w:r w:rsidRPr="00D870CF">
        <w:rPr>
          <w:rFonts w:ascii="Times New Roman" w:hAnsi="Times New Roman"/>
          <w:sz w:val="24"/>
          <w:szCs w:val="24"/>
        </w:rPr>
        <w:t>pengumpulan data dapa</w:t>
      </w:r>
      <w:r w:rsidR="00632F98">
        <w:rPr>
          <w:rFonts w:ascii="Times New Roman" w:hAnsi="Times New Roman"/>
          <w:sz w:val="24"/>
          <w:szCs w:val="24"/>
        </w:rPr>
        <w:t>t dibedakan menjadi tiga bagian,</w:t>
      </w:r>
      <w:r w:rsidRPr="00D870CF">
        <w:rPr>
          <w:rFonts w:ascii="Times New Roman" w:hAnsi="Times New Roman"/>
          <w:sz w:val="24"/>
          <w:szCs w:val="24"/>
        </w:rPr>
        <w:t xml:space="preserve"> yaitu prinsip manfaat, prinsip menghargai hak-hak subjek, dan prinsip keadilan.</w:t>
      </w:r>
      <w:proofErr w:type="gramEnd"/>
    </w:p>
    <w:p w:rsidR="0010708C" w:rsidRPr="00D870CF" w:rsidRDefault="0010708C" w:rsidP="0010708C">
      <w:pPr>
        <w:pStyle w:val="ListParagraph"/>
        <w:numPr>
          <w:ilvl w:val="0"/>
          <w:numId w:val="15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t>Prinsip manfaat</w:t>
      </w:r>
    </w:p>
    <w:p w:rsidR="0010708C" w:rsidRPr="00BE73D8" w:rsidRDefault="0010708C" w:rsidP="0010708C">
      <w:pPr>
        <w:pStyle w:val="ListParagraph"/>
        <w:numPr>
          <w:ilvl w:val="0"/>
          <w:numId w:val="16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t>Bebas dari penderitaan</w:t>
      </w:r>
    </w:p>
    <w:p w:rsidR="0010708C" w:rsidRPr="00BE73D8" w:rsidRDefault="0010708C" w:rsidP="0010708C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Peneliti melaksanakan penelitian ini tanpa mengakibatkan penderitaan kepada subyek.</w:t>
      </w:r>
    </w:p>
    <w:p w:rsidR="0010708C" w:rsidRPr="00D870CF" w:rsidRDefault="0010708C" w:rsidP="0010708C">
      <w:pPr>
        <w:pStyle w:val="ListParagraph"/>
        <w:numPr>
          <w:ilvl w:val="0"/>
          <w:numId w:val="16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t>Bebas dari eksploitasi</w:t>
      </w:r>
    </w:p>
    <w:p w:rsidR="0010708C" w:rsidRPr="00182923" w:rsidRDefault="0010708C" w:rsidP="0010708C">
      <w:pPr>
        <w:pStyle w:val="ListParagraph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  <w:lang w:val="id-ID"/>
        </w:rPr>
      </w:pPr>
      <w:r w:rsidRPr="00D870CF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Peneliti memberikan keadaan yang menguntungkan kepada subyek. Peneliti meyakinkan kepada subyek bahwa partisipasi subyek dalam penelitian ini atau </w:t>
      </w:r>
      <w:r w:rsidRPr="00D870CF">
        <w:rPr>
          <w:rFonts w:ascii="Times New Roman" w:hAnsi="Times New Roman"/>
          <w:sz w:val="24"/>
          <w:szCs w:val="24"/>
        </w:rPr>
        <w:t>informasi yang telah diberikan, tidak dipergunakan dalam hal-hal yang dapat merugikan subjek dalam bentuk apapun.</w:t>
      </w:r>
    </w:p>
    <w:p w:rsidR="0010708C" w:rsidRPr="00D870CF" w:rsidRDefault="0010708C" w:rsidP="0010708C">
      <w:pPr>
        <w:pStyle w:val="ListParagraph"/>
        <w:numPr>
          <w:ilvl w:val="0"/>
          <w:numId w:val="16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t>Risiko (</w:t>
      </w:r>
      <w:r w:rsidRPr="00D870CF">
        <w:rPr>
          <w:rFonts w:ascii="Times New Roman" w:hAnsi="Times New Roman"/>
          <w:i/>
          <w:sz w:val="24"/>
          <w:szCs w:val="24"/>
        </w:rPr>
        <w:t>Benefits Ratio</w:t>
      </w:r>
      <w:r w:rsidRPr="00D870CF">
        <w:rPr>
          <w:rFonts w:ascii="Times New Roman" w:hAnsi="Times New Roman"/>
          <w:sz w:val="24"/>
          <w:szCs w:val="24"/>
        </w:rPr>
        <w:t>)</w:t>
      </w:r>
    </w:p>
    <w:p w:rsidR="0010708C" w:rsidRPr="00403F1E" w:rsidRDefault="0010708C" w:rsidP="00403F1E">
      <w:pPr>
        <w:pStyle w:val="ListParagraph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  <w:lang w:val="id-ID"/>
        </w:rPr>
      </w:pPr>
      <w:r w:rsidRPr="00D870CF">
        <w:rPr>
          <w:rFonts w:ascii="Times New Roman" w:hAnsi="Times New Roman"/>
          <w:sz w:val="24"/>
          <w:szCs w:val="24"/>
          <w:lang w:val="id-ID"/>
        </w:rPr>
        <w:tab/>
      </w:r>
      <w:proofErr w:type="gramStart"/>
      <w:r w:rsidRPr="00D870CF">
        <w:rPr>
          <w:rFonts w:ascii="Times New Roman" w:hAnsi="Times New Roman"/>
          <w:sz w:val="24"/>
          <w:szCs w:val="24"/>
        </w:rPr>
        <w:t>Peneliti harus hati-hati mempertimbangkan risiko dan keuntungan yang berakibat kepada subjek pada setiap tindakan.</w:t>
      </w:r>
      <w:proofErr w:type="gramEnd"/>
    </w:p>
    <w:p w:rsidR="0010708C" w:rsidRPr="00D870CF" w:rsidRDefault="0010708C" w:rsidP="0010708C">
      <w:pPr>
        <w:pStyle w:val="ListParagraph"/>
        <w:numPr>
          <w:ilvl w:val="0"/>
          <w:numId w:val="15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t>Prinsip menghargai hak asasi manusia (</w:t>
      </w:r>
      <w:r w:rsidRPr="00D870CF">
        <w:rPr>
          <w:rFonts w:ascii="Times New Roman" w:hAnsi="Times New Roman"/>
          <w:i/>
          <w:sz w:val="24"/>
          <w:szCs w:val="24"/>
        </w:rPr>
        <w:t>respect human dignity</w:t>
      </w:r>
      <w:r w:rsidRPr="00D870CF">
        <w:rPr>
          <w:rFonts w:ascii="Times New Roman" w:hAnsi="Times New Roman"/>
          <w:sz w:val="24"/>
          <w:szCs w:val="24"/>
        </w:rPr>
        <w:t>)</w:t>
      </w:r>
    </w:p>
    <w:p w:rsidR="0010708C" w:rsidRPr="00C05220" w:rsidRDefault="0010708C" w:rsidP="0010708C">
      <w:pPr>
        <w:pStyle w:val="ListParagraph"/>
        <w:numPr>
          <w:ilvl w:val="0"/>
          <w:numId w:val="17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t>Hak untuk ikut</w:t>
      </w:r>
      <w:r w:rsidR="00632F98">
        <w:rPr>
          <w:rFonts w:ascii="Times New Roman" w:hAnsi="Times New Roman"/>
          <w:sz w:val="24"/>
          <w:szCs w:val="24"/>
        </w:rPr>
        <w:t xml:space="preserve"> </w:t>
      </w:r>
      <w:r w:rsidRPr="00D870CF">
        <w:rPr>
          <w:rFonts w:ascii="Times New Roman" w:hAnsi="Times New Roman"/>
          <w:sz w:val="24"/>
          <w:szCs w:val="24"/>
        </w:rPr>
        <w:t>/ tidak menjadi responden (</w:t>
      </w:r>
      <w:r w:rsidRPr="00D870CF">
        <w:rPr>
          <w:rFonts w:ascii="Times New Roman" w:hAnsi="Times New Roman"/>
          <w:i/>
          <w:sz w:val="24"/>
          <w:szCs w:val="24"/>
        </w:rPr>
        <w:t>right to self determination</w:t>
      </w:r>
      <w:r w:rsidRPr="00D870CF">
        <w:rPr>
          <w:rFonts w:ascii="Times New Roman" w:hAnsi="Times New Roman"/>
          <w:sz w:val="24"/>
          <w:szCs w:val="24"/>
        </w:rPr>
        <w:t>)</w:t>
      </w:r>
    </w:p>
    <w:p w:rsidR="0010708C" w:rsidRPr="00C05220" w:rsidRDefault="0010708C" w:rsidP="0010708C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 memberikan atau menjelaskan </w:t>
      </w:r>
      <w:r w:rsidRPr="00B768C9">
        <w:rPr>
          <w:rFonts w:ascii="Times New Roman" w:hAnsi="Times New Roman"/>
          <w:i/>
          <w:sz w:val="24"/>
          <w:szCs w:val="24"/>
          <w:lang w:val="id-ID"/>
        </w:rPr>
        <w:t>inform consent</w:t>
      </w:r>
      <w:r w:rsidR="00B768C9">
        <w:rPr>
          <w:rFonts w:ascii="Times New Roman" w:hAnsi="Times New Roman"/>
          <w:sz w:val="24"/>
          <w:szCs w:val="24"/>
          <w:lang w:val="id-ID"/>
        </w:rPr>
        <w:t xml:space="preserve"> serta tuj</w:t>
      </w:r>
      <w:r>
        <w:rPr>
          <w:rFonts w:ascii="Times New Roman" w:hAnsi="Times New Roman"/>
          <w:sz w:val="24"/>
          <w:szCs w:val="24"/>
          <w:lang w:val="id-ID"/>
        </w:rPr>
        <w:t>u</w:t>
      </w:r>
      <w:r w:rsidR="00B768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>n dari penelitian yang dilakukan kepada subyek untuk bersedia menjadi responden, apabila subyek tidak beresedia itu adalah</w:t>
      </w:r>
      <w:r w:rsidR="00632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hak dari subyek untuk menolak menjadi responden.</w:t>
      </w:r>
    </w:p>
    <w:p w:rsidR="0010708C" w:rsidRPr="00D870CF" w:rsidRDefault="0010708C" w:rsidP="0010708C">
      <w:pPr>
        <w:pStyle w:val="ListParagraph"/>
        <w:numPr>
          <w:ilvl w:val="0"/>
          <w:numId w:val="17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lastRenderedPageBreak/>
        <w:t>Hak untuk mendapatkan jaminan dari perlakuan yang diberikan (</w:t>
      </w:r>
      <w:r w:rsidRPr="00D870CF">
        <w:rPr>
          <w:rFonts w:ascii="Times New Roman" w:hAnsi="Times New Roman"/>
          <w:i/>
          <w:sz w:val="24"/>
          <w:szCs w:val="24"/>
        </w:rPr>
        <w:t>right to full disclosure</w:t>
      </w:r>
      <w:r w:rsidRPr="00D870CF">
        <w:rPr>
          <w:rFonts w:ascii="Times New Roman" w:hAnsi="Times New Roman"/>
          <w:sz w:val="24"/>
          <w:szCs w:val="24"/>
        </w:rPr>
        <w:t>)</w:t>
      </w:r>
    </w:p>
    <w:p w:rsidR="0010708C" w:rsidRPr="00D870CF" w:rsidRDefault="0010708C" w:rsidP="0010708C">
      <w:pPr>
        <w:pStyle w:val="ListParagraph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P</w:t>
      </w:r>
      <w:r>
        <w:rPr>
          <w:rFonts w:ascii="Times New Roman" w:hAnsi="Times New Roman"/>
          <w:sz w:val="24"/>
          <w:szCs w:val="24"/>
        </w:rPr>
        <w:t xml:space="preserve">eneliti </w:t>
      </w:r>
      <w:r w:rsidRPr="00D870CF">
        <w:rPr>
          <w:rFonts w:ascii="Times New Roman" w:hAnsi="Times New Roman"/>
          <w:sz w:val="24"/>
          <w:szCs w:val="24"/>
        </w:rPr>
        <w:t>memberikan penjelasan secara rinci serta bertanggungjawab jika ada sesuatu yang terjadi kepada subjek.</w:t>
      </w:r>
    </w:p>
    <w:p w:rsidR="0010708C" w:rsidRPr="00D870CF" w:rsidRDefault="0010708C" w:rsidP="0010708C">
      <w:pPr>
        <w:pStyle w:val="ListParagraph"/>
        <w:numPr>
          <w:ilvl w:val="0"/>
          <w:numId w:val="17"/>
        </w:numPr>
        <w:spacing w:line="480" w:lineRule="auto"/>
        <w:ind w:left="1134" w:hanging="567"/>
        <w:jc w:val="both"/>
        <w:rPr>
          <w:rFonts w:ascii="Times New Roman" w:hAnsi="Times New Roman"/>
          <w:i/>
          <w:sz w:val="24"/>
          <w:szCs w:val="24"/>
        </w:rPr>
      </w:pPr>
      <w:r w:rsidRPr="00D870CF">
        <w:rPr>
          <w:rFonts w:ascii="Times New Roman" w:hAnsi="Times New Roman"/>
          <w:i/>
          <w:sz w:val="24"/>
          <w:szCs w:val="24"/>
        </w:rPr>
        <w:t>Informed consent</w:t>
      </w:r>
    </w:p>
    <w:p w:rsidR="0010708C" w:rsidRPr="009D10F8" w:rsidRDefault="0010708C" w:rsidP="00B768C9">
      <w:pPr>
        <w:pStyle w:val="ListParagraph"/>
        <w:spacing w:line="48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Subjek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870CF">
        <w:rPr>
          <w:rFonts w:ascii="Times New Roman" w:hAnsi="Times New Roman"/>
          <w:sz w:val="24"/>
          <w:szCs w:val="24"/>
        </w:rPr>
        <w:t>mendapatkan informasi secara lengkap tentang tujuan penelitian yang dilaksanakan, mempunyai hak untuk bebas berpartisipasi atau menolak menjadi responden.</w:t>
      </w:r>
      <w:proofErr w:type="gramEnd"/>
      <w:r w:rsidRPr="00D870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70CF">
        <w:rPr>
          <w:rFonts w:ascii="Times New Roman" w:hAnsi="Times New Roman"/>
          <w:sz w:val="24"/>
          <w:szCs w:val="24"/>
        </w:rPr>
        <w:t xml:space="preserve">Pada </w:t>
      </w:r>
      <w:r w:rsidRPr="00D870CF">
        <w:rPr>
          <w:rFonts w:ascii="Times New Roman" w:hAnsi="Times New Roman"/>
          <w:i/>
          <w:sz w:val="24"/>
          <w:szCs w:val="24"/>
        </w:rPr>
        <w:t xml:space="preserve">Informed consent </w:t>
      </w:r>
      <w:r w:rsidRPr="00D870CF">
        <w:rPr>
          <w:rFonts w:ascii="Times New Roman" w:hAnsi="Times New Roman"/>
          <w:sz w:val="24"/>
          <w:szCs w:val="24"/>
        </w:rPr>
        <w:t>juga perlu dicantumkan bahwa data yang diperoleh hanya dipergunakan untuk pengembangan ilmu</w:t>
      </w:r>
      <w:r w:rsidR="00632F98">
        <w:rPr>
          <w:rFonts w:ascii="Times New Roman" w:hAnsi="Times New Roman"/>
          <w:sz w:val="24"/>
          <w:szCs w:val="24"/>
        </w:rPr>
        <w:t>.</w:t>
      </w:r>
      <w:proofErr w:type="gramEnd"/>
    </w:p>
    <w:p w:rsidR="0010708C" w:rsidRPr="00D870CF" w:rsidRDefault="0010708C" w:rsidP="0010708C">
      <w:pPr>
        <w:pStyle w:val="ListParagraph"/>
        <w:numPr>
          <w:ilvl w:val="0"/>
          <w:numId w:val="15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t>Prinsip keadilan (</w:t>
      </w:r>
      <w:r w:rsidRPr="00D870CF">
        <w:rPr>
          <w:rFonts w:ascii="Times New Roman" w:hAnsi="Times New Roman"/>
          <w:i/>
          <w:sz w:val="24"/>
          <w:szCs w:val="24"/>
        </w:rPr>
        <w:t>right to justice</w:t>
      </w:r>
      <w:r w:rsidRPr="00D870CF">
        <w:rPr>
          <w:rFonts w:ascii="Times New Roman" w:hAnsi="Times New Roman"/>
          <w:sz w:val="24"/>
          <w:szCs w:val="24"/>
        </w:rPr>
        <w:t>)</w:t>
      </w:r>
    </w:p>
    <w:p w:rsidR="0010708C" w:rsidRPr="00D870CF" w:rsidRDefault="0010708C" w:rsidP="0010708C">
      <w:pPr>
        <w:pStyle w:val="ListParagraph"/>
        <w:numPr>
          <w:ilvl w:val="0"/>
          <w:numId w:val="18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t>Hak untuk mendapatkan pengobatan yang adil (</w:t>
      </w:r>
      <w:r w:rsidRPr="00D870CF">
        <w:rPr>
          <w:rFonts w:ascii="Times New Roman" w:hAnsi="Times New Roman"/>
          <w:i/>
          <w:sz w:val="24"/>
          <w:szCs w:val="24"/>
        </w:rPr>
        <w:t>right in fair treatment</w:t>
      </w:r>
      <w:r w:rsidRPr="00D870CF">
        <w:rPr>
          <w:rFonts w:ascii="Times New Roman" w:hAnsi="Times New Roman"/>
          <w:sz w:val="24"/>
          <w:szCs w:val="24"/>
        </w:rPr>
        <w:t>)</w:t>
      </w:r>
    </w:p>
    <w:p w:rsidR="0010708C" w:rsidRPr="009D10F8" w:rsidRDefault="0010708C" w:rsidP="0010708C">
      <w:pPr>
        <w:pStyle w:val="ListParagraph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  <w:lang w:val="id-ID"/>
        </w:rPr>
      </w:pPr>
      <w:r w:rsidRPr="00D870CF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Peneliti mem</w:t>
      </w:r>
      <w:r>
        <w:rPr>
          <w:rFonts w:ascii="Times New Roman" w:hAnsi="Times New Roman"/>
          <w:sz w:val="24"/>
          <w:szCs w:val="24"/>
        </w:rPr>
        <w:t xml:space="preserve">perlakukan secara adil </w:t>
      </w:r>
      <w:r>
        <w:rPr>
          <w:rFonts w:ascii="Times New Roman" w:hAnsi="Times New Roman"/>
          <w:sz w:val="24"/>
          <w:szCs w:val="24"/>
          <w:lang w:val="id-ID"/>
        </w:rPr>
        <w:t xml:space="preserve"> kepada subyek </w:t>
      </w:r>
      <w:r w:rsidRPr="00D87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baik </w:t>
      </w:r>
      <w:r w:rsidRPr="00D870CF">
        <w:rPr>
          <w:rFonts w:ascii="Times New Roman" w:hAnsi="Times New Roman"/>
          <w:sz w:val="24"/>
          <w:szCs w:val="24"/>
        </w:rPr>
        <w:t>sebelum, selama dan sesudah keikutsertaannya dalam penelitian tanpa adanya diskriminasi apabila ternyata mereka tidak bersedia atau dikeluarkan dari penelitian.</w:t>
      </w:r>
    </w:p>
    <w:p w:rsidR="0010708C" w:rsidRPr="00C05220" w:rsidRDefault="0010708C" w:rsidP="0010708C">
      <w:pPr>
        <w:pStyle w:val="ListParagraph"/>
        <w:numPr>
          <w:ilvl w:val="0"/>
          <w:numId w:val="18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870CF">
        <w:rPr>
          <w:rFonts w:ascii="Times New Roman" w:hAnsi="Times New Roman"/>
          <w:sz w:val="24"/>
          <w:szCs w:val="24"/>
        </w:rPr>
        <w:t>Hak dijaga kerahasiaannya (</w:t>
      </w:r>
      <w:r w:rsidRPr="00D870CF">
        <w:rPr>
          <w:rFonts w:ascii="Times New Roman" w:hAnsi="Times New Roman"/>
          <w:i/>
          <w:sz w:val="24"/>
          <w:szCs w:val="24"/>
        </w:rPr>
        <w:t>right to privacy</w:t>
      </w:r>
      <w:r w:rsidRPr="00D870CF">
        <w:rPr>
          <w:rFonts w:ascii="Times New Roman" w:hAnsi="Times New Roman"/>
          <w:sz w:val="24"/>
          <w:szCs w:val="24"/>
        </w:rPr>
        <w:t>)</w:t>
      </w:r>
    </w:p>
    <w:p w:rsidR="0010708C" w:rsidRPr="00632F98" w:rsidRDefault="0010708C" w:rsidP="0010708C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Peneliti menggunakan inisial sebagai pengganti identitas responden untuk menjaga kerahasiaan dan privasi subyek penelitian</w:t>
      </w:r>
      <w:r w:rsidR="00632F98">
        <w:rPr>
          <w:rFonts w:ascii="Times New Roman" w:hAnsi="Times New Roman"/>
          <w:sz w:val="24"/>
          <w:szCs w:val="24"/>
        </w:rPr>
        <w:t>.</w:t>
      </w:r>
    </w:p>
    <w:p w:rsidR="0010708C" w:rsidRDefault="0010708C" w:rsidP="0010708C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708C" w:rsidSect="00676BCE">
      <w:headerReference w:type="default" r:id="rId8"/>
      <w:footerReference w:type="default" r:id="rId9"/>
      <w:pgSz w:w="12240" w:h="15840"/>
      <w:pgMar w:top="1701" w:right="1701" w:bottom="1701" w:left="2268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CA" w:rsidRDefault="003F5ECA" w:rsidP="00023CCF">
      <w:pPr>
        <w:spacing w:after="0" w:line="240" w:lineRule="auto"/>
      </w:pPr>
      <w:r>
        <w:separator/>
      </w:r>
    </w:p>
  </w:endnote>
  <w:endnote w:type="continuationSeparator" w:id="1">
    <w:p w:rsidR="003F5ECA" w:rsidRDefault="003F5ECA" w:rsidP="0002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D3" w:rsidRDefault="004266D3">
    <w:pPr>
      <w:pStyle w:val="Footer"/>
      <w:jc w:val="center"/>
    </w:pPr>
  </w:p>
  <w:p w:rsidR="004266D3" w:rsidRDefault="00426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CA" w:rsidRDefault="003F5ECA" w:rsidP="00023CCF">
      <w:pPr>
        <w:spacing w:after="0" w:line="240" w:lineRule="auto"/>
      </w:pPr>
      <w:r>
        <w:separator/>
      </w:r>
    </w:p>
  </w:footnote>
  <w:footnote w:type="continuationSeparator" w:id="1">
    <w:p w:rsidR="003F5ECA" w:rsidRDefault="003F5ECA" w:rsidP="0002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9747"/>
      <w:docPartObj>
        <w:docPartGallery w:val="Page Numbers (Top of Page)"/>
        <w:docPartUnique/>
      </w:docPartObj>
    </w:sdtPr>
    <w:sdtContent>
      <w:p w:rsidR="004266D3" w:rsidRDefault="00977C7B">
        <w:pPr>
          <w:pStyle w:val="Header"/>
          <w:jc w:val="right"/>
        </w:pPr>
        <w:fldSimple w:instr=" PAGE   \* MERGEFORMAT ">
          <w:r w:rsidR="00676BCE">
            <w:rPr>
              <w:noProof/>
            </w:rPr>
            <w:t>45</w:t>
          </w:r>
        </w:fldSimple>
      </w:p>
    </w:sdtContent>
  </w:sdt>
  <w:p w:rsidR="004266D3" w:rsidRDefault="004266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B06"/>
    <w:multiLevelType w:val="hybridMultilevel"/>
    <w:tmpl w:val="6050525E"/>
    <w:lvl w:ilvl="0" w:tplc="CA80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E03F1"/>
    <w:multiLevelType w:val="hybridMultilevel"/>
    <w:tmpl w:val="EA623142"/>
    <w:lvl w:ilvl="0" w:tplc="0409000F">
      <w:start w:val="1"/>
      <w:numFmt w:val="decimal"/>
      <w:lvlText w:val="%1."/>
      <w:lvlJc w:val="left"/>
      <w:pPr>
        <w:ind w:left="14213" w:hanging="360"/>
      </w:pPr>
    </w:lvl>
    <w:lvl w:ilvl="1" w:tplc="04090019" w:tentative="1">
      <w:start w:val="1"/>
      <w:numFmt w:val="lowerLetter"/>
      <w:lvlText w:val="%2."/>
      <w:lvlJc w:val="left"/>
      <w:pPr>
        <w:ind w:left="14933" w:hanging="360"/>
      </w:pPr>
    </w:lvl>
    <w:lvl w:ilvl="2" w:tplc="0409001B" w:tentative="1">
      <w:start w:val="1"/>
      <w:numFmt w:val="lowerRoman"/>
      <w:lvlText w:val="%3."/>
      <w:lvlJc w:val="right"/>
      <w:pPr>
        <w:ind w:left="15653" w:hanging="180"/>
      </w:pPr>
    </w:lvl>
    <w:lvl w:ilvl="3" w:tplc="0409000F" w:tentative="1">
      <w:start w:val="1"/>
      <w:numFmt w:val="decimal"/>
      <w:lvlText w:val="%4."/>
      <w:lvlJc w:val="left"/>
      <w:pPr>
        <w:ind w:left="16373" w:hanging="360"/>
      </w:pPr>
    </w:lvl>
    <w:lvl w:ilvl="4" w:tplc="04090019" w:tentative="1">
      <w:start w:val="1"/>
      <w:numFmt w:val="lowerLetter"/>
      <w:lvlText w:val="%5."/>
      <w:lvlJc w:val="left"/>
      <w:pPr>
        <w:ind w:left="17093" w:hanging="360"/>
      </w:pPr>
    </w:lvl>
    <w:lvl w:ilvl="5" w:tplc="0409001B" w:tentative="1">
      <w:start w:val="1"/>
      <w:numFmt w:val="lowerRoman"/>
      <w:lvlText w:val="%6."/>
      <w:lvlJc w:val="right"/>
      <w:pPr>
        <w:ind w:left="17813" w:hanging="180"/>
      </w:pPr>
    </w:lvl>
    <w:lvl w:ilvl="6" w:tplc="0409000F" w:tentative="1">
      <w:start w:val="1"/>
      <w:numFmt w:val="decimal"/>
      <w:lvlText w:val="%7."/>
      <w:lvlJc w:val="left"/>
      <w:pPr>
        <w:ind w:left="18533" w:hanging="360"/>
      </w:pPr>
    </w:lvl>
    <w:lvl w:ilvl="7" w:tplc="04090019" w:tentative="1">
      <w:start w:val="1"/>
      <w:numFmt w:val="lowerLetter"/>
      <w:lvlText w:val="%8."/>
      <w:lvlJc w:val="left"/>
      <w:pPr>
        <w:ind w:left="19253" w:hanging="360"/>
      </w:pPr>
    </w:lvl>
    <w:lvl w:ilvl="8" w:tplc="0409001B" w:tentative="1">
      <w:start w:val="1"/>
      <w:numFmt w:val="lowerRoman"/>
      <w:lvlText w:val="%9."/>
      <w:lvlJc w:val="right"/>
      <w:pPr>
        <w:ind w:left="19973" w:hanging="180"/>
      </w:pPr>
    </w:lvl>
  </w:abstractNum>
  <w:abstractNum w:abstractNumId="2">
    <w:nsid w:val="06AB79D9"/>
    <w:multiLevelType w:val="hybridMultilevel"/>
    <w:tmpl w:val="DA9C4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4230"/>
    <w:multiLevelType w:val="hybridMultilevel"/>
    <w:tmpl w:val="F4921940"/>
    <w:lvl w:ilvl="0" w:tplc="3384B07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EA7E6D86">
      <w:start w:val="1"/>
      <w:numFmt w:val="lowerLetter"/>
      <w:lvlText w:val="%2."/>
      <w:lvlJc w:val="left"/>
      <w:pPr>
        <w:ind w:left="10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16C52E53"/>
    <w:multiLevelType w:val="hybridMultilevel"/>
    <w:tmpl w:val="C95A24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41265"/>
    <w:multiLevelType w:val="hybridMultilevel"/>
    <w:tmpl w:val="AA5ACD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36585"/>
    <w:multiLevelType w:val="multilevel"/>
    <w:tmpl w:val="F2C4F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005899"/>
    <w:multiLevelType w:val="hybridMultilevel"/>
    <w:tmpl w:val="7CD20B88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>
    <w:nsid w:val="2C1F56AE"/>
    <w:multiLevelType w:val="hybridMultilevel"/>
    <w:tmpl w:val="4150F468"/>
    <w:lvl w:ilvl="0" w:tplc="A03488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636A1"/>
    <w:multiLevelType w:val="hybridMultilevel"/>
    <w:tmpl w:val="E14CD928"/>
    <w:lvl w:ilvl="0" w:tplc="89169E0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03449BF"/>
    <w:multiLevelType w:val="hybridMultilevel"/>
    <w:tmpl w:val="BDC492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C45010"/>
    <w:multiLevelType w:val="hybridMultilevel"/>
    <w:tmpl w:val="6E9CD17C"/>
    <w:lvl w:ilvl="0" w:tplc="BB462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67F21"/>
    <w:multiLevelType w:val="hybridMultilevel"/>
    <w:tmpl w:val="64FE001E"/>
    <w:lvl w:ilvl="0" w:tplc="D13A1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55BE2"/>
    <w:multiLevelType w:val="hybridMultilevel"/>
    <w:tmpl w:val="C5329D4A"/>
    <w:lvl w:ilvl="0" w:tplc="38C2D090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>
    <w:nsid w:val="6E6A165A"/>
    <w:multiLevelType w:val="hybridMultilevel"/>
    <w:tmpl w:val="954E65E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13C5A39"/>
    <w:multiLevelType w:val="hybridMultilevel"/>
    <w:tmpl w:val="FB3A793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94678"/>
    <w:multiLevelType w:val="hybridMultilevel"/>
    <w:tmpl w:val="384E6736"/>
    <w:lvl w:ilvl="0" w:tplc="0409000F">
      <w:start w:val="1"/>
      <w:numFmt w:val="decimal"/>
      <w:lvlText w:val="%1."/>
      <w:lvlJc w:val="left"/>
      <w:pPr>
        <w:ind w:left="2616" w:hanging="360"/>
      </w:pPr>
    </w:lvl>
    <w:lvl w:ilvl="1" w:tplc="04090019" w:tentative="1">
      <w:start w:val="1"/>
      <w:numFmt w:val="lowerLetter"/>
      <w:lvlText w:val="%2."/>
      <w:lvlJc w:val="left"/>
      <w:pPr>
        <w:ind w:left="3336" w:hanging="360"/>
      </w:pPr>
    </w:lvl>
    <w:lvl w:ilvl="2" w:tplc="0409001B" w:tentative="1">
      <w:start w:val="1"/>
      <w:numFmt w:val="lowerRoman"/>
      <w:lvlText w:val="%3."/>
      <w:lvlJc w:val="right"/>
      <w:pPr>
        <w:ind w:left="4056" w:hanging="180"/>
      </w:pPr>
    </w:lvl>
    <w:lvl w:ilvl="3" w:tplc="0409000F" w:tentative="1">
      <w:start w:val="1"/>
      <w:numFmt w:val="decimal"/>
      <w:lvlText w:val="%4."/>
      <w:lvlJc w:val="left"/>
      <w:pPr>
        <w:ind w:left="4776" w:hanging="360"/>
      </w:pPr>
    </w:lvl>
    <w:lvl w:ilvl="4" w:tplc="04090019" w:tentative="1">
      <w:start w:val="1"/>
      <w:numFmt w:val="lowerLetter"/>
      <w:lvlText w:val="%5."/>
      <w:lvlJc w:val="left"/>
      <w:pPr>
        <w:ind w:left="5496" w:hanging="360"/>
      </w:pPr>
    </w:lvl>
    <w:lvl w:ilvl="5" w:tplc="0409001B" w:tentative="1">
      <w:start w:val="1"/>
      <w:numFmt w:val="lowerRoman"/>
      <w:lvlText w:val="%6."/>
      <w:lvlJc w:val="right"/>
      <w:pPr>
        <w:ind w:left="6216" w:hanging="180"/>
      </w:pPr>
    </w:lvl>
    <w:lvl w:ilvl="6" w:tplc="0409000F" w:tentative="1">
      <w:start w:val="1"/>
      <w:numFmt w:val="decimal"/>
      <w:lvlText w:val="%7."/>
      <w:lvlJc w:val="left"/>
      <w:pPr>
        <w:ind w:left="6936" w:hanging="360"/>
      </w:pPr>
    </w:lvl>
    <w:lvl w:ilvl="7" w:tplc="04090019" w:tentative="1">
      <w:start w:val="1"/>
      <w:numFmt w:val="lowerLetter"/>
      <w:lvlText w:val="%8."/>
      <w:lvlJc w:val="left"/>
      <w:pPr>
        <w:ind w:left="7656" w:hanging="360"/>
      </w:pPr>
    </w:lvl>
    <w:lvl w:ilvl="8" w:tplc="040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17">
    <w:nsid w:val="787036C5"/>
    <w:multiLevelType w:val="hybridMultilevel"/>
    <w:tmpl w:val="AF2CD40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17"/>
  </w:num>
  <w:num w:numId="10">
    <w:abstractNumId w:val="1"/>
  </w:num>
  <w:num w:numId="11">
    <w:abstractNumId w:val="6"/>
  </w:num>
  <w:num w:numId="12">
    <w:abstractNumId w:val="16"/>
  </w:num>
  <w:num w:numId="13">
    <w:abstractNumId w:val="2"/>
  </w:num>
  <w:num w:numId="14">
    <w:abstractNumId w:val="15"/>
  </w:num>
  <w:num w:numId="15">
    <w:abstractNumId w:val="13"/>
  </w:num>
  <w:num w:numId="16">
    <w:abstractNumId w:val="11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FC2A6E"/>
    <w:rsid w:val="000149E3"/>
    <w:rsid w:val="00023CCF"/>
    <w:rsid w:val="00030A60"/>
    <w:rsid w:val="00050007"/>
    <w:rsid w:val="0008477D"/>
    <w:rsid w:val="000A2549"/>
    <w:rsid w:val="000F276D"/>
    <w:rsid w:val="00106A1F"/>
    <w:rsid w:val="0010708C"/>
    <w:rsid w:val="00121DA4"/>
    <w:rsid w:val="00152EAD"/>
    <w:rsid w:val="00171C8B"/>
    <w:rsid w:val="00177A52"/>
    <w:rsid w:val="00180D04"/>
    <w:rsid w:val="00184C6B"/>
    <w:rsid w:val="001B00F6"/>
    <w:rsid w:val="001B21B9"/>
    <w:rsid w:val="001B4ABA"/>
    <w:rsid w:val="001C1082"/>
    <w:rsid w:val="001D58C7"/>
    <w:rsid w:val="001D7903"/>
    <w:rsid w:val="00254588"/>
    <w:rsid w:val="00265199"/>
    <w:rsid w:val="0027002E"/>
    <w:rsid w:val="002744C5"/>
    <w:rsid w:val="002819E4"/>
    <w:rsid w:val="00290A52"/>
    <w:rsid w:val="002A059A"/>
    <w:rsid w:val="002A0E7C"/>
    <w:rsid w:val="002C4B46"/>
    <w:rsid w:val="002F3AC5"/>
    <w:rsid w:val="00317645"/>
    <w:rsid w:val="00320014"/>
    <w:rsid w:val="0037442D"/>
    <w:rsid w:val="003824F8"/>
    <w:rsid w:val="003A0ABD"/>
    <w:rsid w:val="003A53BF"/>
    <w:rsid w:val="003B2222"/>
    <w:rsid w:val="003F5ECA"/>
    <w:rsid w:val="00403F1E"/>
    <w:rsid w:val="004134DD"/>
    <w:rsid w:val="00416B76"/>
    <w:rsid w:val="004266D3"/>
    <w:rsid w:val="00476CD8"/>
    <w:rsid w:val="004C437D"/>
    <w:rsid w:val="004E3FE8"/>
    <w:rsid w:val="0050394A"/>
    <w:rsid w:val="00522CB0"/>
    <w:rsid w:val="005456DA"/>
    <w:rsid w:val="00550050"/>
    <w:rsid w:val="00561400"/>
    <w:rsid w:val="00561F9A"/>
    <w:rsid w:val="005701B9"/>
    <w:rsid w:val="005824D2"/>
    <w:rsid w:val="00586008"/>
    <w:rsid w:val="0059528B"/>
    <w:rsid w:val="005C1939"/>
    <w:rsid w:val="005E78A5"/>
    <w:rsid w:val="00607822"/>
    <w:rsid w:val="00632F98"/>
    <w:rsid w:val="00676BCE"/>
    <w:rsid w:val="0068554D"/>
    <w:rsid w:val="006868A9"/>
    <w:rsid w:val="006A4180"/>
    <w:rsid w:val="006B7E18"/>
    <w:rsid w:val="006F443B"/>
    <w:rsid w:val="007120B9"/>
    <w:rsid w:val="00742DDA"/>
    <w:rsid w:val="00760438"/>
    <w:rsid w:val="00775426"/>
    <w:rsid w:val="00787611"/>
    <w:rsid w:val="00790AED"/>
    <w:rsid w:val="00793D1C"/>
    <w:rsid w:val="007B3032"/>
    <w:rsid w:val="007B7D50"/>
    <w:rsid w:val="007C12C3"/>
    <w:rsid w:val="007C41D7"/>
    <w:rsid w:val="007C55CC"/>
    <w:rsid w:val="007D67F2"/>
    <w:rsid w:val="007F7431"/>
    <w:rsid w:val="00800A4B"/>
    <w:rsid w:val="00806285"/>
    <w:rsid w:val="00842409"/>
    <w:rsid w:val="00843B2F"/>
    <w:rsid w:val="0086291B"/>
    <w:rsid w:val="00870EB6"/>
    <w:rsid w:val="00873DE4"/>
    <w:rsid w:val="00894C95"/>
    <w:rsid w:val="00895785"/>
    <w:rsid w:val="008B6AC4"/>
    <w:rsid w:val="008C00E3"/>
    <w:rsid w:val="008C25A2"/>
    <w:rsid w:val="008C4C70"/>
    <w:rsid w:val="008C705D"/>
    <w:rsid w:val="008D290C"/>
    <w:rsid w:val="008E2EB0"/>
    <w:rsid w:val="00903F45"/>
    <w:rsid w:val="0093348D"/>
    <w:rsid w:val="00950D54"/>
    <w:rsid w:val="00955EBC"/>
    <w:rsid w:val="009630EF"/>
    <w:rsid w:val="00971717"/>
    <w:rsid w:val="00974058"/>
    <w:rsid w:val="00975456"/>
    <w:rsid w:val="00977C7B"/>
    <w:rsid w:val="00977CD8"/>
    <w:rsid w:val="0098289F"/>
    <w:rsid w:val="009A315B"/>
    <w:rsid w:val="009C6769"/>
    <w:rsid w:val="00A14E9D"/>
    <w:rsid w:val="00A3550D"/>
    <w:rsid w:val="00A35634"/>
    <w:rsid w:val="00A36DC6"/>
    <w:rsid w:val="00A908FB"/>
    <w:rsid w:val="00A93B62"/>
    <w:rsid w:val="00B03A8C"/>
    <w:rsid w:val="00B07FC7"/>
    <w:rsid w:val="00B17DCD"/>
    <w:rsid w:val="00B20B03"/>
    <w:rsid w:val="00B26E92"/>
    <w:rsid w:val="00B27AAA"/>
    <w:rsid w:val="00B33E2C"/>
    <w:rsid w:val="00B371E4"/>
    <w:rsid w:val="00B47A50"/>
    <w:rsid w:val="00B639E9"/>
    <w:rsid w:val="00B74725"/>
    <w:rsid w:val="00B768C9"/>
    <w:rsid w:val="00B9788C"/>
    <w:rsid w:val="00BA2A91"/>
    <w:rsid w:val="00BC431A"/>
    <w:rsid w:val="00C020DC"/>
    <w:rsid w:val="00C329BD"/>
    <w:rsid w:val="00C7673D"/>
    <w:rsid w:val="00C779CC"/>
    <w:rsid w:val="00CD3EE5"/>
    <w:rsid w:val="00D06DA0"/>
    <w:rsid w:val="00D3070B"/>
    <w:rsid w:val="00D345F6"/>
    <w:rsid w:val="00D45DA2"/>
    <w:rsid w:val="00D50F6D"/>
    <w:rsid w:val="00DA3AD9"/>
    <w:rsid w:val="00DB2C6E"/>
    <w:rsid w:val="00DB54AD"/>
    <w:rsid w:val="00DD1A38"/>
    <w:rsid w:val="00DD684E"/>
    <w:rsid w:val="00DE5FAA"/>
    <w:rsid w:val="00E205ED"/>
    <w:rsid w:val="00E242B3"/>
    <w:rsid w:val="00E5615B"/>
    <w:rsid w:val="00E805F6"/>
    <w:rsid w:val="00E8221B"/>
    <w:rsid w:val="00E83F7F"/>
    <w:rsid w:val="00E9080E"/>
    <w:rsid w:val="00EA0263"/>
    <w:rsid w:val="00EA0628"/>
    <w:rsid w:val="00EA6E4D"/>
    <w:rsid w:val="00EC18FA"/>
    <w:rsid w:val="00EC31E2"/>
    <w:rsid w:val="00ED1006"/>
    <w:rsid w:val="00EF3D3E"/>
    <w:rsid w:val="00F449EC"/>
    <w:rsid w:val="00F5318C"/>
    <w:rsid w:val="00F72ABE"/>
    <w:rsid w:val="00F92767"/>
    <w:rsid w:val="00FA5C36"/>
    <w:rsid w:val="00FB374E"/>
    <w:rsid w:val="00FC15E5"/>
    <w:rsid w:val="00FC2A6E"/>
    <w:rsid w:val="00FD0649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CF"/>
  </w:style>
  <w:style w:type="paragraph" w:styleId="Footer">
    <w:name w:val="footer"/>
    <w:basedOn w:val="Normal"/>
    <w:link w:val="FooterChar"/>
    <w:uiPriority w:val="99"/>
    <w:unhideWhenUsed/>
    <w:rsid w:val="0002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A61B-3FDD-47C3-A35F-997FD155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ALDEA</cp:lastModifiedBy>
  <cp:revision>13</cp:revision>
  <cp:lastPrinted>2003-07-03T19:39:00Z</cp:lastPrinted>
  <dcterms:created xsi:type="dcterms:W3CDTF">2015-07-02T11:16:00Z</dcterms:created>
  <dcterms:modified xsi:type="dcterms:W3CDTF">2015-09-01T15:34:00Z</dcterms:modified>
</cp:coreProperties>
</file>