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1830" w:rsidRPr="00B46A48" w:rsidRDefault="00B46A48" w:rsidP="00B46A48">
      <w:pPr>
        <w:spacing w:line="360" w:lineRule="auto"/>
        <w:jc w:val="center"/>
        <w:rPr>
          <w:rFonts w:ascii="Times New Roman" w:hAnsi="Times New Roman" w:cs="Times New Roman"/>
          <w:b/>
          <w:sz w:val="24"/>
          <w:szCs w:val="24"/>
        </w:rPr>
      </w:pPr>
      <w:bookmarkStart w:id="0" w:name="_GoBack"/>
      <w:bookmarkEnd w:id="0"/>
      <w:r w:rsidRPr="00B46A48">
        <w:rPr>
          <w:rFonts w:ascii="Times New Roman" w:hAnsi="Times New Roman" w:cs="Times New Roman"/>
          <w:b/>
          <w:sz w:val="24"/>
          <w:szCs w:val="24"/>
        </w:rPr>
        <w:t>BAB V</w:t>
      </w:r>
    </w:p>
    <w:p w:rsidR="00B46A48" w:rsidRPr="00B46A48" w:rsidRDefault="00B46A48" w:rsidP="00B46A48">
      <w:pPr>
        <w:spacing w:line="360" w:lineRule="auto"/>
        <w:jc w:val="center"/>
        <w:rPr>
          <w:rFonts w:ascii="Times New Roman" w:hAnsi="Times New Roman" w:cs="Times New Roman"/>
          <w:b/>
          <w:sz w:val="24"/>
          <w:szCs w:val="24"/>
        </w:rPr>
      </w:pPr>
      <w:r w:rsidRPr="00B46A48">
        <w:rPr>
          <w:rFonts w:ascii="Times New Roman" w:hAnsi="Times New Roman" w:cs="Times New Roman"/>
          <w:b/>
          <w:sz w:val="24"/>
          <w:szCs w:val="24"/>
        </w:rPr>
        <w:t>KESIMPULAN DAN SARAN</w:t>
      </w:r>
    </w:p>
    <w:p w:rsidR="00B46A48" w:rsidRPr="00B46A48" w:rsidRDefault="00B46A48" w:rsidP="00B46A48">
      <w:pPr>
        <w:spacing w:line="480" w:lineRule="auto"/>
        <w:rPr>
          <w:rFonts w:ascii="Times New Roman" w:hAnsi="Times New Roman" w:cs="Times New Roman"/>
          <w:sz w:val="24"/>
          <w:szCs w:val="24"/>
        </w:rPr>
      </w:pPr>
    </w:p>
    <w:p w:rsidR="00B46A48" w:rsidRPr="00B46A48" w:rsidRDefault="00B46A48" w:rsidP="00B46A48">
      <w:pPr>
        <w:spacing w:line="480" w:lineRule="auto"/>
        <w:rPr>
          <w:rFonts w:ascii="Times New Roman" w:hAnsi="Times New Roman" w:cs="Times New Roman"/>
          <w:b/>
          <w:sz w:val="24"/>
          <w:szCs w:val="24"/>
        </w:rPr>
      </w:pPr>
      <w:r w:rsidRPr="00B46A48">
        <w:rPr>
          <w:rFonts w:ascii="Times New Roman" w:hAnsi="Times New Roman" w:cs="Times New Roman"/>
          <w:b/>
          <w:sz w:val="24"/>
          <w:szCs w:val="24"/>
        </w:rPr>
        <w:t>5.1 Kesimpulan</w:t>
      </w:r>
    </w:p>
    <w:p w:rsidR="00B46A48" w:rsidRDefault="00B46A48" w:rsidP="00374116">
      <w:pPr>
        <w:spacing w:line="480" w:lineRule="auto"/>
        <w:jc w:val="both"/>
        <w:rPr>
          <w:rFonts w:ascii="Times New Roman" w:hAnsi="Times New Roman" w:cs="Times New Roman"/>
          <w:sz w:val="24"/>
          <w:szCs w:val="24"/>
        </w:rPr>
      </w:pPr>
      <w:r w:rsidRPr="00B46A48">
        <w:rPr>
          <w:rFonts w:ascii="Times New Roman" w:hAnsi="Times New Roman" w:cs="Times New Roman"/>
          <w:sz w:val="24"/>
          <w:szCs w:val="24"/>
        </w:rPr>
        <w:tab/>
        <w:t xml:space="preserve">Pengetahuan SATPAM tentang penanganan gawat darurat di Mall Olympic Garden kota Malang sebanyak 69 orang </w:t>
      </w:r>
      <w:r w:rsidR="0054223A">
        <w:rPr>
          <w:rFonts w:ascii="Times New Roman" w:hAnsi="Times New Roman" w:cs="Times New Roman"/>
          <w:sz w:val="24"/>
          <w:szCs w:val="24"/>
        </w:rPr>
        <w:t xml:space="preserve">(81%) </w:t>
      </w:r>
      <w:r w:rsidR="00F336A7">
        <w:rPr>
          <w:rFonts w:ascii="Times New Roman" w:hAnsi="Times New Roman" w:cs="Times New Roman"/>
          <w:sz w:val="24"/>
          <w:szCs w:val="24"/>
        </w:rPr>
        <w:t xml:space="preserve">memiliki pengetahuan </w:t>
      </w:r>
      <w:r w:rsidRPr="00B46A48">
        <w:rPr>
          <w:rFonts w:ascii="Times New Roman" w:hAnsi="Times New Roman" w:cs="Times New Roman"/>
          <w:sz w:val="24"/>
          <w:szCs w:val="24"/>
        </w:rPr>
        <w:t xml:space="preserve">cukup, dan sebanyak </w:t>
      </w:r>
      <w:r w:rsidR="00374116">
        <w:rPr>
          <w:rFonts w:ascii="Times New Roman" w:hAnsi="Times New Roman" w:cs="Times New Roman"/>
          <w:sz w:val="24"/>
          <w:szCs w:val="24"/>
        </w:rPr>
        <w:t>16 orang</w:t>
      </w:r>
      <w:r w:rsidR="0054223A">
        <w:rPr>
          <w:rFonts w:ascii="Times New Roman" w:hAnsi="Times New Roman" w:cs="Times New Roman"/>
          <w:sz w:val="24"/>
          <w:szCs w:val="24"/>
        </w:rPr>
        <w:t xml:space="preserve"> (19%)</w:t>
      </w:r>
      <w:r w:rsidR="00374116">
        <w:rPr>
          <w:rFonts w:ascii="Times New Roman" w:hAnsi="Times New Roman" w:cs="Times New Roman"/>
          <w:sz w:val="24"/>
          <w:szCs w:val="24"/>
        </w:rPr>
        <w:t xml:space="preserve"> </w:t>
      </w:r>
      <w:r w:rsidR="00F336A7">
        <w:rPr>
          <w:rFonts w:ascii="Times New Roman" w:hAnsi="Times New Roman" w:cs="Times New Roman"/>
          <w:sz w:val="24"/>
          <w:szCs w:val="24"/>
        </w:rPr>
        <w:t>memiliki pengetahuan</w:t>
      </w:r>
      <w:r w:rsidR="00374116">
        <w:rPr>
          <w:rFonts w:ascii="Times New Roman" w:hAnsi="Times New Roman" w:cs="Times New Roman"/>
          <w:sz w:val="24"/>
          <w:szCs w:val="24"/>
        </w:rPr>
        <w:t xml:space="preserve"> baik.</w:t>
      </w:r>
    </w:p>
    <w:p w:rsidR="00F336A7" w:rsidRDefault="00F336A7" w:rsidP="00374116">
      <w:pPr>
        <w:spacing w:line="480" w:lineRule="auto"/>
        <w:jc w:val="both"/>
        <w:rPr>
          <w:rFonts w:ascii="Times New Roman" w:hAnsi="Times New Roman" w:cs="Times New Roman"/>
          <w:sz w:val="24"/>
          <w:szCs w:val="24"/>
        </w:rPr>
      </w:pPr>
      <w:r>
        <w:rPr>
          <w:rFonts w:ascii="Times New Roman" w:hAnsi="Times New Roman" w:cs="Times New Roman"/>
          <w:sz w:val="24"/>
          <w:szCs w:val="24"/>
        </w:rPr>
        <w:tab/>
        <w:t>Dari hasil penelitian yang didapatkan responden yang memiliki pengetahuan cukup di pengaruhi oleh beberapa faktor, antara lain pernah tidaknya responden mengikuti pelatihan gawat darurat, pernah tidaknya responden melakukan pertolongan gawat darurat, usia responden, tingkat pendidikan responden dan lama responden bekerja.</w:t>
      </w:r>
    </w:p>
    <w:p w:rsidR="00374116" w:rsidRPr="00B46A48" w:rsidRDefault="00374116" w:rsidP="00374116">
      <w:pPr>
        <w:spacing w:line="480" w:lineRule="auto"/>
        <w:jc w:val="both"/>
        <w:rPr>
          <w:rFonts w:ascii="Times New Roman" w:hAnsi="Times New Roman" w:cs="Times New Roman"/>
          <w:sz w:val="24"/>
          <w:szCs w:val="24"/>
        </w:rPr>
      </w:pPr>
    </w:p>
    <w:p w:rsidR="00B46A48" w:rsidRPr="00374116" w:rsidRDefault="00B46A48" w:rsidP="00374116">
      <w:pPr>
        <w:spacing w:line="360" w:lineRule="auto"/>
        <w:jc w:val="both"/>
        <w:rPr>
          <w:rFonts w:ascii="Times New Roman" w:hAnsi="Times New Roman" w:cs="Times New Roman"/>
          <w:b/>
          <w:sz w:val="24"/>
          <w:szCs w:val="24"/>
        </w:rPr>
      </w:pPr>
      <w:r w:rsidRPr="00374116">
        <w:rPr>
          <w:rFonts w:ascii="Times New Roman" w:hAnsi="Times New Roman" w:cs="Times New Roman"/>
          <w:b/>
          <w:sz w:val="24"/>
          <w:szCs w:val="24"/>
        </w:rPr>
        <w:t>5.2 Saran</w:t>
      </w:r>
    </w:p>
    <w:p w:rsidR="00B46A48" w:rsidRPr="0090635F" w:rsidRDefault="00B46A48" w:rsidP="00374116">
      <w:pPr>
        <w:spacing w:line="360" w:lineRule="auto"/>
        <w:jc w:val="both"/>
        <w:rPr>
          <w:rFonts w:ascii="Times New Roman" w:hAnsi="Times New Roman" w:cs="Times New Roman"/>
          <w:b/>
          <w:sz w:val="24"/>
          <w:szCs w:val="24"/>
        </w:rPr>
      </w:pPr>
      <w:r w:rsidRPr="0090635F">
        <w:rPr>
          <w:rFonts w:ascii="Times New Roman" w:hAnsi="Times New Roman" w:cs="Times New Roman"/>
          <w:b/>
          <w:sz w:val="24"/>
          <w:szCs w:val="24"/>
        </w:rPr>
        <w:t>5.2.1 Bagi Responden</w:t>
      </w:r>
    </w:p>
    <w:p w:rsidR="00B46A48" w:rsidRPr="00B46A48" w:rsidRDefault="00F336A7" w:rsidP="00374116">
      <w:pPr>
        <w:spacing w:line="480" w:lineRule="auto"/>
        <w:jc w:val="both"/>
        <w:rPr>
          <w:rFonts w:ascii="Times New Roman" w:hAnsi="Times New Roman" w:cs="Times New Roman"/>
          <w:sz w:val="24"/>
          <w:szCs w:val="24"/>
        </w:rPr>
      </w:pPr>
      <w:r>
        <w:rPr>
          <w:rFonts w:ascii="Times New Roman" w:hAnsi="Times New Roman" w:cs="Times New Roman"/>
          <w:sz w:val="24"/>
          <w:szCs w:val="24"/>
        </w:rPr>
        <w:tab/>
        <w:t>Diharap</w:t>
      </w:r>
      <w:r w:rsidR="00B46A48" w:rsidRPr="00B46A48">
        <w:rPr>
          <w:rFonts w:ascii="Times New Roman" w:hAnsi="Times New Roman" w:cs="Times New Roman"/>
          <w:sz w:val="24"/>
          <w:szCs w:val="24"/>
        </w:rPr>
        <w:t xml:space="preserve">kan responden (SATPAM) di MOG </w:t>
      </w:r>
      <w:r w:rsidR="00E35C11">
        <w:rPr>
          <w:rFonts w:ascii="Times New Roman" w:hAnsi="Times New Roman" w:cs="Times New Roman"/>
          <w:sz w:val="24"/>
          <w:szCs w:val="24"/>
        </w:rPr>
        <w:t>wajib m</w:t>
      </w:r>
      <w:r>
        <w:rPr>
          <w:rFonts w:ascii="Times New Roman" w:hAnsi="Times New Roman" w:cs="Times New Roman"/>
          <w:sz w:val="24"/>
          <w:szCs w:val="24"/>
        </w:rPr>
        <w:t xml:space="preserve">engikuti </w:t>
      </w:r>
      <w:r w:rsidR="002C3C7F">
        <w:rPr>
          <w:rFonts w:ascii="Times New Roman" w:hAnsi="Times New Roman" w:cs="Times New Roman"/>
          <w:sz w:val="24"/>
          <w:szCs w:val="24"/>
        </w:rPr>
        <w:t xml:space="preserve">dan mempraktekkan </w:t>
      </w:r>
      <w:r>
        <w:rPr>
          <w:rFonts w:ascii="Times New Roman" w:hAnsi="Times New Roman" w:cs="Times New Roman"/>
          <w:sz w:val="24"/>
          <w:szCs w:val="24"/>
        </w:rPr>
        <w:t>kembali</w:t>
      </w:r>
      <w:r w:rsidR="00E35C11">
        <w:rPr>
          <w:rFonts w:ascii="Times New Roman" w:hAnsi="Times New Roman" w:cs="Times New Roman"/>
          <w:sz w:val="24"/>
          <w:szCs w:val="24"/>
        </w:rPr>
        <w:t xml:space="preserve"> pelatihan-pelatihan dasar penanganan gawat darurat.</w:t>
      </w:r>
    </w:p>
    <w:p w:rsidR="00B46A48" w:rsidRPr="00374116" w:rsidRDefault="00B46A48" w:rsidP="00374116">
      <w:pPr>
        <w:spacing w:line="480" w:lineRule="auto"/>
        <w:jc w:val="both"/>
        <w:rPr>
          <w:rFonts w:ascii="Times New Roman" w:hAnsi="Times New Roman" w:cs="Times New Roman"/>
          <w:b/>
          <w:sz w:val="24"/>
          <w:szCs w:val="24"/>
        </w:rPr>
      </w:pPr>
      <w:r w:rsidRPr="00374116">
        <w:rPr>
          <w:rFonts w:ascii="Times New Roman" w:hAnsi="Times New Roman" w:cs="Times New Roman"/>
          <w:b/>
          <w:sz w:val="24"/>
          <w:szCs w:val="24"/>
        </w:rPr>
        <w:t>5.2.2 Bagi pengelola Mall Olympic Garden kota Malang</w:t>
      </w:r>
    </w:p>
    <w:p w:rsidR="00B46A48" w:rsidRPr="00B46A48" w:rsidRDefault="00B46A48" w:rsidP="00374116">
      <w:pPr>
        <w:pStyle w:val="ListParagraph"/>
        <w:numPr>
          <w:ilvl w:val="0"/>
          <w:numId w:val="1"/>
        </w:numPr>
        <w:spacing w:line="480" w:lineRule="auto"/>
        <w:jc w:val="both"/>
        <w:rPr>
          <w:rFonts w:ascii="Times New Roman" w:hAnsi="Times New Roman" w:cs="Times New Roman"/>
          <w:sz w:val="24"/>
          <w:szCs w:val="24"/>
        </w:rPr>
      </w:pPr>
      <w:r w:rsidRPr="00B46A48">
        <w:rPr>
          <w:rFonts w:ascii="Times New Roman" w:hAnsi="Times New Roman" w:cs="Times New Roman"/>
          <w:sz w:val="24"/>
          <w:szCs w:val="24"/>
        </w:rPr>
        <w:t>Diharapkan bisa mengirimkan anggota satpamnya untuk mengikuti pelatihan penanganan gawat darurat yang dilakukan (BHD) apabila terjadi kasus kegawatdaruratan medis yang terjadi di pusat perbelanjaan.</w:t>
      </w:r>
    </w:p>
    <w:p w:rsidR="00E35C11" w:rsidRPr="00F336A7" w:rsidRDefault="00B46A48" w:rsidP="00F336A7">
      <w:pPr>
        <w:pStyle w:val="ListParagraph"/>
        <w:numPr>
          <w:ilvl w:val="0"/>
          <w:numId w:val="1"/>
        </w:numPr>
        <w:spacing w:line="480" w:lineRule="auto"/>
        <w:jc w:val="both"/>
        <w:rPr>
          <w:rFonts w:ascii="Times New Roman" w:hAnsi="Times New Roman" w:cs="Times New Roman"/>
          <w:sz w:val="24"/>
          <w:szCs w:val="24"/>
        </w:rPr>
      </w:pPr>
      <w:r w:rsidRPr="00B46A48">
        <w:rPr>
          <w:rFonts w:ascii="Times New Roman" w:hAnsi="Times New Roman" w:cs="Times New Roman"/>
          <w:sz w:val="24"/>
          <w:szCs w:val="24"/>
        </w:rPr>
        <w:lastRenderedPageBreak/>
        <w:t xml:space="preserve">Diharapkan bila akan merekrut anggota SATPAM yang baru harus mempunyai </w:t>
      </w:r>
      <w:r w:rsidR="00E35C11">
        <w:rPr>
          <w:rFonts w:ascii="Times New Roman" w:hAnsi="Times New Roman" w:cs="Times New Roman"/>
          <w:sz w:val="24"/>
          <w:szCs w:val="24"/>
        </w:rPr>
        <w:t>sertifikat</w:t>
      </w:r>
      <w:r w:rsidRPr="00B46A48">
        <w:rPr>
          <w:rFonts w:ascii="Times New Roman" w:hAnsi="Times New Roman" w:cs="Times New Roman"/>
          <w:sz w:val="24"/>
          <w:szCs w:val="24"/>
        </w:rPr>
        <w:t xml:space="preserve"> </w:t>
      </w:r>
      <w:r w:rsidR="00E35C11">
        <w:rPr>
          <w:rFonts w:ascii="Times New Roman" w:hAnsi="Times New Roman" w:cs="Times New Roman"/>
          <w:sz w:val="24"/>
          <w:szCs w:val="24"/>
        </w:rPr>
        <w:t xml:space="preserve">telah mengikuti pelatihan </w:t>
      </w:r>
      <w:r w:rsidRPr="00B46A48">
        <w:rPr>
          <w:rFonts w:ascii="Times New Roman" w:hAnsi="Times New Roman" w:cs="Times New Roman"/>
          <w:sz w:val="24"/>
          <w:szCs w:val="24"/>
        </w:rPr>
        <w:t>tentang penanganan gawat darurat/ Bantuan Hidup Dasar (BHD) untu</w:t>
      </w:r>
      <w:r w:rsidR="00E35C11">
        <w:rPr>
          <w:rFonts w:ascii="Times New Roman" w:hAnsi="Times New Roman" w:cs="Times New Roman"/>
          <w:sz w:val="24"/>
          <w:szCs w:val="24"/>
        </w:rPr>
        <w:t>k</w:t>
      </w:r>
      <w:r w:rsidRPr="00B46A48">
        <w:rPr>
          <w:rFonts w:ascii="Times New Roman" w:hAnsi="Times New Roman" w:cs="Times New Roman"/>
          <w:sz w:val="24"/>
          <w:szCs w:val="24"/>
        </w:rPr>
        <w:t xml:space="preserve"> orang awam.</w:t>
      </w:r>
    </w:p>
    <w:p w:rsidR="00B46A48" w:rsidRPr="00374116" w:rsidRDefault="00B46A48" w:rsidP="00FE41A3">
      <w:pPr>
        <w:tabs>
          <w:tab w:val="left" w:pos="5745"/>
        </w:tabs>
        <w:spacing w:line="480" w:lineRule="auto"/>
        <w:jc w:val="both"/>
        <w:rPr>
          <w:rFonts w:ascii="Times New Roman" w:hAnsi="Times New Roman" w:cs="Times New Roman"/>
          <w:b/>
          <w:sz w:val="24"/>
          <w:szCs w:val="24"/>
        </w:rPr>
      </w:pPr>
      <w:r w:rsidRPr="00374116">
        <w:rPr>
          <w:rFonts w:ascii="Times New Roman" w:hAnsi="Times New Roman" w:cs="Times New Roman"/>
          <w:b/>
          <w:sz w:val="24"/>
          <w:szCs w:val="24"/>
        </w:rPr>
        <w:t xml:space="preserve">5.2.3 </w:t>
      </w:r>
      <w:r w:rsidR="00374116">
        <w:rPr>
          <w:rFonts w:ascii="Times New Roman" w:hAnsi="Times New Roman" w:cs="Times New Roman"/>
          <w:b/>
          <w:sz w:val="24"/>
          <w:szCs w:val="24"/>
        </w:rPr>
        <w:t>Ba</w:t>
      </w:r>
      <w:r w:rsidRPr="00374116">
        <w:rPr>
          <w:rFonts w:ascii="Times New Roman" w:hAnsi="Times New Roman" w:cs="Times New Roman"/>
          <w:b/>
          <w:sz w:val="24"/>
          <w:szCs w:val="24"/>
        </w:rPr>
        <w:t>gi Institusi Keperawatan</w:t>
      </w:r>
      <w:r w:rsidR="00FE41A3">
        <w:rPr>
          <w:rFonts w:ascii="Times New Roman" w:hAnsi="Times New Roman" w:cs="Times New Roman"/>
          <w:b/>
          <w:sz w:val="24"/>
          <w:szCs w:val="24"/>
        </w:rPr>
        <w:tab/>
      </w:r>
    </w:p>
    <w:p w:rsidR="00B46A48" w:rsidRPr="00B46A48" w:rsidRDefault="00B46A48" w:rsidP="00374116">
      <w:pPr>
        <w:spacing w:line="480" w:lineRule="auto"/>
        <w:jc w:val="both"/>
        <w:rPr>
          <w:rFonts w:ascii="Times New Roman" w:hAnsi="Times New Roman" w:cs="Times New Roman"/>
          <w:sz w:val="24"/>
          <w:szCs w:val="24"/>
        </w:rPr>
      </w:pPr>
      <w:r w:rsidRPr="00B46A48">
        <w:rPr>
          <w:rFonts w:ascii="Times New Roman" w:hAnsi="Times New Roman" w:cs="Times New Roman"/>
          <w:sz w:val="24"/>
          <w:szCs w:val="24"/>
        </w:rPr>
        <w:tab/>
        <w:t>Diharapkan dapat memberikan pe</w:t>
      </w:r>
      <w:r w:rsidR="00E35C11">
        <w:rPr>
          <w:rFonts w:ascii="Times New Roman" w:hAnsi="Times New Roman" w:cs="Times New Roman"/>
          <w:sz w:val="24"/>
          <w:szCs w:val="24"/>
        </w:rPr>
        <w:t>latihan-pelatihan</w:t>
      </w:r>
      <w:r w:rsidRPr="00B46A48">
        <w:rPr>
          <w:rFonts w:ascii="Times New Roman" w:hAnsi="Times New Roman" w:cs="Times New Roman"/>
          <w:sz w:val="24"/>
          <w:szCs w:val="24"/>
        </w:rPr>
        <w:t xml:space="preserve"> tentang kesehatan/ kegawatdaruratan medis yang bisa terjadi di mall kepada SATPAM di pusat perbelanjaan</w:t>
      </w:r>
      <w:r w:rsidR="00E35C11">
        <w:rPr>
          <w:rFonts w:ascii="Times New Roman" w:hAnsi="Times New Roman" w:cs="Times New Roman"/>
          <w:sz w:val="24"/>
          <w:szCs w:val="24"/>
        </w:rPr>
        <w:t>.</w:t>
      </w:r>
    </w:p>
    <w:p w:rsidR="00B46A48" w:rsidRPr="00374116" w:rsidRDefault="00B46A48" w:rsidP="00374116">
      <w:pPr>
        <w:spacing w:line="480" w:lineRule="auto"/>
        <w:jc w:val="both"/>
        <w:rPr>
          <w:rFonts w:ascii="Times New Roman" w:hAnsi="Times New Roman" w:cs="Times New Roman"/>
          <w:b/>
          <w:sz w:val="24"/>
          <w:szCs w:val="24"/>
        </w:rPr>
      </w:pPr>
      <w:r w:rsidRPr="00374116">
        <w:rPr>
          <w:rFonts w:ascii="Times New Roman" w:hAnsi="Times New Roman" w:cs="Times New Roman"/>
          <w:b/>
          <w:sz w:val="24"/>
          <w:szCs w:val="24"/>
        </w:rPr>
        <w:t>5.2.4 Bagi peneliti selanjutnya</w:t>
      </w:r>
    </w:p>
    <w:p w:rsidR="00E35C11" w:rsidRDefault="00B46A48" w:rsidP="00E35C11">
      <w:pPr>
        <w:spacing w:line="480" w:lineRule="auto"/>
        <w:ind w:firstLine="720"/>
        <w:jc w:val="both"/>
        <w:rPr>
          <w:rFonts w:ascii="Times New Roman" w:hAnsi="Times New Roman" w:cs="Times New Roman"/>
          <w:sz w:val="24"/>
          <w:szCs w:val="24"/>
        </w:rPr>
      </w:pPr>
      <w:r w:rsidRPr="00B46A48">
        <w:rPr>
          <w:rFonts w:ascii="Times New Roman" w:hAnsi="Times New Roman" w:cs="Times New Roman"/>
          <w:sz w:val="24"/>
          <w:szCs w:val="24"/>
        </w:rPr>
        <w:t xml:space="preserve">Diharapkan dapat mejadi bahan acuan dalam megembangkan dan melakukan penelitian lain yang berkaitan dengan gawat darurat di pusat perbelanjaan , yaitu : </w:t>
      </w:r>
    </w:p>
    <w:p w:rsidR="00E35C11" w:rsidRDefault="00B46A48" w:rsidP="00E35C11">
      <w:pPr>
        <w:pStyle w:val="ListParagraph"/>
        <w:numPr>
          <w:ilvl w:val="0"/>
          <w:numId w:val="2"/>
        </w:numPr>
        <w:spacing w:line="480" w:lineRule="auto"/>
        <w:ind w:left="993" w:hanging="273"/>
        <w:jc w:val="both"/>
        <w:rPr>
          <w:rFonts w:ascii="Times New Roman" w:hAnsi="Times New Roman" w:cs="Times New Roman"/>
          <w:sz w:val="24"/>
          <w:szCs w:val="24"/>
        </w:rPr>
      </w:pPr>
      <w:r w:rsidRPr="00E35C11">
        <w:rPr>
          <w:rFonts w:ascii="Times New Roman" w:hAnsi="Times New Roman" w:cs="Times New Roman"/>
          <w:sz w:val="24"/>
          <w:szCs w:val="24"/>
        </w:rPr>
        <w:t>“Gambaran pelaksanaan petugas keamanan : SATPAM tentang Penanganan Gawat Darurat di Pusat Perbelanjaan di Kota Malang.</w:t>
      </w:r>
    </w:p>
    <w:p w:rsidR="003C1B48" w:rsidRPr="00E35C11" w:rsidRDefault="003C1B48" w:rsidP="00E35C11">
      <w:pPr>
        <w:pStyle w:val="ListParagraph"/>
        <w:numPr>
          <w:ilvl w:val="0"/>
          <w:numId w:val="2"/>
        </w:numPr>
        <w:spacing w:line="480" w:lineRule="auto"/>
        <w:ind w:left="993" w:hanging="273"/>
        <w:jc w:val="both"/>
        <w:rPr>
          <w:rFonts w:ascii="Times New Roman" w:hAnsi="Times New Roman" w:cs="Times New Roman"/>
          <w:sz w:val="24"/>
          <w:szCs w:val="24"/>
        </w:rPr>
      </w:pPr>
      <w:r>
        <w:rPr>
          <w:rFonts w:ascii="Times New Roman" w:hAnsi="Times New Roman" w:cs="Times New Roman"/>
          <w:sz w:val="24"/>
          <w:szCs w:val="24"/>
        </w:rPr>
        <w:t xml:space="preserve">“Gambaran pelaksanaan petugas keamanan : SATPAM tentang penggunaan </w:t>
      </w:r>
      <w:r>
        <w:rPr>
          <w:rFonts w:ascii="Times New Roman" w:hAnsi="Times New Roman" w:cs="Times New Roman"/>
          <w:i/>
          <w:sz w:val="24"/>
          <w:szCs w:val="24"/>
        </w:rPr>
        <w:t>Emergency Medical System</w:t>
      </w:r>
      <w:r>
        <w:rPr>
          <w:rFonts w:ascii="Times New Roman" w:hAnsi="Times New Roman" w:cs="Times New Roman"/>
          <w:sz w:val="24"/>
          <w:szCs w:val="24"/>
        </w:rPr>
        <w:t xml:space="preserve"> (EMS) pada kasus gawat darurat.</w:t>
      </w:r>
      <w:r>
        <w:rPr>
          <w:rFonts w:ascii="Times New Roman" w:hAnsi="Times New Roman" w:cs="Times New Roman"/>
          <w:i/>
          <w:sz w:val="24"/>
          <w:szCs w:val="24"/>
        </w:rPr>
        <w:t xml:space="preserve"> </w:t>
      </w:r>
      <w:r>
        <w:rPr>
          <w:rFonts w:ascii="Times New Roman" w:hAnsi="Times New Roman" w:cs="Times New Roman"/>
          <w:sz w:val="24"/>
          <w:szCs w:val="24"/>
        </w:rPr>
        <w:t xml:space="preserve"> </w:t>
      </w:r>
    </w:p>
    <w:p w:rsidR="00E35C11" w:rsidRPr="00E35C11" w:rsidRDefault="00E35C11" w:rsidP="00E35C11">
      <w:pPr>
        <w:spacing w:line="480" w:lineRule="auto"/>
        <w:ind w:left="720"/>
        <w:jc w:val="both"/>
        <w:rPr>
          <w:rFonts w:ascii="Times New Roman" w:hAnsi="Times New Roman" w:cs="Times New Roman"/>
          <w:sz w:val="24"/>
          <w:szCs w:val="24"/>
        </w:rPr>
      </w:pPr>
    </w:p>
    <w:sectPr w:rsidR="00E35C11" w:rsidRPr="00E35C11" w:rsidSect="00E75162">
      <w:headerReference w:type="default" r:id="rId8"/>
      <w:footerReference w:type="first" r:id="rId9"/>
      <w:pgSz w:w="11906" w:h="16838"/>
      <w:pgMar w:top="1701" w:right="1701" w:bottom="1701" w:left="1701" w:header="709" w:footer="709" w:gutter="0"/>
      <w:pgNumType w:start="5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74DC" w:rsidRDefault="006A74DC" w:rsidP="0090635F">
      <w:pPr>
        <w:spacing w:after="0" w:line="240" w:lineRule="auto"/>
      </w:pPr>
      <w:r>
        <w:separator/>
      </w:r>
    </w:p>
  </w:endnote>
  <w:endnote w:type="continuationSeparator" w:id="0">
    <w:p w:rsidR="006A74DC" w:rsidRDefault="006A74DC" w:rsidP="009063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41A3" w:rsidRDefault="00FE41A3" w:rsidP="00FE41A3">
    <w:pPr>
      <w:pStyle w:val="Footer"/>
    </w:pPr>
  </w:p>
  <w:p w:rsidR="0090635F" w:rsidRDefault="00E75162" w:rsidP="0090635F">
    <w:pPr>
      <w:pStyle w:val="Footer"/>
      <w:jc w:val="center"/>
    </w:pPr>
    <w:r>
      <w:t>51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74DC" w:rsidRDefault="006A74DC" w:rsidP="0090635F">
      <w:pPr>
        <w:spacing w:after="0" w:line="240" w:lineRule="auto"/>
      </w:pPr>
      <w:r>
        <w:separator/>
      </w:r>
    </w:p>
  </w:footnote>
  <w:footnote w:type="continuationSeparator" w:id="0">
    <w:p w:rsidR="006A74DC" w:rsidRDefault="006A74DC" w:rsidP="009063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117775"/>
      <w:docPartObj>
        <w:docPartGallery w:val="Page Numbers (Top of Page)"/>
        <w:docPartUnique/>
      </w:docPartObj>
    </w:sdtPr>
    <w:sdtEndPr>
      <w:rPr>
        <w:noProof/>
      </w:rPr>
    </w:sdtEndPr>
    <w:sdtContent>
      <w:p w:rsidR="00FE41A3" w:rsidRDefault="00FE41A3">
        <w:pPr>
          <w:pStyle w:val="Header"/>
          <w:jc w:val="right"/>
        </w:pPr>
        <w:r>
          <w:fldChar w:fldCharType="begin"/>
        </w:r>
        <w:r>
          <w:instrText xml:space="preserve"> PAGE   \* MERGEFORMAT </w:instrText>
        </w:r>
        <w:r>
          <w:fldChar w:fldCharType="separate"/>
        </w:r>
        <w:r w:rsidR="00E75162">
          <w:rPr>
            <w:noProof/>
          </w:rPr>
          <w:t>52</w:t>
        </w:r>
        <w:r>
          <w:rPr>
            <w:noProof/>
          </w:rPr>
          <w:fldChar w:fldCharType="end"/>
        </w:r>
      </w:p>
    </w:sdtContent>
  </w:sdt>
  <w:p w:rsidR="0090635F" w:rsidRDefault="0090635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5F6D00"/>
    <w:multiLevelType w:val="hybridMultilevel"/>
    <w:tmpl w:val="02E0BD74"/>
    <w:lvl w:ilvl="0" w:tplc="8A9AD918">
      <w:start w:val="1"/>
      <w:numFmt w:val="decimal"/>
      <w:lvlText w:val="%1."/>
      <w:lvlJc w:val="left"/>
      <w:pPr>
        <w:ind w:left="1725" w:hanging="1005"/>
      </w:pPr>
      <w:rPr>
        <w:rFonts w:hint="default"/>
      </w:rPr>
    </w:lvl>
    <w:lvl w:ilvl="1" w:tplc="04210019" w:tentative="1">
      <w:start w:val="1"/>
      <w:numFmt w:val="lowerLetter"/>
      <w:lvlText w:val="%2."/>
      <w:lvlJc w:val="left"/>
      <w:pPr>
        <w:ind w:left="1800" w:hanging="360"/>
      </w:pPr>
    </w:lvl>
    <w:lvl w:ilvl="2" w:tplc="0421001B" w:tentative="1">
      <w:start w:val="1"/>
      <w:numFmt w:val="lowerRoman"/>
      <w:lvlText w:val="%3."/>
      <w:lvlJc w:val="right"/>
      <w:pPr>
        <w:ind w:left="2520" w:hanging="180"/>
      </w:pPr>
    </w:lvl>
    <w:lvl w:ilvl="3" w:tplc="0421000F" w:tentative="1">
      <w:start w:val="1"/>
      <w:numFmt w:val="decimal"/>
      <w:lvlText w:val="%4."/>
      <w:lvlJc w:val="left"/>
      <w:pPr>
        <w:ind w:left="3240" w:hanging="360"/>
      </w:pPr>
    </w:lvl>
    <w:lvl w:ilvl="4" w:tplc="04210019" w:tentative="1">
      <w:start w:val="1"/>
      <w:numFmt w:val="lowerLetter"/>
      <w:lvlText w:val="%5."/>
      <w:lvlJc w:val="left"/>
      <w:pPr>
        <w:ind w:left="3960" w:hanging="360"/>
      </w:pPr>
    </w:lvl>
    <w:lvl w:ilvl="5" w:tplc="0421001B" w:tentative="1">
      <w:start w:val="1"/>
      <w:numFmt w:val="lowerRoman"/>
      <w:lvlText w:val="%6."/>
      <w:lvlJc w:val="right"/>
      <w:pPr>
        <w:ind w:left="4680" w:hanging="180"/>
      </w:pPr>
    </w:lvl>
    <w:lvl w:ilvl="6" w:tplc="0421000F" w:tentative="1">
      <w:start w:val="1"/>
      <w:numFmt w:val="decimal"/>
      <w:lvlText w:val="%7."/>
      <w:lvlJc w:val="left"/>
      <w:pPr>
        <w:ind w:left="5400" w:hanging="360"/>
      </w:pPr>
    </w:lvl>
    <w:lvl w:ilvl="7" w:tplc="04210019" w:tentative="1">
      <w:start w:val="1"/>
      <w:numFmt w:val="lowerLetter"/>
      <w:lvlText w:val="%8."/>
      <w:lvlJc w:val="left"/>
      <w:pPr>
        <w:ind w:left="6120" w:hanging="360"/>
      </w:pPr>
    </w:lvl>
    <w:lvl w:ilvl="8" w:tplc="0421001B" w:tentative="1">
      <w:start w:val="1"/>
      <w:numFmt w:val="lowerRoman"/>
      <w:lvlText w:val="%9."/>
      <w:lvlJc w:val="right"/>
      <w:pPr>
        <w:ind w:left="6840" w:hanging="180"/>
      </w:pPr>
    </w:lvl>
  </w:abstractNum>
  <w:abstractNum w:abstractNumId="1">
    <w:nsid w:val="5A84462C"/>
    <w:multiLevelType w:val="hybridMultilevel"/>
    <w:tmpl w:val="8C763112"/>
    <w:lvl w:ilvl="0" w:tplc="0421000B">
      <w:start w:val="1"/>
      <w:numFmt w:val="bullet"/>
      <w:lvlText w:val=""/>
      <w:lvlJc w:val="left"/>
      <w:pPr>
        <w:ind w:left="786" w:hanging="360"/>
      </w:pPr>
      <w:rPr>
        <w:rFonts w:ascii="Wingdings" w:hAnsi="Wingdings" w:hint="default"/>
      </w:rPr>
    </w:lvl>
    <w:lvl w:ilvl="1" w:tplc="04210003" w:tentative="1">
      <w:start w:val="1"/>
      <w:numFmt w:val="bullet"/>
      <w:lvlText w:val="o"/>
      <w:lvlJc w:val="left"/>
      <w:pPr>
        <w:ind w:left="1506" w:hanging="360"/>
      </w:pPr>
      <w:rPr>
        <w:rFonts w:ascii="Courier New" w:hAnsi="Courier New" w:cs="Courier New" w:hint="default"/>
      </w:rPr>
    </w:lvl>
    <w:lvl w:ilvl="2" w:tplc="04210005" w:tentative="1">
      <w:start w:val="1"/>
      <w:numFmt w:val="bullet"/>
      <w:lvlText w:val=""/>
      <w:lvlJc w:val="left"/>
      <w:pPr>
        <w:ind w:left="2226" w:hanging="360"/>
      </w:pPr>
      <w:rPr>
        <w:rFonts w:ascii="Wingdings" w:hAnsi="Wingdings" w:hint="default"/>
      </w:rPr>
    </w:lvl>
    <w:lvl w:ilvl="3" w:tplc="04210001" w:tentative="1">
      <w:start w:val="1"/>
      <w:numFmt w:val="bullet"/>
      <w:lvlText w:val=""/>
      <w:lvlJc w:val="left"/>
      <w:pPr>
        <w:ind w:left="2946" w:hanging="360"/>
      </w:pPr>
      <w:rPr>
        <w:rFonts w:ascii="Symbol" w:hAnsi="Symbol" w:hint="default"/>
      </w:rPr>
    </w:lvl>
    <w:lvl w:ilvl="4" w:tplc="04210003" w:tentative="1">
      <w:start w:val="1"/>
      <w:numFmt w:val="bullet"/>
      <w:lvlText w:val="o"/>
      <w:lvlJc w:val="left"/>
      <w:pPr>
        <w:ind w:left="3666" w:hanging="360"/>
      </w:pPr>
      <w:rPr>
        <w:rFonts w:ascii="Courier New" w:hAnsi="Courier New" w:cs="Courier New" w:hint="default"/>
      </w:rPr>
    </w:lvl>
    <w:lvl w:ilvl="5" w:tplc="04210005" w:tentative="1">
      <w:start w:val="1"/>
      <w:numFmt w:val="bullet"/>
      <w:lvlText w:val=""/>
      <w:lvlJc w:val="left"/>
      <w:pPr>
        <w:ind w:left="4386" w:hanging="360"/>
      </w:pPr>
      <w:rPr>
        <w:rFonts w:ascii="Wingdings" w:hAnsi="Wingdings" w:hint="default"/>
      </w:rPr>
    </w:lvl>
    <w:lvl w:ilvl="6" w:tplc="04210001" w:tentative="1">
      <w:start w:val="1"/>
      <w:numFmt w:val="bullet"/>
      <w:lvlText w:val=""/>
      <w:lvlJc w:val="left"/>
      <w:pPr>
        <w:ind w:left="5106" w:hanging="360"/>
      </w:pPr>
      <w:rPr>
        <w:rFonts w:ascii="Symbol" w:hAnsi="Symbol" w:hint="default"/>
      </w:rPr>
    </w:lvl>
    <w:lvl w:ilvl="7" w:tplc="04210003" w:tentative="1">
      <w:start w:val="1"/>
      <w:numFmt w:val="bullet"/>
      <w:lvlText w:val="o"/>
      <w:lvlJc w:val="left"/>
      <w:pPr>
        <w:ind w:left="5826" w:hanging="360"/>
      </w:pPr>
      <w:rPr>
        <w:rFonts w:ascii="Courier New" w:hAnsi="Courier New" w:cs="Courier New" w:hint="default"/>
      </w:rPr>
    </w:lvl>
    <w:lvl w:ilvl="8" w:tplc="04210005" w:tentative="1">
      <w:start w:val="1"/>
      <w:numFmt w:val="bullet"/>
      <w:lvlText w:val=""/>
      <w:lvlJc w:val="left"/>
      <w:pPr>
        <w:ind w:left="6546"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6A48"/>
    <w:rsid w:val="001824BD"/>
    <w:rsid w:val="002A58AA"/>
    <w:rsid w:val="002C3C7F"/>
    <w:rsid w:val="00374116"/>
    <w:rsid w:val="003C1B48"/>
    <w:rsid w:val="005218A0"/>
    <w:rsid w:val="0054223A"/>
    <w:rsid w:val="005F1830"/>
    <w:rsid w:val="006245D8"/>
    <w:rsid w:val="006A74DC"/>
    <w:rsid w:val="008C51EF"/>
    <w:rsid w:val="0090635F"/>
    <w:rsid w:val="00B46A48"/>
    <w:rsid w:val="00C764A6"/>
    <w:rsid w:val="00E35C11"/>
    <w:rsid w:val="00E75162"/>
    <w:rsid w:val="00EC66A9"/>
    <w:rsid w:val="00EF5222"/>
    <w:rsid w:val="00F336A7"/>
    <w:rsid w:val="00FE41A3"/>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6A48"/>
    <w:pPr>
      <w:ind w:left="720"/>
      <w:contextualSpacing/>
    </w:pPr>
  </w:style>
  <w:style w:type="paragraph" w:styleId="Header">
    <w:name w:val="header"/>
    <w:basedOn w:val="Normal"/>
    <w:link w:val="HeaderChar"/>
    <w:uiPriority w:val="99"/>
    <w:unhideWhenUsed/>
    <w:rsid w:val="009063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635F"/>
  </w:style>
  <w:style w:type="paragraph" w:styleId="Footer">
    <w:name w:val="footer"/>
    <w:basedOn w:val="Normal"/>
    <w:link w:val="FooterChar"/>
    <w:uiPriority w:val="99"/>
    <w:unhideWhenUsed/>
    <w:rsid w:val="009063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635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6A48"/>
    <w:pPr>
      <w:ind w:left="720"/>
      <w:contextualSpacing/>
    </w:pPr>
  </w:style>
  <w:style w:type="paragraph" w:styleId="Header">
    <w:name w:val="header"/>
    <w:basedOn w:val="Normal"/>
    <w:link w:val="HeaderChar"/>
    <w:uiPriority w:val="99"/>
    <w:unhideWhenUsed/>
    <w:rsid w:val="009063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635F"/>
  </w:style>
  <w:style w:type="paragraph" w:styleId="Footer">
    <w:name w:val="footer"/>
    <w:basedOn w:val="Normal"/>
    <w:link w:val="FooterChar"/>
    <w:uiPriority w:val="99"/>
    <w:unhideWhenUsed/>
    <w:rsid w:val="009063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63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Pages>
  <Words>266</Words>
  <Characters>1519</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15</cp:revision>
  <dcterms:created xsi:type="dcterms:W3CDTF">2015-06-19T05:36:00Z</dcterms:created>
  <dcterms:modified xsi:type="dcterms:W3CDTF">2015-07-27T02:47:00Z</dcterms:modified>
</cp:coreProperties>
</file>