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07C" w:rsidRPr="00B702C4" w:rsidRDefault="007878F7" w:rsidP="00512F2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B702C4" w:rsidRPr="00B702C4">
        <w:rPr>
          <w:rFonts w:ascii="Times New Roman" w:hAnsi="Times New Roman" w:cs="Times New Roman"/>
          <w:b/>
          <w:sz w:val="24"/>
          <w:szCs w:val="24"/>
        </w:rPr>
        <w:t>BAB V</w:t>
      </w:r>
    </w:p>
    <w:p w:rsidR="00512F29" w:rsidRDefault="00B702C4" w:rsidP="000B51B1">
      <w:pPr>
        <w:spacing w:line="480" w:lineRule="auto"/>
        <w:jc w:val="center"/>
        <w:rPr>
          <w:rFonts w:ascii="Times New Roman" w:hAnsi="Times New Roman" w:cs="Times New Roman"/>
          <w:b/>
          <w:sz w:val="24"/>
          <w:szCs w:val="24"/>
        </w:rPr>
      </w:pPr>
      <w:r w:rsidRPr="00B702C4">
        <w:rPr>
          <w:rFonts w:ascii="Times New Roman" w:hAnsi="Times New Roman" w:cs="Times New Roman"/>
          <w:b/>
          <w:sz w:val="24"/>
          <w:szCs w:val="24"/>
        </w:rPr>
        <w:t>PENUTUP</w:t>
      </w:r>
    </w:p>
    <w:p w:rsidR="00B702C4" w:rsidRDefault="00B702C4" w:rsidP="00512F29">
      <w:pPr>
        <w:spacing w:line="480" w:lineRule="auto"/>
        <w:ind w:firstLine="720"/>
        <w:jc w:val="both"/>
        <w:rPr>
          <w:rFonts w:ascii="Times New Roman" w:hAnsi="Times New Roman"/>
          <w:sz w:val="24"/>
          <w:szCs w:val="24"/>
        </w:rPr>
      </w:pPr>
      <w:r>
        <w:rPr>
          <w:rFonts w:ascii="Times New Roman" w:hAnsi="Times New Roman"/>
          <w:sz w:val="24"/>
          <w:szCs w:val="24"/>
        </w:rPr>
        <w:t>Pada bab ini akan diuraikan beberapa kesimpulan dan saran dari hasil penelitian tentang “</w:t>
      </w:r>
      <w:r w:rsidRPr="001B523F">
        <w:rPr>
          <w:rFonts w:ascii="Times New Roman" w:hAnsi="Times New Roman" w:cs="Times New Roman"/>
          <w:sz w:val="24"/>
          <w:szCs w:val="24"/>
        </w:rPr>
        <w:t>Gambaran Dukun</w:t>
      </w:r>
      <w:r>
        <w:rPr>
          <w:rFonts w:ascii="Times New Roman" w:hAnsi="Times New Roman" w:cs="Times New Roman"/>
          <w:sz w:val="24"/>
          <w:szCs w:val="24"/>
        </w:rPr>
        <w:t>gan Keluarga Pada lansia Terhadap</w:t>
      </w:r>
      <w:r w:rsidRPr="001B523F">
        <w:rPr>
          <w:rFonts w:ascii="Times New Roman" w:hAnsi="Times New Roman" w:cs="Times New Roman"/>
          <w:sz w:val="24"/>
          <w:szCs w:val="24"/>
        </w:rPr>
        <w:t xml:space="preserve"> Kunjungan Posyandu Lansia di RW 04 Ds</w:t>
      </w:r>
      <w:r>
        <w:rPr>
          <w:rFonts w:ascii="Times New Roman" w:hAnsi="Times New Roman" w:cs="Times New Roman"/>
          <w:sz w:val="24"/>
          <w:szCs w:val="24"/>
        </w:rPr>
        <w:t>n.Sekar Putih Ds. Mendalan Wangi</w:t>
      </w:r>
      <w:r>
        <w:rPr>
          <w:rFonts w:ascii="Times New Roman" w:hAnsi="Times New Roman"/>
          <w:sz w:val="24"/>
          <w:szCs w:val="24"/>
        </w:rPr>
        <w:t>”.</w:t>
      </w:r>
    </w:p>
    <w:p w:rsidR="00456C7B" w:rsidRDefault="00456C7B" w:rsidP="00E27F59">
      <w:pPr>
        <w:pStyle w:val="ListParagraph"/>
        <w:numPr>
          <w:ilvl w:val="1"/>
          <w:numId w:val="6"/>
        </w:numPr>
        <w:spacing w:line="480" w:lineRule="auto"/>
        <w:rPr>
          <w:rFonts w:ascii="Times New Roman" w:hAnsi="Times New Roman" w:cs="Times New Roman"/>
          <w:b/>
          <w:sz w:val="24"/>
          <w:szCs w:val="24"/>
        </w:rPr>
      </w:pPr>
      <w:r w:rsidRPr="00E27F59">
        <w:rPr>
          <w:rFonts w:ascii="Times New Roman" w:hAnsi="Times New Roman" w:cs="Times New Roman"/>
          <w:b/>
          <w:sz w:val="24"/>
          <w:szCs w:val="24"/>
        </w:rPr>
        <w:t xml:space="preserve">kesimpulan </w:t>
      </w:r>
    </w:p>
    <w:p w:rsidR="00502875" w:rsidRDefault="00502875" w:rsidP="00502875">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Dukungan keluarga pada lansia terhadap kunjungan posyandu lansia didapatkan hasil bahwa  setengahnya (50%) </w:t>
      </w:r>
      <w:r w:rsidR="00565C5D">
        <w:rPr>
          <w:rFonts w:ascii="Times New Roman" w:hAnsi="Times New Roman" w:cs="Times New Roman"/>
          <w:sz w:val="24"/>
          <w:szCs w:val="24"/>
        </w:rPr>
        <w:t>responden dalam kategori cukup, (40%) memperoleh dukungan keluarga kurang, (6,7%) memperoleh dukungan keluarga sangat baik dan (3,3%) memperoleh dukungan keluarga baik.</w:t>
      </w:r>
    </w:p>
    <w:p w:rsidR="00502875" w:rsidRDefault="00502875" w:rsidP="00502875">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Dukungan penilaian keluarga pada lansia terhadap kunjungan posyandu lansia didapatkan hasil bahwa kurang dari setengah (33%) responden dalam kategori cukup. </w:t>
      </w:r>
    </w:p>
    <w:p w:rsidR="00502875" w:rsidRDefault="00502875" w:rsidP="00502875">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Dukungan instrumental keluarga pada lansia terhadap kunjungan posyandu lansia didapatkan hasil bahwa sebagian besar (80%) responden dalam kategori kurang. </w:t>
      </w:r>
    </w:p>
    <w:p w:rsidR="00502875" w:rsidRDefault="00502875" w:rsidP="00502875">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Dukungan informasional keluarga pada lansia terhadap kunjungan posyandu lansia didapatkan hasil bahwa lebih dari setengah responden (73%) dalam keegori kurang. </w:t>
      </w:r>
    </w:p>
    <w:p w:rsidR="000B51B1" w:rsidRPr="007D4309" w:rsidRDefault="00502875" w:rsidP="007D4309">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Dukungan emosional keluargapada lansia terhadap kunjungan posyandu lansia didapatkan hasil bahwa lebih dari setengah (60%) responden dalam kategori kurang. </w:t>
      </w:r>
    </w:p>
    <w:p w:rsidR="00732798" w:rsidRPr="00732798" w:rsidRDefault="00732798" w:rsidP="00DE7B8A">
      <w:pPr>
        <w:pStyle w:val="ListParagraph"/>
        <w:numPr>
          <w:ilvl w:val="1"/>
          <w:numId w:val="1"/>
        </w:numPr>
        <w:spacing w:after="0" w:line="480" w:lineRule="auto"/>
        <w:ind w:left="426"/>
        <w:jc w:val="both"/>
        <w:rPr>
          <w:rFonts w:ascii="Times New Roman" w:hAnsi="Times New Roman"/>
          <w:b/>
          <w:sz w:val="24"/>
          <w:szCs w:val="24"/>
        </w:rPr>
      </w:pPr>
      <w:r w:rsidRPr="00732798">
        <w:rPr>
          <w:rFonts w:ascii="Times New Roman" w:hAnsi="Times New Roman" w:cs="Times New Roman"/>
          <w:b/>
          <w:sz w:val="24"/>
          <w:szCs w:val="24"/>
        </w:rPr>
        <w:lastRenderedPageBreak/>
        <w:t xml:space="preserve"> Saran </w:t>
      </w:r>
    </w:p>
    <w:p w:rsidR="00456C7B" w:rsidRDefault="00AB50B3" w:rsidP="00DE7B8A">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Bagi puskesmas </w:t>
      </w:r>
    </w:p>
    <w:p w:rsidR="0038733D" w:rsidRDefault="006B0F24" w:rsidP="00DE7B8A">
      <w:pPr>
        <w:pStyle w:val="ListParagraph"/>
        <w:numPr>
          <w:ilvl w:val="0"/>
          <w:numId w:val="9"/>
        </w:numPr>
        <w:spacing w:line="480" w:lineRule="auto"/>
        <w:jc w:val="both"/>
        <w:rPr>
          <w:rFonts w:ascii="Times New Roman" w:hAnsi="Times New Roman" w:cs="Times New Roman"/>
          <w:sz w:val="24"/>
          <w:szCs w:val="24"/>
        </w:rPr>
      </w:pPr>
      <w:r w:rsidRPr="006B0F24">
        <w:rPr>
          <w:rFonts w:ascii="Times New Roman" w:hAnsi="Times New Roman" w:cs="Times New Roman"/>
          <w:sz w:val="24"/>
          <w:szCs w:val="24"/>
        </w:rPr>
        <w:t xml:space="preserve">Memberikan </w:t>
      </w:r>
      <w:r w:rsidR="005227DD" w:rsidRPr="006B0F24">
        <w:rPr>
          <w:rFonts w:ascii="Times New Roman" w:hAnsi="Times New Roman" w:cs="Times New Roman"/>
          <w:sz w:val="24"/>
          <w:szCs w:val="24"/>
        </w:rPr>
        <w:t>sosialisasi</w:t>
      </w:r>
      <w:r w:rsidR="00E623C3" w:rsidRPr="006B0F24">
        <w:rPr>
          <w:rFonts w:ascii="Times New Roman" w:hAnsi="Times New Roman" w:cs="Times New Roman"/>
          <w:sz w:val="24"/>
          <w:szCs w:val="24"/>
        </w:rPr>
        <w:t xml:space="preserve"> </w:t>
      </w:r>
      <w:r w:rsidR="005227DD" w:rsidRPr="006B0F24">
        <w:rPr>
          <w:rFonts w:ascii="Times New Roman" w:hAnsi="Times New Roman" w:cs="Times New Roman"/>
          <w:sz w:val="24"/>
          <w:szCs w:val="24"/>
        </w:rPr>
        <w:t xml:space="preserve">mengenai manfaat posyandu lansia, tujuan posyandu, dan kegiatan posyandu lansia </w:t>
      </w:r>
      <w:r w:rsidR="00356B2A" w:rsidRPr="006B0F24">
        <w:rPr>
          <w:rFonts w:ascii="Times New Roman" w:hAnsi="Times New Roman" w:cs="Times New Roman"/>
          <w:sz w:val="24"/>
          <w:szCs w:val="24"/>
        </w:rPr>
        <w:t>dengan bantuan kader–</w:t>
      </w:r>
      <w:r w:rsidR="005227DD" w:rsidRPr="006B0F24">
        <w:rPr>
          <w:rFonts w:ascii="Times New Roman" w:hAnsi="Times New Roman" w:cs="Times New Roman"/>
          <w:sz w:val="24"/>
          <w:szCs w:val="24"/>
        </w:rPr>
        <w:t>kader posyandu lansia</w:t>
      </w:r>
      <w:r w:rsidRPr="006B0F24">
        <w:rPr>
          <w:rFonts w:ascii="Times New Roman" w:hAnsi="Times New Roman" w:cs="Times New Roman"/>
          <w:sz w:val="24"/>
          <w:szCs w:val="24"/>
        </w:rPr>
        <w:t xml:space="preserve"> melalui kegiatan pkk, arisan</w:t>
      </w:r>
      <w:r>
        <w:rPr>
          <w:rFonts w:ascii="Times New Roman" w:hAnsi="Times New Roman" w:cs="Times New Roman"/>
          <w:sz w:val="24"/>
          <w:szCs w:val="24"/>
        </w:rPr>
        <w:t xml:space="preserve"> dan</w:t>
      </w:r>
      <w:r w:rsidRPr="006B0F24">
        <w:rPr>
          <w:rFonts w:ascii="Times New Roman" w:hAnsi="Times New Roman" w:cs="Times New Roman"/>
          <w:sz w:val="24"/>
          <w:szCs w:val="24"/>
        </w:rPr>
        <w:t xml:space="preserve"> tahlil.</w:t>
      </w:r>
    </w:p>
    <w:p w:rsidR="000B0B70" w:rsidRPr="0038733D" w:rsidRDefault="002A566A" w:rsidP="00DE7B8A">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0B0B70">
        <w:rPr>
          <w:rFonts w:ascii="Times New Roman" w:hAnsi="Times New Roman" w:cs="Times New Roman"/>
          <w:sz w:val="24"/>
          <w:szCs w:val="24"/>
        </w:rPr>
        <w:t>eningkatkan peran serta kader dalam mensosialisasikan jadwal posyandu lansia</w:t>
      </w:r>
      <w:r>
        <w:rPr>
          <w:rFonts w:ascii="Times New Roman" w:hAnsi="Times New Roman" w:cs="Times New Roman"/>
          <w:sz w:val="24"/>
          <w:szCs w:val="24"/>
        </w:rPr>
        <w:t xml:space="preserve"> secara rutin</w:t>
      </w:r>
      <w:r w:rsidR="000B0B70">
        <w:rPr>
          <w:rFonts w:ascii="Times New Roman" w:hAnsi="Times New Roman" w:cs="Times New Roman"/>
          <w:sz w:val="24"/>
          <w:szCs w:val="24"/>
        </w:rPr>
        <w:t xml:space="preserve"> dengan  memberikan </w:t>
      </w:r>
      <w:r>
        <w:rPr>
          <w:rFonts w:ascii="Times New Roman" w:hAnsi="Times New Roman" w:cs="Times New Roman"/>
          <w:sz w:val="24"/>
          <w:szCs w:val="24"/>
        </w:rPr>
        <w:t>sosialisasi baik secara langsung melalui</w:t>
      </w:r>
      <w:r w:rsidR="000B0B70">
        <w:rPr>
          <w:rFonts w:ascii="Times New Roman" w:hAnsi="Times New Roman" w:cs="Times New Roman"/>
          <w:sz w:val="24"/>
          <w:szCs w:val="24"/>
        </w:rPr>
        <w:t xml:space="preserve"> kegiatan pkk, pengajian, arisan, masjid maupun edaran tertulis. Edaran tertulis ini sebagai bukti bahwa kader posyandu telah memberikan sosialisasi tentang kegiatan posyandu lansia.</w:t>
      </w:r>
    </w:p>
    <w:p w:rsidR="006B0F24" w:rsidRDefault="006B0F24" w:rsidP="00DE7B8A">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Meningkatkan kompetensi kader posyandu lansia dengan memberikan pelatihan bagi kader-kader posyandu lansia setiap 3 bulan sekali. </w:t>
      </w:r>
    </w:p>
    <w:p w:rsidR="006B0F24" w:rsidRDefault="006B0F24" w:rsidP="00DE7B8A">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Men</w:t>
      </w:r>
      <w:r w:rsidR="002A566A">
        <w:rPr>
          <w:rFonts w:ascii="Times New Roman" w:hAnsi="Times New Roman" w:cs="Times New Roman"/>
          <w:sz w:val="24"/>
          <w:szCs w:val="24"/>
        </w:rPr>
        <w:t>gembangkan</w:t>
      </w:r>
      <w:r>
        <w:rPr>
          <w:rFonts w:ascii="Times New Roman" w:hAnsi="Times New Roman" w:cs="Times New Roman"/>
          <w:sz w:val="24"/>
          <w:szCs w:val="24"/>
        </w:rPr>
        <w:t xml:space="preserve"> variasi kegiatan kelompok posyandu lansia,  seperti senam bersama untuk meningkatkan kebugaran lansia,</w:t>
      </w:r>
      <w:r w:rsidR="002A566A">
        <w:rPr>
          <w:rFonts w:ascii="Times New Roman" w:hAnsi="Times New Roman" w:cs="Times New Roman"/>
          <w:sz w:val="24"/>
          <w:szCs w:val="24"/>
        </w:rPr>
        <w:t xml:space="preserve"> kunjungan rumah oleh petugas dan kader,</w:t>
      </w:r>
      <w:r>
        <w:rPr>
          <w:rFonts w:ascii="Times New Roman" w:hAnsi="Times New Roman" w:cs="Times New Roman"/>
          <w:sz w:val="24"/>
          <w:szCs w:val="24"/>
        </w:rPr>
        <w:t xml:space="preserve"> kegiatan kerohanian dengan mengundang ustad untuk</w:t>
      </w:r>
      <w:r w:rsidR="002A566A">
        <w:rPr>
          <w:rFonts w:ascii="Times New Roman" w:hAnsi="Times New Roman" w:cs="Times New Roman"/>
          <w:sz w:val="24"/>
          <w:szCs w:val="24"/>
        </w:rPr>
        <w:t xml:space="preserve"> memberikan ceramah</w:t>
      </w:r>
      <w:r>
        <w:rPr>
          <w:rFonts w:ascii="Times New Roman" w:hAnsi="Times New Roman" w:cs="Times New Roman"/>
          <w:sz w:val="24"/>
          <w:szCs w:val="24"/>
        </w:rPr>
        <w:t xml:space="preserve">, diskusi dan penyaluran hobi. Sehingga diharapkan lansia tidak bosan dan tertarik untuk mengikuti kegiatan posyandu lansia </w:t>
      </w:r>
    </w:p>
    <w:p w:rsidR="002A566A" w:rsidRPr="002A566A" w:rsidRDefault="002A566A" w:rsidP="00DE7B8A">
      <w:pPr>
        <w:pStyle w:val="ListParagraph"/>
        <w:numPr>
          <w:ilvl w:val="0"/>
          <w:numId w:val="9"/>
        </w:numPr>
        <w:spacing w:line="480" w:lineRule="auto"/>
        <w:jc w:val="both"/>
        <w:rPr>
          <w:rFonts w:ascii="Times New Roman" w:hAnsi="Times New Roman"/>
          <w:sz w:val="24"/>
          <w:szCs w:val="24"/>
        </w:rPr>
      </w:pPr>
      <w:r>
        <w:rPr>
          <w:rFonts w:ascii="Times New Roman" w:hAnsi="Times New Roman"/>
          <w:sz w:val="24"/>
          <w:szCs w:val="24"/>
        </w:rPr>
        <w:t>U</w:t>
      </w:r>
      <w:r w:rsidRPr="002A566A">
        <w:rPr>
          <w:rFonts w:ascii="Times New Roman" w:hAnsi="Times New Roman"/>
          <w:sz w:val="24"/>
          <w:szCs w:val="24"/>
        </w:rPr>
        <w:t xml:space="preserve">ntuk meningkatkan kepercayaan keluarga terhadap posyandu lansia sebaiknya kader posyandu dan tenaga kesehatan di puskesmas menjelaskan kepada keluarga maupun lansia tentang pengobatan yang disediakan di posyandu lansia, sehingga untuk penyakit yang serius dan keluhan sakit yang tidak berkurang bisa dirujuk ke puskesmas. </w:t>
      </w:r>
    </w:p>
    <w:p w:rsidR="002A566A" w:rsidRPr="002A566A" w:rsidRDefault="002A566A" w:rsidP="00DE7B8A">
      <w:pPr>
        <w:spacing w:line="480" w:lineRule="auto"/>
        <w:ind w:left="426"/>
        <w:jc w:val="both"/>
        <w:rPr>
          <w:rFonts w:ascii="Times New Roman" w:hAnsi="Times New Roman" w:cs="Times New Roman"/>
          <w:sz w:val="24"/>
          <w:szCs w:val="24"/>
        </w:rPr>
      </w:pPr>
    </w:p>
    <w:p w:rsidR="00AB50B3" w:rsidRDefault="00AB50B3" w:rsidP="00DE7B8A">
      <w:pPr>
        <w:pStyle w:val="ListParagraph"/>
        <w:numPr>
          <w:ilvl w:val="0"/>
          <w:numId w:val="3"/>
        </w:numPr>
        <w:spacing w:line="480" w:lineRule="auto"/>
        <w:jc w:val="both"/>
        <w:rPr>
          <w:rFonts w:ascii="Times New Roman" w:hAnsi="Times New Roman" w:cs="Times New Roman"/>
          <w:sz w:val="24"/>
          <w:szCs w:val="24"/>
        </w:rPr>
      </w:pPr>
      <w:r w:rsidRPr="006B0F24">
        <w:rPr>
          <w:rFonts w:ascii="Times New Roman" w:hAnsi="Times New Roman" w:cs="Times New Roman"/>
          <w:sz w:val="24"/>
          <w:szCs w:val="24"/>
        </w:rPr>
        <w:lastRenderedPageBreak/>
        <w:t>Bagi keluarga</w:t>
      </w:r>
    </w:p>
    <w:p w:rsidR="001C4FDA" w:rsidRPr="000B0B70" w:rsidRDefault="002A566A" w:rsidP="00DE7B8A">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sz w:val="24"/>
          <w:szCs w:val="24"/>
        </w:rPr>
        <w:t>K</w:t>
      </w:r>
      <w:r w:rsidR="0038733D">
        <w:rPr>
          <w:rFonts w:ascii="Times New Roman" w:hAnsi="Times New Roman"/>
          <w:sz w:val="24"/>
          <w:szCs w:val="24"/>
        </w:rPr>
        <w:t xml:space="preserve">eluarga melibatkan lansia  diskusi dalam mengambil keputusan sesuai dengan kemampuan lansia serta melibatkan lansia </w:t>
      </w:r>
      <w:r w:rsidR="000B0B70">
        <w:rPr>
          <w:rFonts w:ascii="Times New Roman" w:hAnsi="Times New Roman"/>
          <w:sz w:val="24"/>
          <w:szCs w:val="24"/>
        </w:rPr>
        <w:t xml:space="preserve">dalam melakukan aktivitas – aktivitas dalam rumah tangga. </w:t>
      </w:r>
    </w:p>
    <w:p w:rsidR="000B0B70" w:rsidRPr="000B0B70" w:rsidRDefault="000B0B70" w:rsidP="00DE7B8A">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sz w:val="24"/>
          <w:szCs w:val="24"/>
        </w:rPr>
        <w:t xml:space="preserve">Keluarga memberikan pujian atas hal – hal positif  yang dilakukan lansia.contohnya memberikan pujian ketika lansia mengikuti kegiatan posyandu lansia. </w:t>
      </w:r>
    </w:p>
    <w:p w:rsidR="000B0B70" w:rsidRDefault="000B0B70" w:rsidP="00DE7B8A">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Mengingatkan </w:t>
      </w:r>
      <w:r w:rsidRPr="000B0B70">
        <w:rPr>
          <w:rFonts w:ascii="Times New Roman" w:hAnsi="Times New Roman" w:cs="Times New Roman"/>
          <w:sz w:val="24"/>
          <w:szCs w:val="24"/>
        </w:rPr>
        <w:t>jadwal posyandu lansia sebagai bentuk kepedulian dan kasih sayang karena pada lanjut usia biasanya mengalami dimensia</w:t>
      </w:r>
      <w:r>
        <w:rPr>
          <w:rFonts w:ascii="Times New Roman" w:hAnsi="Times New Roman" w:cs="Times New Roman"/>
          <w:sz w:val="24"/>
          <w:szCs w:val="24"/>
        </w:rPr>
        <w:t>.</w:t>
      </w:r>
    </w:p>
    <w:p w:rsidR="002A566A" w:rsidRPr="000B0B70" w:rsidRDefault="002A566A" w:rsidP="00DE7B8A">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sz w:val="24"/>
          <w:szCs w:val="24"/>
        </w:rPr>
        <w:t>Keluarga sebaiknya lebih sabar dalam menghadapi dan merawat  lansia, sabar dalam memberikan semangat dan mengingatkan jadwal posyandu lansia, sabar mendengarkan cerita dan keluhan – keluhan yang dihadapi lansia.</w:t>
      </w:r>
    </w:p>
    <w:p w:rsidR="00F56E71" w:rsidRPr="00356B2A" w:rsidRDefault="00F56E71" w:rsidP="00DE7B8A">
      <w:pPr>
        <w:pStyle w:val="ListParagraph"/>
        <w:numPr>
          <w:ilvl w:val="0"/>
          <w:numId w:val="3"/>
        </w:numPr>
        <w:spacing w:line="480" w:lineRule="auto"/>
        <w:ind w:left="426" w:hanging="350"/>
        <w:jc w:val="both"/>
        <w:rPr>
          <w:rFonts w:ascii="Times New Roman" w:hAnsi="Times New Roman" w:cs="Times New Roman"/>
          <w:sz w:val="24"/>
          <w:szCs w:val="24"/>
        </w:rPr>
      </w:pPr>
      <w:r w:rsidRPr="00356B2A">
        <w:rPr>
          <w:rFonts w:ascii="Times New Roman" w:hAnsi="Times New Roman" w:cs="Times New Roman"/>
          <w:sz w:val="24"/>
          <w:szCs w:val="24"/>
        </w:rPr>
        <w:t>Bagi peneliti selanjutnya</w:t>
      </w:r>
    </w:p>
    <w:p w:rsidR="00F56E71" w:rsidRDefault="00F56E71" w:rsidP="00DE7B8A">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peneliti dapat melakukan penelitian </w:t>
      </w:r>
      <w:r w:rsidR="00D503AE">
        <w:rPr>
          <w:rFonts w:ascii="Times New Roman" w:hAnsi="Times New Roman" w:cs="Times New Roman"/>
          <w:sz w:val="24"/>
          <w:szCs w:val="24"/>
        </w:rPr>
        <w:t xml:space="preserve">dengan menggunakan </w:t>
      </w:r>
      <w:r>
        <w:rPr>
          <w:rFonts w:ascii="Times New Roman" w:hAnsi="Times New Roman" w:cs="Times New Roman"/>
          <w:sz w:val="24"/>
          <w:szCs w:val="24"/>
        </w:rPr>
        <w:t>variabel yang sama namun dengan subjek penelitian dan desain penelitian berbeda yaitu menggunakan keluarga sebagai responden dan</w:t>
      </w:r>
      <w:r w:rsidR="00080CD1">
        <w:rPr>
          <w:rFonts w:ascii="Times New Roman" w:hAnsi="Times New Roman" w:cs="Times New Roman"/>
          <w:sz w:val="24"/>
          <w:szCs w:val="24"/>
        </w:rPr>
        <w:t xml:space="preserve"> menggunakan</w:t>
      </w:r>
      <w:r>
        <w:rPr>
          <w:rFonts w:ascii="Times New Roman" w:hAnsi="Times New Roman" w:cs="Times New Roman"/>
          <w:sz w:val="24"/>
          <w:szCs w:val="24"/>
        </w:rPr>
        <w:t xml:space="preserve"> desain penelitian studi kasus.  </w:t>
      </w:r>
    </w:p>
    <w:p w:rsidR="00456C7B" w:rsidRPr="00B702C4" w:rsidRDefault="00456C7B" w:rsidP="00456C7B">
      <w:pPr>
        <w:spacing w:line="480" w:lineRule="auto"/>
        <w:ind w:firstLine="720"/>
        <w:rPr>
          <w:rFonts w:ascii="Times New Roman" w:hAnsi="Times New Roman" w:cs="Times New Roman"/>
          <w:b/>
          <w:sz w:val="24"/>
          <w:szCs w:val="24"/>
        </w:rPr>
      </w:pPr>
    </w:p>
    <w:sectPr w:rsidR="00456C7B" w:rsidRPr="00B702C4" w:rsidSect="007D4309">
      <w:headerReference w:type="default" r:id="rId7"/>
      <w:footerReference w:type="first" r:id="rId8"/>
      <w:pgSz w:w="11907" w:h="16839" w:code="9"/>
      <w:pgMar w:top="1701" w:right="1701" w:bottom="1701" w:left="2268" w:header="720" w:footer="720" w:gutter="0"/>
      <w:pgNumType w:start="6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2B7" w:rsidRDefault="006632B7" w:rsidP="00512F29">
      <w:pPr>
        <w:spacing w:after="0" w:line="240" w:lineRule="auto"/>
      </w:pPr>
      <w:r>
        <w:separator/>
      </w:r>
    </w:p>
  </w:endnote>
  <w:endnote w:type="continuationSeparator" w:id="1">
    <w:p w:rsidR="006632B7" w:rsidRDefault="006632B7" w:rsidP="00512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438"/>
      <w:docPartObj>
        <w:docPartGallery w:val="Page Numbers (Bottom of Page)"/>
        <w:docPartUnique/>
      </w:docPartObj>
    </w:sdtPr>
    <w:sdtContent>
      <w:p w:rsidR="006B0F24" w:rsidRDefault="002D1BD6">
        <w:pPr>
          <w:pStyle w:val="Footer"/>
          <w:jc w:val="center"/>
        </w:pPr>
        <w:fldSimple w:instr=" PAGE   \* MERGEFORMAT ">
          <w:r w:rsidR="007D4309">
            <w:rPr>
              <w:noProof/>
            </w:rPr>
            <w:t>65</w:t>
          </w:r>
        </w:fldSimple>
      </w:p>
    </w:sdtContent>
  </w:sdt>
  <w:p w:rsidR="006B0F24" w:rsidRDefault="006B0F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2B7" w:rsidRDefault="006632B7" w:rsidP="00512F29">
      <w:pPr>
        <w:spacing w:after="0" w:line="240" w:lineRule="auto"/>
      </w:pPr>
      <w:r>
        <w:separator/>
      </w:r>
    </w:p>
  </w:footnote>
  <w:footnote w:type="continuationSeparator" w:id="1">
    <w:p w:rsidR="006632B7" w:rsidRDefault="006632B7" w:rsidP="00512F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437"/>
      <w:docPartObj>
        <w:docPartGallery w:val="Page Numbers (Top of Page)"/>
        <w:docPartUnique/>
      </w:docPartObj>
    </w:sdtPr>
    <w:sdtContent>
      <w:p w:rsidR="006B0F24" w:rsidRDefault="002D1BD6">
        <w:pPr>
          <w:pStyle w:val="Header"/>
          <w:jc w:val="right"/>
        </w:pPr>
        <w:fldSimple w:instr=" PAGE   \* MERGEFORMAT ">
          <w:r w:rsidR="007D4309">
            <w:rPr>
              <w:noProof/>
            </w:rPr>
            <w:t>66</w:t>
          </w:r>
        </w:fldSimple>
      </w:p>
    </w:sdtContent>
  </w:sdt>
  <w:p w:rsidR="006B0F24" w:rsidRDefault="006B0F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62C0E"/>
    <w:multiLevelType w:val="multilevel"/>
    <w:tmpl w:val="6A5CD9E6"/>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
    <w:nsid w:val="143C68FB"/>
    <w:multiLevelType w:val="hybridMultilevel"/>
    <w:tmpl w:val="95788538"/>
    <w:lvl w:ilvl="0" w:tplc="110096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E30B68"/>
    <w:multiLevelType w:val="hybridMultilevel"/>
    <w:tmpl w:val="D16CA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8400B8"/>
    <w:multiLevelType w:val="multilevel"/>
    <w:tmpl w:val="771E40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6345DBD"/>
    <w:multiLevelType w:val="hybridMultilevel"/>
    <w:tmpl w:val="D310A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947945"/>
    <w:multiLevelType w:val="hybridMultilevel"/>
    <w:tmpl w:val="44EA4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7756D5"/>
    <w:multiLevelType w:val="hybridMultilevel"/>
    <w:tmpl w:val="EA3CC62A"/>
    <w:lvl w:ilvl="0" w:tplc="99C2101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5BE9561A"/>
    <w:multiLevelType w:val="hybridMultilevel"/>
    <w:tmpl w:val="BFB2C674"/>
    <w:lvl w:ilvl="0" w:tplc="79D2D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8525174"/>
    <w:multiLevelType w:val="hybridMultilevel"/>
    <w:tmpl w:val="F05CBFAC"/>
    <w:lvl w:ilvl="0" w:tplc="B066C35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7B454C37"/>
    <w:multiLevelType w:val="hybridMultilevel"/>
    <w:tmpl w:val="54C228C6"/>
    <w:lvl w:ilvl="0" w:tplc="B4C46DC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4"/>
  </w:num>
  <w:num w:numId="3">
    <w:abstractNumId w:val="5"/>
  </w:num>
  <w:num w:numId="4">
    <w:abstractNumId w:val="8"/>
  </w:num>
  <w:num w:numId="5">
    <w:abstractNumId w:val="6"/>
  </w:num>
  <w:num w:numId="6">
    <w:abstractNumId w:val="3"/>
  </w:num>
  <w:num w:numId="7">
    <w:abstractNumId w:val="2"/>
  </w:num>
  <w:num w:numId="8">
    <w:abstractNumId w:val="7"/>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702C4"/>
    <w:rsid w:val="00014AB9"/>
    <w:rsid w:val="00080CD1"/>
    <w:rsid w:val="000A5E25"/>
    <w:rsid w:val="000B0B70"/>
    <w:rsid w:val="000B51B1"/>
    <w:rsid w:val="00122D85"/>
    <w:rsid w:val="0012407C"/>
    <w:rsid w:val="00193827"/>
    <w:rsid w:val="001943B1"/>
    <w:rsid w:val="0019641E"/>
    <w:rsid w:val="001A1E5E"/>
    <w:rsid w:val="001A4705"/>
    <w:rsid w:val="001A7A53"/>
    <w:rsid w:val="001C4FDA"/>
    <w:rsid w:val="00205E49"/>
    <w:rsid w:val="00240C57"/>
    <w:rsid w:val="002A566A"/>
    <w:rsid w:val="002C07DA"/>
    <w:rsid w:val="002C3EAE"/>
    <w:rsid w:val="002D1BD6"/>
    <w:rsid w:val="003462C6"/>
    <w:rsid w:val="00347E66"/>
    <w:rsid w:val="00353E86"/>
    <w:rsid w:val="00356B2A"/>
    <w:rsid w:val="0038733D"/>
    <w:rsid w:val="00456C7B"/>
    <w:rsid w:val="004B3639"/>
    <w:rsid w:val="004C22DD"/>
    <w:rsid w:val="004E67E6"/>
    <w:rsid w:val="00502875"/>
    <w:rsid w:val="00512F29"/>
    <w:rsid w:val="005227DD"/>
    <w:rsid w:val="005272AF"/>
    <w:rsid w:val="00565C5D"/>
    <w:rsid w:val="005767FB"/>
    <w:rsid w:val="00662DF8"/>
    <w:rsid w:val="006632B7"/>
    <w:rsid w:val="00664E46"/>
    <w:rsid w:val="00684044"/>
    <w:rsid w:val="00685B1B"/>
    <w:rsid w:val="006A66E5"/>
    <w:rsid w:val="006B0F24"/>
    <w:rsid w:val="00732798"/>
    <w:rsid w:val="007878F7"/>
    <w:rsid w:val="007B2432"/>
    <w:rsid w:val="007D4309"/>
    <w:rsid w:val="008458C1"/>
    <w:rsid w:val="00861356"/>
    <w:rsid w:val="00895353"/>
    <w:rsid w:val="00994D2F"/>
    <w:rsid w:val="00AB50B3"/>
    <w:rsid w:val="00AE6B42"/>
    <w:rsid w:val="00B129A7"/>
    <w:rsid w:val="00B702C4"/>
    <w:rsid w:val="00BC1F76"/>
    <w:rsid w:val="00BC7617"/>
    <w:rsid w:val="00BD1132"/>
    <w:rsid w:val="00CC5A5C"/>
    <w:rsid w:val="00CF51F4"/>
    <w:rsid w:val="00D150AD"/>
    <w:rsid w:val="00D26ABD"/>
    <w:rsid w:val="00D503AE"/>
    <w:rsid w:val="00DE7B8A"/>
    <w:rsid w:val="00E27F59"/>
    <w:rsid w:val="00E623C3"/>
    <w:rsid w:val="00EE45FE"/>
    <w:rsid w:val="00F52C0A"/>
    <w:rsid w:val="00F532ED"/>
    <w:rsid w:val="00F54731"/>
    <w:rsid w:val="00F56E71"/>
    <w:rsid w:val="00FB5C68"/>
    <w:rsid w:val="00FC78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0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C7B"/>
    <w:pPr>
      <w:ind w:left="720"/>
      <w:contextualSpacing/>
    </w:pPr>
  </w:style>
  <w:style w:type="paragraph" w:styleId="Header">
    <w:name w:val="header"/>
    <w:basedOn w:val="Normal"/>
    <w:link w:val="HeaderChar"/>
    <w:uiPriority w:val="99"/>
    <w:unhideWhenUsed/>
    <w:rsid w:val="00512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F29"/>
  </w:style>
  <w:style w:type="paragraph" w:styleId="Footer">
    <w:name w:val="footer"/>
    <w:basedOn w:val="Normal"/>
    <w:link w:val="FooterChar"/>
    <w:uiPriority w:val="99"/>
    <w:unhideWhenUsed/>
    <w:rsid w:val="00512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F2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cp:revision>
  <cp:lastPrinted>2016-06-13T23:44:00Z</cp:lastPrinted>
  <dcterms:created xsi:type="dcterms:W3CDTF">2016-06-16T00:47:00Z</dcterms:created>
  <dcterms:modified xsi:type="dcterms:W3CDTF">2016-07-18T16:45:00Z</dcterms:modified>
</cp:coreProperties>
</file>