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E8DBE" w14:textId="37F286FF" w:rsidR="00324854" w:rsidRPr="00A15295" w:rsidRDefault="00324854" w:rsidP="00324854">
      <w:pPr>
        <w:pStyle w:val="Heading1"/>
        <w:spacing w:before="0" w:line="480" w:lineRule="auto"/>
        <w:rPr>
          <w:szCs w:val="24"/>
          <w:lang w:val="en-US"/>
        </w:rPr>
      </w:pPr>
      <w:bookmarkStart w:id="0" w:name="_Toc458411134"/>
      <w:r>
        <w:rPr>
          <w:noProof/>
          <w:lang w:val="en-US"/>
        </w:rPr>
        <mc:AlternateContent>
          <mc:Choice Requires="wps">
            <w:drawing>
              <wp:anchor distT="0" distB="0" distL="114300" distR="114300" simplePos="0" relativeHeight="251659264" behindDoc="0" locked="0" layoutInCell="1" allowOverlap="1" wp14:anchorId="3C2B0112" wp14:editId="4AB25EFA">
                <wp:simplePos x="0" y="0"/>
                <wp:positionH relativeFrom="column">
                  <wp:posOffset>4707255</wp:posOffset>
                </wp:positionH>
                <wp:positionV relativeFrom="paragraph">
                  <wp:posOffset>-1021715</wp:posOffset>
                </wp:positionV>
                <wp:extent cx="374650" cy="308610"/>
                <wp:effectExtent l="381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41A37" id="Rectangle 2" o:spid="_x0000_s1026" style="position:absolute;margin-left:370.65pt;margin-top:-80.45pt;width:2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PFfAIAAPo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" stroked="f"/>
            </w:pict>
          </mc:Fallback>
        </mc:AlternateContent>
      </w:r>
      <w:r w:rsidRPr="00773E09">
        <w:rPr>
          <w:lang w:val="en-US"/>
        </w:rPr>
        <w:t>BAB VI</w:t>
      </w:r>
      <w:bookmarkEnd w:id="0"/>
    </w:p>
    <w:p w14:paraId="3CE07935" w14:textId="77777777" w:rsidR="00324854" w:rsidRDefault="00324854" w:rsidP="00324854">
      <w:pPr>
        <w:pStyle w:val="Heading1"/>
        <w:spacing w:before="0" w:line="480" w:lineRule="auto"/>
        <w:rPr>
          <w:lang w:val="en-US"/>
        </w:rPr>
      </w:pPr>
      <w:bookmarkStart w:id="1" w:name="_Toc458411135"/>
      <w:r w:rsidRPr="00773E09">
        <w:rPr>
          <w:lang w:val="en-US"/>
        </w:rPr>
        <w:t>PENUTUP</w:t>
      </w:r>
      <w:bookmarkEnd w:id="1"/>
    </w:p>
    <w:p w14:paraId="0A96C628" w14:textId="77777777" w:rsidR="00324854" w:rsidRPr="00567E86" w:rsidRDefault="00324854" w:rsidP="00324854">
      <w:pPr>
        <w:pStyle w:val="Heading2"/>
        <w:spacing w:before="0" w:line="480" w:lineRule="auto"/>
      </w:pPr>
      <w:bookmarkStart w:id="2" w:name="_Toc458411136"/>
      <w:r>
        <w:rPr>
          <w:lang w:val="en-US"/>
        </w:rPr>
        <w:t xml:space="preserve">6.1 </w:t>
      </w:r>
      <w:r w:rsidRPr="00567E86">
        <w:t>Kesimpulan</w:t>
      </w:r>
      <w:bookmarkEnd w:id="2"/>
    </w:p>
    <w:p w14:paraId="553CA3E7" w14:textId="77777777" w:rsidR="00324854" w:rsidRDefault="00324854" w:rsidP="00324854">
      <w:pPr>
        <w:pStyle w:val="ListParagraph"/>
        <w:tabs>
          <w:tab w:val="left" w:pos="1134"/>
        </w:tabs>
        <w:spacing w:after="0" w:line="480" w:lineRule="auto"/>
        <w:ind w:left="0"/>
        <w:jc w:val="both"/>
        <w:rPr>
          <w:rFonts w:ascii="Times New Roman" w:eastAsia="Calibri" w:hAnsi="Times New Roman" w:cs="Times New Roman"/>
          <w:szCs w:val="24"/>
        </w:rPr>
      </w:pPr>
      <w:r>
        <w:rPr>
          <w:rFonts w:ascii="Times New Roman" w:eastAsia="Calibri" w:hAnsi="Times New Roman" w:cs="Times New Roman"/>
          <w:szCs w:val="24"/>
        </w:rPr>
        <w:tab/>
        <w:t>Setelah melakukan asuhan kebidanan dengan menggunakan pendekatan Manajemen Varney yang dilakukan secara komprehensif dan pendokumentasian catatan perkembangan menggunakan SOAP pada Ny “D” dari usia kehamilan 37-40 minggu, dengan 3 kali kunjungan, dimulai pada tanggal 18- 28 Juli 2016, maka dapat disimpukan :</w:t>
      </w:r>
    </w:p>
    <w:p w14:paraId="1268B7AD" w14:textId="77777777" w:rsidR="00324854" w:rsidRDefault="00324854" w:rsidP="00324854">
      <w:pPr>
        <w:pStyle w:val="ListParagraph"/>
        <w:numPr>
          <w:ilvl w:val="6"/>
          <w:numId w:val="1"/>
        </w:numPr>
        <w:tabs>
          <w:tab w:val="left" w:pos="540"/>
        </w:tabs>
        <w:spacing w:after="0" w:line="480" w:lineRule="auto"/>
        <w:ind w:left="540" w:hanging="450"/>
        <w:jc w:val="both"/>
        <w:rPr>
          <w:rFonts w:ascii="Times New Roman" w:eastAsia="Calibri" w:hAnsi="Times New Roman" w:cs="Times New Roman"/>
          <w:szCs w:val="24"/>
        </w:rPr>
      </w:pPr>
      <w:r>
        <w:rPr>
          <w:rFonts w:ascii="Times New Roman" w:eastAsia="Calibri" w:hAnsi="Times New Roman" w:cs="Times New Roman"/>
          <w:szCs w:val="24"/>
        </w:rPr>
        <w:t>Pada pengkajian awal didapatkan dari data subjektif bahwa Ny “D” hamil anak ketiga berusia 9 bulan dan mengeluh kakinya bengkak. Hal tersebut fisiologis yang merupakan bagian dari ketidaknyamanan ibu hami trimester III, sedangkan dari data objektif didapatkan bahwa keadaan ibu dan janin baik dengan hasil pemeriksaan fisik tidak ditemukan ketidaknormalan dan dari hasil pemeriksaan laboratorium sederhana kadar Hb ibu tergolong normal atau tidak anemia, urine reduksi hasilnya negative dan untuk protein urine positif (+). Untuk keadaan janin dalam kondisi baik, DJJ dalam batas normal, letak bayi adalah kepala, untuk tinggi fundus uteri sesuai dengan usia kehamilan.</w:t>
      </w:r>
    </w:p>
    <w:p w14:paraId="565B2AC2" w14:textId="2548B0FF" w:rsidR="00324854" w:rsidRPr="00235315" w:rsidRDefault="00324854" w:rsidP="00324854">
      <w:pPr>
        <w:pStyle w:val="ListParagraph"/>
        <w:numPr>
          <w:ilvl w:val="6"/>
          <w:numId w:val="1"/>
        </w:numPr>
        <w:tabs>
          <w:tab w:val="left" w:pos="540"/>
          <w:tab w:val="left" w:pos="1134"/>
        </w:tabs>
        <w:spacing w:after="0" w:line="480" w:lineRule="auto"/>
        <w:ind w:left="720" w:hanging="270"/>
        <w:jc w:val="both"/>
        <w:rPr>
          <w:szCs w:val="24"/>
        </w:rPr>
      </w:pPr>
      <w:r>
        <w:rPr>
          <w:rFonts w:ascii="Times New Roman" w:eastAsia="Calibri" w:hAnsi="Times New Roman" w:cs="Times New Roman"/>
          <w:noProof/>
          <w:szCs w:val="24"/>
        </w:rPr>
        <mc:AlternateContent>
          <mc:Choice Requires="wps">
            <w:drawing>
              <wp:anchor distT="0" distB="0" distL="114300" distR="114300" simplePos="0" relativeHeight="251660288" behindDoc="0" locked="0" layoutInCell="1" allowOverlap="1" wp14:anchorId="58D4F36B" wp14:editId="54E661F4">
                <wp:simplePos x="0" y="0"/>
                <wp:positionH relativeFrom="column">
                  <wp:posOffset>2347595</wp:posOffset>
                </wp:positionH>
                <wp:positionV relativeFrom="paragraph">
                  <wp:posOffset>2252345</wp:posOffset>
                </wp:positionV>
                <wp:extent cx="526415" cy="341630"/>
                <wp:effectExtent l="0" t="0"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B2E94" w14:textId="77777777" w:rsidR="00324854" w:rsidRPr="000B6AFE" w:rsidRDefault="00324854" w:rsidP="00324854">
                            <w:pPr>
                              <w:jc w:val="center"/>
                              <w:rPr>
                                <w:lang w:val="en-US"/>
                              </w:rPr>
                            </w:pPr>
                            <w:r>
                              <w:rPr>
                                <w:lang w:val="en-US"/>
                              </w:rPr>
                              <w:t>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4F36B" id="_x0000_t202" coordsize="21600,21600" o:spt="202" path="m,l,21600r21600,l21600,xe">
                <v:stroke joinstyle="miter"/>
                <v:path gradientshapeok="t" o:connecttype="rect"/>
              </v:shapetype>
              <v:shape id="Text Box 1" o:spid="_x0000_s1026" type="#_x0000_t202" style="position:absolute;left:0;text-align:left;margin-left:184.85pt;margin-top:177.35pt;width:41.45pt;height: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MjhQIAAA4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" stroked="f">
                <v:textbox>
                  <w:txbxContent>
                    <w:p w14:paraId="7C8B2E94" w14:textId="77777777" w:rsidR="00324854" w:rsidRPr="000B6AFE" w:rsidRDefault="00324854" w:rsidP="00324854">
                      <w:pPr>
                        <w:jc w:val="center"/>
                        <w:rPr>
                          <w:lang w:val="en-US"/>
                        </w:rPr>
                      </w:pPr>
                      <w:r>
                        <w:rPr>
                          <w:lang w:val="en-US"/>
                        </w:rPr>
                        <w:t>109</w:t>
                      </w:r>
                    </w:p>
                  </w:txbxContent>
                </v:textbox>
              </v:shape>
            </w:pict>
          </mc:Fallback>
        </mc:AlternateContent>
      </w:r>
      <w:r w:rsidRPr="009B2DD4">
        <w:rPr>
          <w:rFonts w:ascii="Times New Roman" w:eastAsia="Calibri" w:hAnsi="Times New Roman" w:cs="Times New Roman"/>
          <w:szCs w:val="24"/>
        </w:rPr>
        <w:t>Pada identifikasi diagnose yang dapat ditegakkan dari data sujektif dan data objektif yakni Ny “D” usia 34 tahun G</w:t>
      </w:r>
      <w:r w:rsidRPr="009B2DD4">
        <w:rPr>
          <w:rFonts w:ascii="Times New Roman" w:eastAsia="Calibri" w:hAnsi="Times New Roman" w:cs="Times New Roman"/>
          <w:szCs w:val="24"/>
          <w:vertAlign w:val="subscript"/>
        </w:rPr>
        <w:t>III</w:t>
      </w:r>
      <w:r w:rsidRPr="009B2DD4">
        <w:rPr>
          <w:rFonts w:ascii="Times New Roman" w:eastAsia="Calibri" w:hAnsi="Times New Roman" w:cs="Times New Roman"/>
          <w:szCs w:val="24"/>
        </w:rPr>
        <w:t>P</w:t>
      </w:r>
      <w:r w:rsidRPr="009B2DD4">
        <w:rPr>
          <w:rFonts w:ascii="Times New Roman" w:eastAsia="Calibri" w:hAnsi="Times New Roman" w:cs="Times New Roman"/>
          <w:szCs w:val="24"/>
          <w:vertAlign w:val="subscript"/>
        </w:rPr>
        <w:t>2002</w:t>
      </w:r>
      <w:r w:rsidRPr="009B2DD4">
        <w:rPr>
          <w:rFonts w:ascii="Times New Roman" w:eastAsia="Calibri" w:hAnsi="Times New Roman" w:cs="Times New Roman"/>
          <w:szCs w:val="24"/>
        </w:rPr>
        <w:t>Ab</w:t>
      </w:r>
      <w:r w:rsidRPr="009B2DD4">
        <w:rPr>
          <w:rFonts w:ascii="Times New Roman" w:eastAsia="Calibri" w:hAnsi="Times New Roman" w:cs="Times New Roman"/>
          <w:szCs w:val="24"/>
          <w:vertAlign w:val="subscript"/>
        </w:rPr>
        <w:t>000</w:t>
      </w:r>
      <w:r w:rsidRPr="009B2DD4">
        <w:rPr>
          <w:rFonts w:ascii="Times New Roman" w:eastAsia="Calibri" w:hAnsi="Times New Roman" w:cs="Times New Roman"/>
          <w:szCs w:val="24"/>
        </w:rPr>
        <w:t xml:space="preserve"> UK 37-38 minggu,T/H/I, letkep, puki, keadaan ibu dan janin baik dengan kehamilan normal </w:t>
      </w:r>
      <w:r>
        <w:rPr>
          <w:rFonts w:ascii="Times New Roman" w:eastAsia="Calibri" w:hAnsi="Times New Roman" w:cs="Times New Roman"/>
          <w:szCs w:val="24"/>
        </w:rPr>
        <w:t>sedangkan masalah yang dapat ditegakkan adalah masalah ketidaknyamanan ibu terhadap kakinya yang bengkak.</w:t>
      </w:r>
    </w:p>
    <w:p w14:paraId="02843630" w14:textId="77777777" w:rsidR="00324854" w:rsidRPr="00235315" w:rsidRDefault="00324854" w:rsidP="00324854">
      <w:pPr>
        <w:pStyle w:val="ListParagraph"/>
        <w:numPr>
          <w:ilvl w:val="6"/>
          <w:numId w:val="1"/>
        </w:numPr>
        <w:tabs>
          <w:tab w:val="left" w:pos="540"/>
          <w:tab w:val="left" w:pos="1134"/>
        </w:tabs>
        <w:spacing w:after="0" w:line="480" w:lineRule="auto"/>
        <w:ind w:left="720" w:hanging="270"/>
        <w:jc w:val="both"/>
        <w:rPr>
          <w:rFonts w:ascii="Times New Roman" w:hAnsi="Times New Roman" w:cs="Times New Roman"/>
          <w:szCs w:val="24"/>
        </w:rPr>
      </w:pPr>
      <w:r w:rsidRPr="00235315">
        <w:rPr>
          <w:rFonts w:ascii="Times New Roman" w:hAnsi="Times New Roman" w:cs="Times New Roman"/>
          <w:szCs w:val="24"/>
        </w:rPr>
        <w:t>Pada identifikasi diagnose potensial dan masalah potensial tidak ada. Karena masalah yang terjadi dapat diatasi sebelum berkelanjutan dan tidak menimbulkan masalah yang baru dan semakin komplikasi.</w:t>
      </w:r>
    </w:p>
    <w:p w14:paraId="251F7D85" w14:textId="77777777" w:rsidR="00324854" w:rsidRDefault="00324854" w:rsidP="00324854">
      <w:pPr>
        <w:pStyle w:val="ListParagraph"/>
        <w:numPr>
          <w:ilvl w:val="6"/>
          <w:numId w:val="1"/>
        </w:numPr>
        <w:tabs>
          <w:tab w:val="left" w:pos="540"/>
          <w:tab w:val="left" w:pos="1134"/>
        </w:tabs>
        <w:spacing w:after="0" w:line="480" w:lineRule="auto"/>
        <w:ind w:left="720" w:hanging="270"/>
        <w:jc w:val="both"/>
        <w:rPr>
          <w:rFonts w:ascii="Times New Roman" w:hAnsi="Times New Roman" w:cs="Times New Roman"/>
          <w:szCs w:val="24"/>
        </w:rPr>
      </w:pPr>
      <w:r>
        <w:rPr>
          <w:rFonts w:ascii="Times New Roman" w:hAnsi="Times New Roman" w:cs="Times New Roman"/>
          <w:szCs w:val="24"/>
        </w:rPr>
        <w:lastRenderedPageBreak/>
        <w:t>Tidak berpotensi untuk mengalami komplikasi akibat masalah yang terjadi sehingga hal ini tidak diperlukan kebutuhan segera.</w:t>
      </w:r>
    </w:p>
    <w:p w14:paraId="441F25FE" w14:textId="77777777" w:rsidR="00324854" w:rsidRDefault="00324854" w:rsidP="00324854">
      <w:pPr>
        <w:pStyle w:val="ListParagraph"/>
        <w:numPr>
          <w:ilvl w:val="6"/>
          <w:numId w:val="1"/>
        </w:numPr>
        <w:tabs>
          <w:tab w:val="left" w:pos="540"/>
          <w:tab w:val="left" w:pos="1134"/>
        </w:tabs>
        <w:spacing w:after="0" w:line="480" w:lineRule="auto"/>
        <w:ind w:left="720" w:hanging="270"/>
        <w:jc w:val="both"/>
        <w:rPr>
          <w:rFonts w:ascii="Times New Roman" w:hAnsi="Times New Roman" w:cs="Times New Roman"/>
          <w:szCs w:val="24"/>
        </w:rPr>
      </w:pPr>
      <w:r>
        <w:rPr>
          <w:rFonts w:ascii="Times New Roman" w:hAnsi="Times New Roman" w:cs="Times New Roman"/>
          <w:szCs w:val="24"/>
        </w:rPr>
        <w:t>Pada intervensi yang disusun dalam pemberian asuhan yakni pemberian KIE mengenai ketidaknyamananan pada trimester III dan penanganannya,  kebutuhan fisiologis ibu hamil, tanda bahaya kehamilan, persiapan persalinan serta tanda-tanda persalinan.</w:t>
      </w:r>
    </w:p>
    <w:p w14:paraId="7A016779" w14:textId="77777777" w:rsidR="00324854" w:rsidRDefault="00324854" w:rsidP="00324854">
      <w:pPr>
        <w:pStyle w:val="ListParagraph"/>
        <w:numPr>
          <w:ilvl w:val="6"/>
          <w:numId w:val="1"/>
        </w:numPr>
        <w:tabs>
          <w:tab w:val="left" w:pos="540"/>
          <w:tab w:val="left" w:pos="1134"/>
        </w:tabs>
        <w:spacing w:after="0" w:line="480" w:lineRule="auto"/>
        <w:ind w:left="720" w:hanging="270"/>
        <w:jc w:val="both"/>
        <w:rPr>
          <w:rFonts w:ascii="Times New Roman" w:hAnsi="Times New Roman" w:cs="Times New Roman"/>
          <w:szCs w:val="24"/>
        </w:rPr>
      </w:pPr>
      <w:r>
        <w:rPr>
          <w:rFonts w:ascii="Times New Roman" w:hAnsi="Times New Roman" w:cs="Times New Roman"/>
          <w:szCs w:val="24"/>
        </w:rPr>
        <w:t>Pada implementasi yang dilakukan telah disesuaikan dengan intervensi yang telah disususn.</w:t>
      </w:r>
    </w:p>
    <w:p w14:paraId="22EB83DF" w14:textId="77777777" w:rsidR="00324854" w:rsidRPr="00235315" w:rsidRDefault="00324854" w:rsidP="00324854">
      <w:pPr>
        <w:pStyle w:val="ListParagraph"/>
        <w:numPr>
          <w:ilvl w:val="6"/>
          <w:numId w:val="1"/>
        </w:numPr>
        <w:tabs>
          <w:tab w:val="left" w:pos="540"/>
          <w:tab w:val="left" w:pos="1134"/>
        </w:tabs>
        <w:spacing w:after="0" w:line="480" w:lineRule="auto"/>
        <w:ind w:left="720" w:hanging="270"/>
        <w:jc w:val="both"/>
        <w:rPr>
          <w:rFonts w:ascii="Times New Roman" w:hAnsi="Times New Roman" w:cs="Times New Roman"/>
          <w:szCs w:val="24"/>
        </w:rPr>
      </w:pPr>
      <w:r>
        <w:rPr>
          <w:rFonts w:ascii="Times New Roman" w:hAnsi="Times New Roman" w:cs="Times New Roman"/>
          <w:szCs w:val="24"/>
        </w:rPr>
        <w:t>Pada evaluasi didapatkan Ny “D” kooperatif dalam pemberian asuhan yang telah dilaksanakan sebanyak 3 kali selama kurun waktu tiga minggu yakni tanggal 18 Juli-28 Juli 2016.</w:t>
      </w:r>
    </w:p>
    <w:p w14:paraId="402EBFAE" w14:textId="77777777" w:rsidR="00324854" w:rsidRPr="001A3ECD" w:rsidRDefault="00324854" w:rsidP="00324854">
      <w:pPr>
        <w:pStyle w:val="Heading2"/>
        <w:spacing w:line="480" w:lineRule="auto"/>
      </w:pPr>
      <w:bookmarkStart w:id="3" w:name="_Toc458411137"/>
      <w:r>
        <w:rPr>
          <w:lang w:val="en-US"/>
        </w:rPr>
        <w:t xml:space="preserve">6.2 </w:t>
      </w:r>
      <w:r w:rsidRPr="001A3ECD">
        <w:t>Saran</w:t>
      </w:r>
      <w:bookmarkEnd w:id="3"/>
    </w:p>
    <w:p w14:paraId="5C7C3C7E" w14:textId="77777777" w:rsidR="00324854" w:rsidRPr="000D1A61" w:rsidRDefault="00324854" w:rsidP="00324854">
      <w:pPr>
        <w:pStyle w:val="ListParagraph"/>
        <w:numPr>
          <w:ilvl w:val="0"/>
          <w:numId w:val="2"/>
        </w:numPr>
        <w:tabs>
          <w:tab w:val="left" w:pos="270"/>
        </w:tabs>
        <w:spacing w:after="160" w:line="480" w:lineRule="auto"/>
        <w:ind w:left="900" w:hanging="540"/>
        <w:jc w:val="both"/>
        <w:rPr>
          <w:rFonts w:ascii="Times New Roman" w:eastAsia="Calibri" w:hAnsi="Times New Roman" w:cs="Times New Roman"/>
          <w:szCs w:val="24"/>
        </w:rPr>
      </w:pPr>
      <w:r>
        <w:rPr>
          <w:rFonts w:ascii="Times New Roman" w:eastAsia="Calibri" w:hAnsi="Times New Roman" w:cs="Times New Roman"/>
          <w:szCs w:val="24"/>
        </w:rPr>
        <w:t xml:space="preserve">  </w:t>
      </w:r>
      <w:r w:rsidRPr="000D1A61">
        <w:rPr>
          <w:rFonts w:ascii="Times New Roman" w:eastAsia="Calibri" w:hAnsi="Times New Roman" w:cs="Times New Roman"/>
          <w:szCs w:val="24"/>
        </w:rPr>
        <w:t xml:space="preserve">Bagi Ibu </w:t>
      </w:r>
    </w:p>
    <w:p w14:paraId="25299627" w14:textId="77777777" w:rsidR="00324854" w:rsidRDefault="00324854" w:rsidP="00324854">
      <w:pPr>
        <w:pStyle w:val="ListParagraph"/>
        <w:tabs>
          <w:tab w:val="left" w:pos="270"/>
        </w:tabs>
        <w:spacing w:after="0" w:line="480" w:lineRule="auto"/>
        <w:ind w:left="990"/>
        <w:jc w:val="both"/>
        <w:rPr>
          <w:rFonts w:ascii="Times New Roman" w:eastAsia="Calibri" w:hAnsi="Times New Roman" w:cs="Times New Roman"/>
          <w:szCs w:val="24"/>
        </w:rPr>
      </w:pPr>
      <w:r>
        <w:rPr>
          <w:rFonts w:ascii="Times New Roman" w:eastAsia="Calibri" w:hAnsi="Times New Roman" w:cs="Times New Roman"/>
          <w:szCs w:val="24"/>
        </w:rPr>
        <w:t>Setelah melakukan asuhan kebidanan secara berkelanjutan pada ibu hamil. Diharapkan i</w:t>
      </w:r>
      <w:r w:rsidRPr="003C2543">
        <w:rPr>
          <w:rFonts w:ascii="Times New Roman" w:eastAsia="Calibri" w:hAnsi="Times New Roman" w:cs="Times New Roman"/>
          <w:szCs w:val="24"/>
        </w:rPr>
        <w:t xml:space="preserve">bu dapat </w:t>
      </w:r>
      <w:r>
        <w:rPr>
          <w:rFonts w:ascii="Times New Roman" w:eastAsia="Calibri" w:hAnsi="Times New Roman" w:cs="Times New Roman"/>
          <w:szCs w:val="24"/>
        </w:rPr>
        <w:t>mengetahui pentingnya menjaga kondisi tubuhnya dan perkembangan janin yang dikandung, memahami tanda bahaya yang dapat terjadi dalam kehamilan serta memeriksakan kehamilannya secara rutin agar kondisi ibu dan janin dapat terpantau dengan baik oleh petugas kesehatan.</w:t>
      </w:r>
    </w:p>
    <w:p w14:paraId="47720A9E" w14:textId="77777777" w:rsidR="00324854" w:rsidRDefault="00324854" w:rsidP="00324854">
      <w:pPr>
        <w:pStyle w:val="ListParagraph"/>
        <w:tabs>
          <w:tab w:val="left" w:pos="270"/>
        </w:tabs>
        <w:spacing w:after="0" w:line="480" w:lineRule="auto"/>
        <w:ind w:left="990"/>
        <w:jc w:val="both"/>
        <w:rPr>
          <w:rFonts w:ascii="Times New Roman" w:eastAsia="Calibri" w:hAnsi="Times New Roman" w:cs="Times New Roman"/>
          <w:szCs w:val="24"/>
        </w:rPr>
      </w:pPr>
    </w:p>
    <w:p w14:paraId="7D0E2EEE" w14:textId="77777777" w:rsidR="00324854" w:rsidRDefault="00324854" w:rsidP="00324854">
      <w:pPr>
        <w:pStyle w:val="ListParagraph"/>
        <w:numPr>
          <w:ilvl w:val="0"/>
          <w:numId w:val="2"/>
        </w:numPr>
        <w:tabs>
          <w:tab w:val="left" w:pos="270"/>
        </w:tabs>
        <w:spacing w:after="0" w:line="480" w:lineRule="auto"/>
        <w:ind w:left="990" w:hanging="630"/>
        <w:jc w:val="both"/>
        <w:rPr>
          <w:rFonts w:ascii="Times New Roman" w:eastAsia="Calibri" w:hAnsi="Times New Roman" w:cs="Times New Roman"/>
          <w:szCs w:val="24"/>
        </w:rPr>
      </w:pPr>
      <w:r>
        <w:rPr>
          <w:rFonts w:ascii="Times New Roman" w:eastAsia="Calibri" w:hAnsi="Times New Roman" w:cs="Times New Roman"/>
          <w:szCs w:val="24"/>
        </w:rPr>
        <w:t>Bagi Petugas Kesehatan</w:t>
      </w:r>
    </w:p>
    <w:p w14:paraId="242B5101" w14:textId="77777777" w:rsidR="00324854" w:rsidRDefault="00324854" w:rsidP="00324854">
      <w:pPr>
        <w:pStyle w:val="ListParagraph"/>
        <w:tabs>
          <w:tab w:val="left" w:pos="270"/>
        </w:tabs>
        <w:spacing w:after="0" w:line="480" w:lineRule="auto"/>
        <w:ind w:left="990"/>
        <w:jc w:val="both"/>
        <w:rPr>
          <w:rFonts w:ascii="Times New Roman" w:eastAsia="Calibri" w:hAnsi="Times New Roman" w:cs="Times New Roman"/>
          <w:szCs w:val="24"/>
        </w:rPr>
      </w:pPr>
      <w:r>
        <w:rPr>
          <w:rFonts w:ascii="Times New Roman" w:eastAsia="Calibri" w:hAnsi="Times New Roman" w:cs="Times New Roman"/>
          <w:szCs w:val="24"/>
        </w:rPr>
        <w:t>Diharapkan petugas kesehatan dapat melakukan pelayanan sesuai dengan standar pelayanan yaitu standar minimal pelayanan pada ibu hamil supaya kehamilan dapat berjalan normal sesuai yang diharapkan sampai menjelang persalinan.</w:t>
      </w:r>
    </w:p>
    <w:p w14:paraId="2CCF669C" w14:textId="77777777" w:rsidR="00324854" w:rsidRDefault="00324854" w:rsidP="00324854">
      <w:pPr>
        <w:tabs>
          <w:tab w:val="left" w:pos="270"/>
          <w:tab w:val="left" w:pos="990"/>
        </w:tabs>
        <w:spacing w:after="0" w:line="480" w:lineRule="auto"/>
        <w:ind w:left="360"/>
        <w:jc w:val="both"/>
        <w:rPr>
          <w:szCs w:val="24"/>
          <w:lang w:val="en-US"/>
        </w:rPr>
      </w:pPr>
      <w:r>
        <w:rPr>
          <w:szCs w:val="24"/>
          <w:lang w:val="en-US"/>
        </w:rPr>
        <w:t>6.2.3  Bagi Institusi</w:t>
      </w:r>
    </w:p>
    <w:p w14:paraId="2BA040F2" w14:textId="77777777" w:rsidR="00324854" w:rsidRPr="00235315" w:rsidRDefault="00324854" w:rsidP="00324854">
      <w:pPr>
        <w:tabs>
          <w:tab w:val="left" w:pos="270"/>
          <w:tab w:val="left" w:pos="990"/>
        </w:tabs>
        <w:spacing w:after="0" w:line="480" w:lineRule="auto"/>
        <w:ind w:left="990"/>
        <w:jc w:val="both"/>
        <w:rPr>
          <w:szCs w:val="24"/>
          <w:lang w:val="en-US"/>
        </w:rPr>
      </w:pPr>
      <w:r>
        <w:rPr>
          <w:szCs w:val="24"/>
          <w:lang w:val="en-US"/>
        </w:rPr>
        <w:lastRenderedPageBreak/>
        <w:t>Hasil studi kasus ini diharapkan dapat dijadikan acuan bagi mahasiswa kebidanan dalam pembuatan asuhan kebidanan khusunya ibu hamil serta dapat dijadikan pedoman dalam memberikan asuhan yang komprehensif pada ibu hamil sesuai standart pelayanan yang ada.</w:t>
      </w:r>
    </w:p>
    <w:p w14:paraId="3DE84853" w14:textId="77777777" w:rsidR="00324854" w:rsidRPr="003C2543" w:rsidRDefault="00324854" w:rsidP="00324854">
      <w:pPr>
        <w:pStyle w:val="ListParagraph"/>
        <w:tabs>
          <w:tab w:val="left" w:pos="270"/>
        </w:tabs>
        <w:spacing w:after="0" w:line="480" w:lineRule="auto"/>
        <w:ind w:left="1140"/>
        <w:jc w:val="both"/>
        <w:rPr>
          <w:rFonts w:ascii="Times New Roman" w:eastAsia="Calibri" w:hAnsi="Times New Roman" w:cs="Times New Roman"/>
          <w:szCs w:val="24"/>
        </w:rPr>
      </w:pPr>
      <w:r>
        <w:rPr>
          <w:rFonts w:ascii="Times New Roman" w:eastAsia="Calibri" w:hAnsi="Times New Roman" w:cs="Times New Roman"/>
          <w:szCs w:val="24"/>
        </w:rPr>
        <w:tab/>
      </w:r>
    </w:p>
    <w:p w14:paraId="132B6BC6" w14:textId="77777777" w:rsidR="00324854" w:rsidRPr="000A69C7" w:rsidRDefault="00324854" w:rsidP="00324854">
      <w:pPr>
        <w:spacing w:after="200" w:line="276" w:lineRule="auto"/>
        <w:rPr>
          <w:lang w:val="en-US"/>
        </w:rPr>
      </w:pPr>
    </w:p>
    <w:p w14:paraId="03D259AF" w14:textId="77777777" w:rsidR="00324854" w:rsidRDefault="00324854" w:rsidP="00324854">
      <w:pPr>
        <w:spacing w:after="200" w:line="276" w:lineRule="auto"/>
        <w:rPr>
          <w:b/>
          <w:lang w:val="en-US"/>
        </w:rPr>
      </w:pPr>
      <w:r>
        <w:rPr>
          <w:b/>
          <w:lang w:val="en-US"/>
        </w:rPr>
        <w:br w:type="page"/>
      </w:r>
    </w:p>
    <w:p w14:paraId="74132D9C" w14:textId="77777777" w:rsidR="00CD5FC2" w:rsidRDefault="00CD5FC2">
      <w:bookmarkStart w:id="4" w:name="_GoBack"/>
      <w:bookmarkEnd w:id="4"/>
    </w:p>
    <w:sectPr w:rsidR="00CD5F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70D83"/>
    <w:multiLevelType w:val="hybridMultilevel"/>
    <w:tmpl w:val="A98C12F2"/>
    <w:lvl w:ilvl="0" w:tplc="04090019">
      <w:start w:val="1"/>
      <w:numFmt w:val="lowerLetter"/>
      <w:lvlText w:val="%1."/>
      <w:lvlJc w:val="left"/>
      <w:pPr>
        <w:ind w:left="720" w:hanging="360"/>
      </w:pPr>
      <w:rPr>
        <w:rFonts w:hint="default"/>
      </w:rPr>
    </w:lvl>
    <w:lvl w:ilvl="1" w:tplc="B816D10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74CC7AA">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1E9C9322">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CB6AF8"/>
    <w:multiLevelType w:val="hybridMultilevel"/>
    <w:tmpl w:val="EE249E06"/>
    <w:lvl w:ilvl="0" w:tplc="88A6E6B2">
      <w:start w:val="1"/>
      <w:numFmt w:val="decimal"/>
      <w:lvlText w:val="6.2.%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54"/>
    <w:rsid w:val="00324854"/>
    <w:rsid w:val="004520F6"/>
    <w:rsid w:val="00CD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F84331"/>
  <w15:chartTrackingRefBased/>
  <w15:docId w15:val="{6E1E859A-F090-4822-80CD-2D099823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854"/>
    <w:rPr>
      <w:rFonts w:ascii="Times New Roman" w:eastAsia="Calibri" w:hAnsi="Times New Roman" w:cs="Times New Roman"/>
      <w:sz w:val="24"/>
      <w:lang w:val="id-ID"/>
    </w:rPr>
  </w:style>
  <w:style w:type="paragraph" w:styleId="Heading1">
    <w:name w:val="heading 1"/>
    <w:basedOn w:val="Normal"/>
    <w:next w:val="Normal"/>
    <w:link w:val="Heading1Char"/>
    <w:uiPriority w:val="9"/>
    <w:qFormat/>
    <w:rsid w:val="00324854"/>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24854"/>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854"/>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324854"/>
    <w:rPr>
      <w:rFonts w:ascii="Times New Roman" w:eastAsiaTheme="majorEastAsia" w:hAnsi="Times New Roman" w:cstheme="majorBidi"/>
      <w:b/>
      <w:bCs/>
      <w:sz w:val="24"/>
      <w:szCs w:val="26"/>
      <w:lang w:val="id-ID"/>
    </w:rPr>
  </w:style>
  <w:style w:type="paragraph" w:styleId="ListParagraph">
    <w:name w:val="List Paragraph"/>
    <w:aliases w:val="UGEX'Z"/>
    <w:basedOn w:val="Normal"/>
    <w:link w:val="ListParagraphChar"/>
    <w:uiPriority w:val="34"/>
    <w:qFormat/>
    <w:rsid w:val="00324854"/>
    <w:pPr>
      <w:spacing w:after="200" w:line="276"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UGEX'Z Char"/>
    <w:link w:val="ListParagraph"/>
    <w:uiPriority w:val="34"/>
    <w:rsid w:val="0032485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itsmedillaaps@gmail.com</dc:creator>
  <cp:keywords/>
  <dc:description/>
  <cp:lastModifiedBy>itsmedillaaps@gmail.com</cp:lastModifiedBy>
  <cp:revision>1</cp:revision>
  <dcterms:created xsi:type="dcterms:W3CDTF">2018-08-06T04:01:00Z</dcterms:created>
  <dcterms:modified xsi:type="dcterms:W3CDTF">2018-08-06T04:01:00Z</dcterms:modified>
</cp:coreProperties>
</file>