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3" w:rsidRPr="000150D3" w:rsidRDefault="000150D3" w:rsidP="00C37462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 w:rsidRPr="000150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DAFTAR PUSTAKA</w:t>
      </w:r>
    </w:p>
    <w:p w:rsidR="005E73C1" w:rsidRDefault="005E73C1" w:rsidP="00C37462">
      <w:pPr>
        <w:spacing w:after="36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Arikunto, S. 2010. </w:t>
      </w:r>
      <w:r w:rsidRPr="008579B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sv-SE"/>
        </w:rPr>
        <w:t>Prosedur Penelitian Suatu Pendekatan Praktik</w:t>
      </w: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</w:t>
      </w:r>
      <w:r w:rsid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</w:t>
      </w: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Jakarta : Rineka Cipta</w:t>
      </w:r>
      <w:r w:rsidR="000150D3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</w:t>
      </w:r>
    </w:p>
    <w:p w:rsidR="00675940" w:rsidRPr="00675940" w:rsidRDefault="00675940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Ardiansyah, Rafi. 2016. </w:t>
      </w:r>
      <w:r w:rsidRPr="00D22BF1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D22BF1">
        <w:rPr>
          <w:rFonts w:ascii="Times New Roman" w:hAnsi="Times New Roman" w:cs="Times New Roman"/>
          <w:i/>
          <w:sz w:val="24"/>
          <w:szCs w:val="24"/>
        </w:rPr>
        <w:t xml:space="preserve">Surgical Safety Checklist </w:t>
      </w:r>
      <w:r w:rsidRPr="00D22BF1">
        <w:rPr>
          <w:rFonts w:ascii="Times New Roman" w:hAnsi="Times New Roman" w:cs="Times New Roman"/>
          <w:sz w:val="24"/>
          <w:szCs w:val="24"/>
        </w:rPr>
        <w:t xml:space="preserve">pada Pasien dengan Jenis Pembedahan </w:t>
      </w:r>
      <w:r w:rsidRPr="00D22BF1">
        <w:rPr>
          <w:rFonts w:ascii="Times New Roman" w:hAnsi="Times New Roman" w:cs="Times New Roman"/>
          <w:i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 xml:space="preserve"> (Skripsi). Poltekkes Kemenkes Malang.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Asmadi. 2010.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 Kuantitatif dan Kualitatif serta kombinasinya dalam Penelitian Psikologi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Yogyakarta: Pustaka Pelajar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5940" w:rsidRPr="00675940" w:rsidRDefault="00675940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As’ari, Muhammad. 2016. </w:t>
      </w:r>
      <w:r w:rsidRPr="006759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Gambaran Pelaksanaan Surgical Safety Checklist oleh Tim Bedah di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759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Instalasi Bedah Sentral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(Skripsi). Poltekkes Kemenkes Malang</w:t>
      </w:r>
    </w:p>
    <w:p w:rsidR="005E73C1" w:rsidRPr="008579B1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Azwar, S. 2012.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Sikap Manusia: Teori dan Pengukurannya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Yogyakarta: Liberty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Brunner &amp; Suddarth. 2010.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Buku 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Ajar Keperawatan Medikal Bedah E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disi 8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2010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Departemen</w:t>
      </w:r>
      <w:r w:rsid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Kesehatan RI, 2008. 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Panduan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N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asional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K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eselamatan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P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asien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R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umah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S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akit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</w:t>
      </w:r>
      <w:r w:rsid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</w:t>
      </w:r>
      <w:r w:rsidRPr="008579B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atient safety)</w:t>
      </w: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Utamakan</w:t>
      </w:r>
      <w:r w:rsid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keselamatan</w:t>
      </w:r>
      <w:r w:rsid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pasien</w:t>
      </w:r>
      <w:r w:rsid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</w:t>
      </w:r>
      <w:r w:rsidRPr="00857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disi 2. Jakarta: Depkes RI.</w:t>
      </w:r>
    </w:p>
    <w:p w:rsidR="008579B1" w:rsidRPr="008579B1" w:rsidRDefault="008579B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Dep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artemen K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ehatan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RI. 2009.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Undang-undang RI Nomor 44 tahun 2009 tentang Rumah Sakit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Depkes RI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Hamlin, L., et al. 2016.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Perioperative Nursing an Introduction 2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nd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dition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Australia: Elsevier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Handoko, H. 2007.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Mengukur Keputusan Kerja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Erlangga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Haynes A.B., Weiser T.G.</w:t>
      </w:r>
      <w:r w:rsidR="0024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Berry W.R., Lipsitz S.R., 2009</w:t>
      </w:r>
      <w:r w:rsidRPr="0085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4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Surgical Safety Checklist to Reduce Morbidity and Mortality in a Global Population</w:t>
      </w:r>
      <w:r w:rsidRPr="0085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New England Journal of Medicine , 360:(5) 491-499</w:t>
      </w:r>
      <w:r w:rsidR="0001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Alimul A. 2009.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Kebutuhan Dasar Manusia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Hidayat, A Aziz. 2014.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Metode Penelitian Keperawatan dan Teknik Analisis Data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Salemba Medika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HIPKABI. 2012.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Buku Pelatihan Dasar-Dasar Praktik Klinik Kamar Bedah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HIPKABI Pers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75940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Hoetomo, 2005.</w:t>
      </w:r>
      <w:r w:rsid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Lengkap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Bahasa Indonesia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Surabaya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Mitra</w:t>
      </w:r>
      <w:r w:rsid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5940" w:rsidRPr="00675940" w:rsidRDefault="00675940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Indrayati. 2016. </w:t>
      </w:r>
      <w:r w:rsidRPr="006759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Hubungan Pengetahuan tentang Surgical Safety Checklist (SSC) dengan Kepatuhan Pelaksanaan SSC pada Perawat Kamar Operasi </w:t>
      </w:r>
      <w:r w:rsidRPr="00675940">
        <w:rPr>
          <w:rFonts w:ascii="Times New Roman" w:hAnsi="Times New Roman" w:cs="Times New Roman"/>
          <w:color w:val="000000"/>
          <w:sz w:val="24"/>
          <w:szCs w:val="24"/>
        </w:rPr>
        <w:t>(Skripsi). Poltekkes Kemenkes Malang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40">
        <w:rPr>
          <w:rFonts w:ascii="Times New Roman" w:hAnsi="Times New Roman" w:cs="Times New Roman"/>
          <w:color w:val="000000" w:themeColor="text1"/>
          <w:sz w:val="24"/>
          <w:szCs w:val="24"/>
        </w:rPr>
        <w:t>Majid A., Yudha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Istianah, U. 2011.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 Perioperatif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Yogyakarta: Goysen Publishing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5940" w:rsidRPr="00675940" w:rsidRDefault="000150D3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Marihot Simamora. 2016. Ngeri, Pasien RSUD Pandan Ini Meninggal dengan</w:t>
      </w:r>
      <w:r w:rsidRPr="0001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Belahan Operasi Sepanjang 50 cm (</w:t>
      </w:r>
      <w:hyperlink r:id="rId6" w:history="1">
        <w:r w:rsidRPr="000150D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http://suaratapanuli.com/3234/ngeri-pasien-rsud-pandan-ini-meninggal-dengan-belahan-operasi-sepanjang-50-cm/</w:t>
        </w:r>
      </w:hyperlink>
      <w:r w:rsidRPr="000150D3">
        <w:rPr>
          <w:rFonts w:ascii="Times New Roman" w:hAnsi="Times New Roman" w:cs="Times New Roman"/>
          <w:color w:val="000000" w:themeColor="text1"/>
          <w:sz w:val="24"/>
          <w:szCs w:val="24"/>
        </w:rPr>
        <w:t>, diakses pada 18 September 2017)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5940" w:rsidRPr="00675940" w:rsidRDefault="00675940" w:rsidP="00C37462">
      <w:pPr>
        <w:pStyle w:val="BodyTextIndent"/>
        <w:spacing w:before="360" w:after="360"/>
        <w:ind w:left="720" w:hanging="720"/>
        <w:jc w:val="both"/>
        <w:rPr>
          <w:color w:val="000000" w:themeColor="text1"/>
        </w:rPr>
      </w:pPr>
      <w:r>
        <w:rPr>
          <w:color w:val="000000" w:themeColor="text1"/>
        </w:rPr>
        <w:t xml:space="preserve">Mayasari, Adharatna. 2017. </w:t>
      </w:r>
      <w:r>
        <w:rPr>
          <w:i/>
          <w:color w:val="000000" w:themeColor="text1"/>
        </w:rPr>
        <w:t xml:space="preserve">Hubungan Kepatuhan Tim Bedah dengan Pelaksanaan Surgical Safety Checklist Time Out di Kamar Operasi </w:t>
      </w:r>
      <w:r>
        <w:rPr>
          <w:color w:val="000000" w:themeColor="text1"/>
        </w:rPr>
        <w:t>(Skripsi). Poltekkes Kemenkes Malang</w:t>
      </w:r>
    </w:p>
    <w:p w:rsidR="005E73C1" w:rsidRPr="008579B1" w:rsidRDefault="005E73C1" w:rsidP="00C37462">
      <w:pPr>
        <w:pStyle w:val="BodyTextIndent"/>
        <w:spacing w:before="360" w:after="360"/>
        <w:ind w:left="720" w:hanging="720"/>
        <w:jc w:val="both"/>
        <w:rPr>
          <w:color w:val="000000" w:themeColor="text1"/>
        </w:rPr>
      </w:pPr>
      <w:r w:rsidRPr="008579B1">
        <w:rPr>
          <w:color w:val="000000" w:themeColor="text1"/>
        </w:rPr>
        <w:t xml:space="preserve">Mubarak, dkk. 2006. </w:t>
      </w:r>
      <w:r w:rsidRPr="008579B1">
        <w:rPr>
          <w:i/>
          <w:color w:val="000000" w:themeColor="text1"/>
        </w:rPr>
        <w:t>Ilmu</w:t>
      </w:r>
      <w:r w:rsidR="008579B1">
        <w:rPr>
          <w:i/>
          <w:color w:val="000000" w:themeColor="text1"/>
        </w:rPr>
        <w:t xml:space="preserve"> </w:t>
      </w:r>
      <w:r w:rsidRPr="008579B1">
        <w:rPr>
          <w:i/>
          <w:color w:val="000000" w:themeColor="text1"/>
        </w:rPr>
        <w:t>Keperawatan</w:t>
      </w:r>
      <w:r w:rsidR="008579B1">
        <w:rPr>
          <w:i/>
          <w:color w:val="000000" w:themeColor="text1"/>
        </w:rPr>
        <w:t xml:space="preserve"> </w:t>
      </w:r>
      <w:r w:rsidRPr="008579B1">
        <w:rPr>
          <w:i/>
          <w:color w:val="000000" w:themeColor="text1"/>
        </w:rPr>
        <w:t>Komunitas 2</w:t>
      </w:r>
      <w:r w:rsidR="008579B1">
        <w:rPr>
          <w:color w:val="000000" w:themeColor="text1"/>
        </w:rPr>
        <w:t>. Jakarta</w:t>
      </w:r>
      <w:r w:rsidRPr="008579B1">
        <w:rPr>
          <w:color w:val="000000" w:themeColor="text1"/>
        </w:rPr>
        <w:t>: CV Sagung</w:t>
      </w:r>
      <w:r w:rsidR="008579B1">
        <w:rPr>
          <w:color w:val="000000" w:themeColor="text1"/>
        </w:rPr>
        <w:t xml:space="preserve"> </w:t>
      </w:r>
      <w:r w:rsidRPr="008579B1">
        <w:rPr>
          <w:color w:val="000000" w:themeColor="text1"/>
        </w:rPr>
        <w:t>Seto</w:t>
      </w:r>
      <w:r w:rsidR="000150D3">
        <w:rPr>
          <w:color w:val="000000" w:themeColor="text1"/>
        </w:rPr>
        <w:t>.</w:t>
      </w:r>
    </w:p>
    <w:p w:rsidR="005E73C1" w:rsidRPr="008579B1" w:rsidRDefault="005E73C1" w:rsidP="00C37462">
      <w:pPr>
        <w:spacing w:before="360" w:after="360" w:line="24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Muttaqin, Arif</w:t>
      </w:r>
      <w:r w:rsid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</w:t>
      </w: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&amp; Sari, Kumala. 2013. </w:t>
      </w:r>
      <w:r w:rsidR="008579B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sv-SE"/>
        </w:rPr>
        <w:t>Asuhan Keperawatan Perioperatif</w:t>
      </w:r>
      <w:r w:rsidRPr="008579B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sv-SE"/>
        </w:rPr>
        <w:t xml:space="preserve"> : Konsep, Proses, dan Aplikasi</w:t>
      </w:r>
      <w:r w:rsidRPr="008579B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 Jakarta: Salemba Medika</w:t>
      </w:r>
      <w:r w:rsidR="000150D3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</w:t>
      </w:r>
    </w:p>
    <w:p w:rsidR="008579B1" w:rsidRDefault="008579B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Notoatmodjo. 2010.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Perilaku Kesehatan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Rineka Cipta 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Notoadmojo., S. 2010.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Rhineka Cipta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3A0" w:rsidRPr="008579B1" w:rsidRDefault="00A902A8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2017.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Ilmu Keperawatan: Pendekatan Praktis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8579B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Kementrian Kesehatan RI. 2011. Permenkes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E73C1" w:rsidRPr="008579B1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1691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MENKES/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PER/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VIII/2011 </w:t>
      </w:r>
      <w:r w:rsidR="005E73C1" w:rsidRPr="008579B1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Tahun 2011</w:t>
      </w:r>
      <w:r w:rsidR="005E73C1"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Keselamatan Pasien Rumah Sakit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(Online)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 &amp; Perry. 2006.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Konsep, Proses, dan Praktik Volume 2 Edisi 4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Sandrawati, Juliana dkk. 2013.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Rekomendasi untuk Meningkatkan Kepatuhan Penerapan Surgical Safety Checklist di Kamar Bedah. Buletin Penelitian Sistem Kesehatan Vol. 17 No. 1</w:t>
      </w:r>
      <w:r w:rsid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(Jurnal Online)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Setiadi. 2007.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 Perawat Profesional terhadap Suatu Anjuran, Prosedur, atau Peraturan yang Harus Dilakukan atau Ditaati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Yogyakarta: Graha Ilmu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Setiadi. 2013.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Praktik Penulisan Riset Keperawatan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Yogyakarta: Graha Ilmu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Sjamsuhidajat, R &amp; Jong de Win. 2005.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Ilmu Bedah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spacing w:before="36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Slamet,B. 2007.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 Umum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Bandung: Remaja Rosdakarya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3C1" w:rsidRPr="008579B1" w:rsidRDefault="005E73C1" w:rsidP="00C37462">
      <w:pPr>
        <w:tabs>
          <w:tab w:val="left" w:pos="720"/>
          <w:tab w:val="left" w:pos="7305"/>
        </w:tabs>
        <w:spacing w:before="360" w:after="36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2010.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Statistika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r w:rsid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</w:p>
    <w:p w:rsidR="00B50FDD" w:rsidRDefault="000150D3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Syarifah, Fitri. 2016. Dokter Salah Operasi, Bukannya Angkat Kanker malah Bedah Vagina (</w:t>
      </w:r>
      <w:r w:rsidRPr="000150D3">
        <w:rPr>
          <w:rFonts w:ascii="Times New Roman" w:hAnsi="Times New Roman" w:cs="Times New Roman"/>
          <w:color w:val="000000" w:themeColor="text1"/>
          <w:sz w:val="24"/>
          <w:szCs w:val="24"/>
        </w:rPr>
        <w:t>http://health.liputan6.com/read/2606520/dokter-salah-operasi-bukannya-angkat-kanker-malah-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bedah-vagina, diakses pada 18 September 2017).</w:t>
      </w:r>
    </w:p>
    <w:p w:rsidR="00DC69CD" w:rsidRDefault="00DC69CD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Wawan, A dan Dewi M. 2010. </w:t>
      </w:r>
      <w:r w:rsidRPr="00DC69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 dan Pengukuran Pengetahuan, Sikap, dan Perilaku Manusia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Yogyakarta: Nuha Medika</w:t>
      </w:r>
    </w:p>
    <w:p w:rsidR="005E73C1" w:rsidRPr="008579B1" w:rsidRDefault="005E73C1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Winona, H. 2012. </w:t>
      </w:r>
      <w:r w:rsidRPr="008579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 Surgical Team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(Online), (</w:t>
      </w:r>
      <w:hyperlink r:id="rId7" w:history="1">
        <w:r w:rsidRPr="008579B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https://www.winona</w:t>
        </w:r>
        <w:r w:rsidR="00DC69C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8579B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health.org/health-care-providers-and-services/surgical-services-team/</w:t>
        </w:r>
      </w:hyperlink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16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 2017)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02A8" w:rsidRPr="008579B1" w:rsidRDefault="00A902A8" w:rsidP="00C37462">
      <w:pPr>
        <w:spacing w:before="36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orld 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ealth 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rganization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2009. </w:t>
      </w:r>
      <w:r w:rsidRPr="000150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Implementation Manual WHO Surgical Safety Checklist: Safe Surgery Saves Lives</w:t>
      </w:r>
      <w:r w:rsidR="000150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(Online)</w:t>
      </w:r>
      <w:r w:rsidRPr="008579B1">
        <w:rPr>
          <w:rFonts w:ascii="Times New Roman" w:hAnsi="Times New Roman" w:cs="Times New Roman"/>
          <w:color w:val="000000" w:themeColor="text1"/>
          <w:sz w:val="24"/>
          <w:szCs w:val="24"/>
        </w:rPr>
        <w:t>. Geneva: World Health Organization</w:t>
      </w:r>
      <w:r w:rsidR="00015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5804" w:rsidRPr="000150D3" w:rsidRDefault="003E6CC3" w:rsidP="00C37462">
      <w:pPr>
        <w:spacing w:before="360" w:after="3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World Health Organization, 2009.</w:t>
      </w:r>
      <w:r w:rsidR="00015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WHO Guidelines for Safe Surgery : Safe Surgery Saves Lives.</w:t>
      </w:r>
      <w:r w:rsidR="00B76E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7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Geneva: WHO.</w:t>
      </w:r>
    </w:p>
    <w:sectPr w:rsidR="00625804" w:rsidRPr="000150D3" w:rsidSect="007D1E8A">
      <w:headerReference w:type="default" r:id="rId8"/>
      <w:footerReference w:type="first" r:id="rId9"/>
      <w:pgSz w:w="11907" w:h="16839" w:code="9"/>
      <w:pgMar w:top="1701" w:right="1701" w:bottom="1701" w:left="2268" w:header="1276" w:footer="720" w:gutter="0"/>
      <w:pgNumType w:start="7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93" w:rsidRDefault="00283893" w:rsidP="00B50FDD">
      <w:pPr>
        <w:spacing w:after="0" w:line="240" w:lineRule="auto"/>
      </w:pPr>
      <w:r>
        <w:separator/>
      </w:r>
    </w:p>
  </w:endnote>
  <w:endnote w:type="continuationSeparator" w:id="1">
    <w:p w:rsidR="00283893" w:rsidRDefault="00283893" w:rsidP="00B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930469"/>
      <w:docPartObj>
        <w:docPartGallery w:val="Page Numbers (Bottom of Page)"/>
        <w:docPartUnique/>
      </w:docPartObj>
    </w:sdtPr>
    <w:sdtContent>
      <w:p w:rsidR="00B50FDD" w:rsidRPr="00B50FDD" w:rsidRDefault="001E1EAB">
        <w:pPr>
          <w:pStyle w:val="Footer"/>
          <w:jc w:val="center"/>
          <w:rPr>
            <w:rFonts w:ascii="Times New Roman" w:hAnsi="Times New Roman" w:cs="Times New Roman"/>
          </w:rPr>
        </w:pPr>
        <w:r w:rsidRPr="00B50FDD">
          <w:rPr>
            <w:rFonts w:ascii="Times New Roman" w:hAnsi="Times New Roman" w:cs="Times New Roman"/>
          </w:rPr>
          <w:fldChar w:fldCharType="begin"/>
        </w:r>
        <w:r w:rsidR="00B50FDD" w:rsidRPr="00B50FDD">
          <w:rPr>
            <w:rFonts w:ascii="Times New Roman" w:hAnsi="Times New Roman" w:cs="Times New Roman"/>
          </w:rPr>
          <w:instrText xml:space="preserve"> PAGE   \* MERGEFORMAT </w:instrText>
        </w:r>
        <w:r w:rsidRPr="00B50FDD">
          <w:rPr>
            <w:rFonts w:ascii="Times New Roman" w:hAnsi="Times New Roman" w:cs="Times New Roman"/>
          </w:rPr>
          <w:fldChar w:fldCharType="separate"/>
        </w:r>
        <w:r w:rsidR="007D1E8A">
          <w:rPr>
            <w:rFonts w:ascii="Times New Roman" w:hAnsi="Times New Roman" w:cs="Times New Roman"/>
            <w:noProof/>
          </w:rPr>
          <w:t>78</w:t>
        </w:r>
        <w:r w:rsidRPr="00B50FDD">
          <w:rPr>
            <w:rFonts w:ascii="Times New Roman" w:hAnsi="Times New Roman" w:cs="Times New Roman"/>
          </w:rPr>
          <w:fldChar w:fldCharType="end"/>
        </w:r>
      </w:p>
    </w:sdtContent>
  </w:sdt>
  <w:p w:rsidR="00B50FDD" w:rsidRPr="00B50FDD" w:rsidRDefault="00B50FD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93" w:rsidRDefault="00283893" w:rsidP="00B50FDD">
      <w:pPr>
        <w:spacing w:after="0" w:line="240" w:lineRule="auto"/>
      </w:pPr>
      <w:r>
        <w:separator/>
      </w:r>
    </w:p>
  </w:footnote>
  <w:footnote w:type="continuationSeparator" w:id="1">
    <w:p w:rsidR="00283893" w:rsidRDefault="00283893" w:rsidP="00B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930466"/>
      <w:docPartObj>
        <w:docPartGallery w:val="Page Numbers (Top of Page)"/>
        <w:docPartUnique/>
      </w:docPartObj>
    </w:sdtPr>
    <w:sdtContent>
      <w:p w:rsidR="00B50FDD" w:rsidRPr="00B50FDD" w:rsidRDefault="001E1EAB">
        <w:pPr>
          <w:pStyle w:val="Header"/>
          <w:jc w:val="right"/>
          <w:rPr>
            <w:rFonts w:ascii="Times New Roman" w:hAnsi="Times New Roman" w:cs="Times New Roman"/>
          </w:rPr>
        </w:pPr>
        <w:r w:rsidRPr="00B50FDD">
          <w:rPr>
            <w:rFonts w:ascii="Times New Roman" w:hAnsi="Times New Roman" w:cs="Times New Roman"/>
          </w:rPr>
          <w:fldChar w:fldCharType="begin"/>
        </w:r>
        <w:r w:rsidR="00B50FDD" w:rsidRPr="00B50FDD">
          <w:rPr>
            <w:rFonts w:ascii="Times New Roman" w:hAnsi="Times New Roman" w:cs="Times New Roman"/>
          </w:rPr>
          <w:instrText xml:space="preserve"> PAGE   \* MERGEFORMAT </w:instrText>
        </w:r>
        <w:r w:rsidRPr="00B50FDD">
          <w:rPr>
            <w:rFonts w:ascii="Times New Roman" w:hAnsi="Times New Roman" w:cs="Times New Roman"/>
          </w:rPr>
          <w:fldChar w:fldCharType="separate"/>
        </w:r>
        <w:r w:rsidR="007D1E8A">
          <w:rPr>
            <w:rFonts w:ascii="Times New Roman" w:hAnsi="Times New Roman" w:cs="Times New Roman"/>
            <w:noProof/>
          </w:rPr>
          <w:t>80</w:t>
        </w:r>
        <w:r w:rsidRPr="00B50FDD">
          <w:rPr>
            <w:rFonts w:ascii="Times New Roman" w:hAnsi="Times New Roman" w:cs="Times New Roman"/>
          </w:rPr>
          <w:fldChar w:fldCharType="end"/>
        </w:r>
      </w:p>
    </w:sdtContent>
  </w:sdt>
  <w:p w:rsidR="00B50FDD" w:rsidRPr="00B50FDD" w:rsidRDefault="00B50FDD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2A8"/>
    <w:rsid w:val="000150D3"/>
    <w:rsid w:val="00076CD9"/>
    <w:rsid w:val="000917BC"/>
    <w:rsid w:val="000D437E"/>
    <w:rsid w:val="0011712D"/>
    <w:rsid w:val="00147D46"/>
    <w:rsid w:val="00172F49"/>
    <w:rsid w:val="00180AAF"/>
    <w:rsid w:val="001B202E"/>
    <w:rsid w:val="001E1EAB"/>
    <w:rsid w:val="001F247C"/>
    <w:rsid w:val="001F31C7"/>
    <w:rsid w:val="002450F8"/>
    <w:rsid w:val="00283893"/>
    <w:rsid w:val="002B307E"/>
    <w:rsid w:val="002B35DB"/>
    <w:rsid w:val="00357207"/>
    <w:rsid w:val="003E6CC3"/>
    <w:rsid w:val="003F2A48"/>
    <w:rsid w:val="004A0C0D"/>
    <w:rsid w:val="004D2833"/>
    <w:rsid w:val="00527C7E"/>
    <w:rsid w:val="00543A27"/>
    <w:rsid w:val="00547DE2"/>
    <w:rsid w:val="005E3B8A"/>
    <w:rsid w:val="005E73C1"/>
    <w:rsid w:val="00625804"/>
    <w:rsid w:val="00675940"/>
    <w:rsid w:val="00690969"/>
    <w:rsid w:val="00691616"/>
    <w:rsid w:val="00783885"/>
    <w:rsid w:val="007D1E8A"/>
    <w:rsid w:val="00826F83"/>
    <w:rsid w:val="008273DA"/>
    <w:rsid w:val="00832EC3"/>
    <w:rsid w:val="00853B64"/>
    <w:rsid w:val="008579B1"/>
    <w:rsid w:val="0087736D"/>
    <w:rsid w:val="00986B59"/>
    <w:rsid w:val="00996B2E"/>
    <w:rsid w:val="00A673A0"/>
    <w:rsid w:val="00A67C52"/>
    <w:rsid w:val="00A902A8"/>
    <w:rsid w:val="00B11584"/>
    <w:rsid w:val="00B50FDD"/>
    <w:rsid w:val="00B7281A"/>
    <w:rsid w:val="00B76E47"/>
    <w:rsid w:val="00B91C15"/>
    <w:rsid w:val="00B9307C"/>
    <w:rsid w:val="00BA7442"/>
    <w:rsid w:val="00BB31BA"/>
    <w:rsid w:val="00C37462"/>
    <w:rsid w:val="00C82152"/>
    <w:rsid w:val="00CB1B67"/>
    <w:rsid w:val="00CC3B81"/>
    <w:rsid w:val="00CD35CE"/>
    <w:rsid w:val="00DC69CD"/>
    <w:rsid w:val="00EC56EA"/>
    <w:rsid w:val="00EF369F"/>
    <w:rsid w:val="00F10B93"/>
    <w:rsid w:val="00FE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3E6CC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6C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83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202E"/>
    <w:rPr>
      <w:i/>
      <w:iCs/>
    </w:rPr>
  </w:style>
  <w:style w:type="paragraph" w:styleId="NormalWeb">
    <w:name w:val="Normal (Web)"/>
    <w:basedOn w:val="Normal"/>
    <w:uiPriority w:val="99"/>
    <w:unhideWhenUsed/>
    <w:rsid w:val="006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DD"/>
  </w:style>
  <w:style w:type="paragraph" w:styleId="Footer">
    <w:name w:val="footer"/>
    <w:basedOn w:val="Normal"/>
    <w:link w:val="FooterChar"/>
    <w:uiPriority w:val="99"/>
    <w:unhideWhenUsed/>
    <w:rsid w:val="00B5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inonahealth.org/health-care-providers-and-services/surgical-services-te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aratapanuli.com/3234/ngeri-pasien-rsud-pandan-ini-meninggal-dengan-belahan-operasi-sepanjang-50-c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2018-06-27T23:40:00Z</cp:lastPrinted>
  <dcterms:created xsi:type="dcterms:W3CDTF">2017-09-24T05:49:00Z</dcterms:created>
  <dcterms:modified xsi:type="dcterms:W3CDTF">2018-06-27T23:41:00Z</dcterms:modified>
</cp:coreProperties>
</file>