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D2" w:rsidRPr="00F143EA" w:rsidRDefault="005363D2" w:rsidP="005363D2">
      <w:pPr>
        <w:tabs>
          <w:tab w:val="left" w:pos="851"/>
          <w:tab w:val="right" w:leader="dot" w:pos="765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DAFTAR LAMPIRAN</w:t>
      </w:r>
      <w:bookmarkStart w:id="0" w:name="_GoBack"/>
      <w:bookmarkEnd w:id="0"/>
    </w:p>
    <w:p w:rsidR="005363D2" w:rsidRPr="00F143EA" w:rsidRDefault="005363D2" w:rsidP="005363D2">
      <w:pPr>
        <w:tabs>
          <w:tab w:val="left" w:pos="851"/>
          <w:tab w:val="right" w:leader="dot" w:pos="765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1. Jadwal Pelaksanaan Penelitian (</w:t>
      </w:r>
      <w:r w:rsidRPr="00F143EA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Planning of Action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72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2. Surat Persetujuan Keterangan Kelaikan Etik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73</w:t>
      </w:r>
    </w:p>
    <w:p w:rsidR="005363D2" w:rsidRPr="00621489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3. Rekomendasi Persetujuan Etik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74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4. Surat Ijin Studi Pendahuluan RSUD Ngudi Waluyo Wlingi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75</w:t>
      </w:r>
    </w:p>
    <w:p w:rsidR="005363D2" w:rsidRPr="00F143EA" w:rsidRDefault="005363D2" w:rsidP="005363D2">
      <w:pPr>
        <w:tabs>
          <w:tab w:val="left" w:pos="117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Lampiran 5. Surat Disposisi Ijin Studi Pendahuluan RSUD Ngudi Waluyo 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Wlingi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77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6</w:t>
      </w:r>
      <w:r w:rsidRPr="00F143EA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Surat Ijin Pengambilan Data RSUD Ngudi Waluyo Wlingi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78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7. Surat Disposisi Ijin Pengambilan Data RSUD Ngudi Waluyo</w:t>
      </w:r>
    </w:p>
    <w:p w:rsidR="005363D2" w:rsidRDefault="005363D2" w:rsidP="005363D2">
      <w:pPr>
        <w:tabs>
          <w:tab w:val="left" w:pos="117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 xml:space="preserve">Wlingi 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79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Lampiran 8. Surat Keterangan Selesai Pengambilan Data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80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Lampiran 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Formulir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Persetujuan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(Informed Consent)</w:t>
      </w:r>
      <w:r>
        <w:rPr>
          <w:rFonts w:ascii="Times New Roman" w:hAnsi="Times New Roman"/>
          <w:color w:val="000000" w:themeColor="text1"/>
          <w:sz w:val="24"/>
        </w:rPr>
        <w:tab/>
        <w:t>81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10.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Formulir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Recall 24 Jam Di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Sakit</w:t>
      </w:r>
      <w:proofErr w:type="spellEnd"/>
      <w:r>
        <w:rPr>
          <w:rFonts w:ascii="Times New Roman" w:hAnsi="Times New Roman"/>
          <w:color w:val="000000" w:themeColor="text1"/>
          <w:sz w:val="24"/>
        </w:rPr>
        <w:tab/>
        <w:t>82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11.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Formulir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Recall 24 Jam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Klien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ab/>
        <w:t>83</w:t>
      </w:r>
    </w:p>
    <w:p w:rsidR="005363D2" w:rsidRDefault="005363D2" w:rsidP="005363D2">
      <w:pPr>
        <w:tabs>
          <w:tab w:val="left" w:pos="126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12.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Lembar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Observasi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Penyembuhan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Luka Post </w:t>
      </w:r>
      <w:proofErr w:type="spellStart"/>
      <w:r>
        <w:rPr>
          <w:rFonts w:ascii="Times New Roman" w:hAnsi="Times New Roman"/>
          <w:color w:val="000000" w:themeColor="text1"/>
          <w:sz w:val="24"/>
        </w:rPr>
        <w:t>Operasi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4E305E">
        <w:rPr>
          <w:rFonts w:ascii="Times New Roman" w:hAnsi="Times New Roman"/>
          <w:i/>
          <w:color w:val="000000" w:themeColor="text1"/>
          <w:sz w:val="24"/>
        </w:rPr>
        <w:t>Sectio</w:t>
      </w:r>
      <w:proofErr w:type="spellEnd"/>
      <w:r w:rsidRPr="004E305E">
        <w:rPr>
          <w:rFonts w:ascii="Times New Roman" w:hAnsi="Times New Roman"/>
          <w:i/>
          <w:color w:val="000000" w:themeColor="text1"/>
          <w:sz w:val="24"/>
        </w:rPr>
        <w:t xml:space="preserve"> </w:t>
      </w:r>
      <w:r w:rsidRPr="004E305E">
        <w:rPr>
          <w:rFonts w:ascii="Times New Roman" w:hAnsi="Times New Roman"/>
          <w:i/>
          <w:color w:val="000000" w:themeColor="text1"/>
          <w:sz w:val="24"/>
        </w:rPr>
        <w:tab/>
        <w:t>Caesarea</w:t>
      </w:r>
      <w:r>
        <w:rPr>
          <w:rFonts w:ascii="Times New Roman" w:hAnsi="Times New Roman"/>
          <w:color w:val="000000" w:themeColor="text1"/>
          <w:sz w:val="24"/>
        </w:rPr>
        <w:tab/>
        <w:t>84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13.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Nilai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Ukuran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Tangga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(URT)</w:t>
      </w:r>
      <w:r>
        <w:rPr>
          <w:rFonts w:ascii="Times New Roman" w:hAnsi="Times New Roman"/>
          <w:color w:val="000000" w:themeColor="text1"/>
          <w:sz w:val="24"/>
        </w:rPr>
        <w:tab/>
        <w:t>85</w:t>
      </w:r>
    </w:p>
    <w:p w:rsidR="005363D2" w:rsidRDefault="005363D2" w:rsidP="005363D2">
      <w:pPr>
        <w:tabs>
          <w:tab w:val="left" w:pos="135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14.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Angka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Kecukupan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Energi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Protein,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Lemak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Karbohidrat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Serat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Dan </w:t>
      </w:r>
      <w:r>
        <w:rPr>
          <w:rFonts w:ascii="Times New Roman" w:hAnsi="Times New Roman"/>
          <w:color w:val="000000" w:themeColor="text1"/>
          <w:sz w:val="24"/>
        </w:rPr>
        <w:tab/>
        <w:t xml:space="preserve">Air Yang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Dianjurkan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Orang Indonesia (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Perorangan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</w:rPr>
        <w:t>Perhari</w:t>
      </w:r>
      <w:proofErr w:type="spellEnd"/>
      <w:r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ab/>
        <w:t>88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15.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Karakteristik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Pasien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Post </w:t>
      </w:r>
      <w:proofErr w:type="spellStart"/>
      <w:r>
        <w:rPr>
          <w:rFonts w:ascii="Times New Roman" w:hAnsi="Times New Roman"/>
          <w:color w:val="000000" w:themeColor="text1"/>
          <w:sz w:val="24"/>
        </w:rPr>
        <w:t>Operasi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4E305E">
        <w:rPr>
          <w:rFonts w:ascii="Times New Roman" w:hAnsi="Times New Roman"/>
          <w:i/>
          <w:color w:val="000000" w:themeColor="text1"/>
          <w:sz w:val="24"/>
        </w:rPr>
        <w:t>Sectio</w:t>
      </w:r>
      <w:proofErr w:type="spellEnd"/>
      <w:r w:rsidRPr="004E305E">
        <w:rPr>
          <w:rFonts w:ascii="Times New Roman" w:hAnsi="Times New Roman"/>
          <w:i/>
          <w:color w:val="000000" w:themeColor="text1"/>
          <w:sz w:val="24"/>
        </w:rPr>
        <w:t xml:space="preserve"> Caesarea</w:t>
      </w:r>
      <w:r>
        <w:rPr>
          <w:rFonts w:ascii="Times New Roman" w:hAnsi="Times New Roman"/>
          <w:color w:val="000000" w:themeColor="text1"/>
          <w:sz w:val="24"/>
        </w:rPr>
        <w:t xml:space="preserve"> di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  <w:t xml:space="preserve">         RSUD </w:t>
      </w:r>
      <w:proofErr w:type="spellStart"/>
      <w:r>
        <w:rPr>
          <w:rFonts w:ascii="Times New Roman" w:hAnsi="Times New Roman"/>
          <w:color w:val="000000" w:themeColor="text1"/>
          <w:sz w:val="24"/>
        </w:rPr>
        <w:t>Ngudi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Waluyo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Wlingi</w:t>
      </w:r>
      <w:proofErr w:type="spellEnd"/>
      <w:r>
        <w:rPr>
          <w:rFonts w:ascii="Times New Roman" w:hAnsi="Times New Roman"/>
          <w:color w:val="000000" w:themeColor="text1"/>
          <w:sz w:val="24"/>
        </w:rPr>
        <w:tab/>
        <w:t>90</w:t>
      </w:r>
    </w:p>
    <w:p w:rsidR="005363D2" w:rsidRDefault="005363D2" w:rsidP="005363D2">
      <w:pPr>
        <w:tabs>
          <w:tab w:val="left" w:pos="135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16.</w:t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</w:rPr>
        <w:t>Kebutuhan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Konsumsi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Diet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Energi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Protein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Responden</w:t>
      </w:r>
      <w:proofErr w:type="spellEnd"/>
    </w:p>
    <w:p w:rsidR="005363D2" w:rsidRDefault="005363D2" w:rsidP="005363D2">
      <w:pPr>
        <w:tabs>
          <w:tab w:val="left" w:pos="135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  <w:t>(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Sesuai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Syarat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Diet TETP)</w:t>
      </w:r>
      <w:r>
        <w:rPr>
          <w:rFonts w:ascii="Times New Roman" w:hAnsi="Times New Roman"/>
          <w:color w:val="000000" w:themeColor="text1"/>
          <w:sz w:val="24"/>
        </w:rPr>
        <w:tab/>
        <w:t>92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17.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Lembar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Rekapitulasi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Konsumsi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Diet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Energi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Tinggi</w:t>
      </w:r>
      <w:proofErr w:type="spellEnd"/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  <w:t xml:space="preserve">         Protein</w:t>
      </w:r>
      <w:r>
        <w:rPr>
          <w:rFonts w:ascii="Times New Roman" w:hAnsi="Times New Roman"/>
          <w:color w:val="000000" w:themeColor="text1"/>
          <w:sz w:val="24"/>
        </w:rPr>
        <w:tab/>
        <w:t>94</w:t>
      </w:r>
    </w:p>
    <w:p w:rsidR="005363D2" w:rsidRDefault="005363D2" w:rsidP="005363D2">
      <w:pPr>
        <w:tabs>
          <w:tab w:val="left" w:pos="1350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18.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Lembar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Rekapitulasi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Skor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Penyembuhan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Luka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Berdasarkan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</w:rPr>
        <w:t>Karakteristik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Luka</w:t>
      </w:r>
      <w:r>
        <w:rPr>
          <w:rFonts w:ascii="Times New Roman" w:hAnsi="Times New Roman"/>
          <w:color w:val="000000" w:themeColor="text1"/>
          <w:sz w:val="24"/>
        </w:rPr>
        <w:tab/>
        <w:t>98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Perhitungan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SPSS</w:t>
      </w:r>
      <w:r>
        <w:rPr>
          <w:rFonts w:ascii="Times New Roman" w:hAnsi="Times New Roman"/>
          <w:color w:val="000000" w:themeColor="text1"/>
          <w:sz w:val="24"/>
        </w:rPr>
        <w:tab/>
        <w:t>102</w:t>
      </w:r>
    </w:p>
    <w:p w:rsid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Lampiran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20.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Lembar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Bimbingan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</w:rPr>
        <w:tab/>
        <w:t>103</w:t>
      </w:r>
    </w:p>
    <w:p w:rsidR="00FE229E" w:rsidRPr="005363D2" w:rsidRDefault="005363D2" w:rsidP="005363D2">
      <w:pPr>
        <w:tabs>
          <w:tab w:val="left" w:pos="851"/>
          <w:tab w:val="right" w:leader="dot" w:pos="7938"/>
        </w:tabs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Lampiran 21.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de-DE"/>
        </w:rPr>
        <w:t>Curriculum Vitae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110</w:t>
      </w:r>
    </w:p>
    <w:sectPr w:rsidR="00FE229E" w:rsidRPr="005363D2" w:rsidSect="005363D2">
      <w:footerReference w:type="default" r:id="rId6"/>
      <w:pgSz w:w="11907" w:h="16839" w:code="9"/>
      <w:pgMar w:top="1701" w:right="1701" w:bottom="1701" w:left="2268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58" w:rsidRDefault="00187F58" w:rsidP="00215D90">
      <w:r>
        <w:separator/>
      </w:r>
    </w:p>
  </w:endnote>
  <w:endnote w:type="continuationSeparator" w:id="0">
    <w:p w:rsidR="00187F58" w:rsidRDefault="00187F58" w:rsidP="002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292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215D90" w:rsidRPr="00215D90" w:rsidRDefault="004550EB" w:rsidP="004550EB">
        <w:pPr>
          <w:pStyle w:val="Footer"/>
          <w:tabs>
            <w:tab w:val="left" w:pos="3645"/>
            <w:tab w:val="center" w:pos="3969"/>
          </w:tabs>
          <w:rPr>
            <w:rFonts w:ascii="Times New Roman" w:hAnsi="Times New Roman"/>
            <w:sz w:val="24"/>
            <w:szCs w:val="24"/>
          </w:rPr>
        </w:pPr>
        <w:r>
          <w:tab/>
        </w:r>
        <w:r>
          <w:tab/>
        </w:r>
        <w:r w:rsidR="00215D90" w:rsidRPr="00215D90">
          <w:rPr>
            <w:rFonts w:ascii="Times New Roman" w:hAnsi="Times New Roman"/>
            <w:sz w:val="24"/>
            <w:szCs w:val="24"/>
          </w:rPr>
          <w:fldChar w:fldCharType="begin"/>
        </w:r>
        <w:r w:rsidR="00215D90" w:rsidRPr="00215D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15D90" w:rsidRPr="00215D90">
          <w:rPr>
            <w:rFonts w:ascii="Times New Roman" w:hAnsi="Times New Roman"/>
            <w:sz w:val="24"/>
            <w:szCs w:val="24"/>
          </w:rPr>
          <w:fldChar w:fldCharType="separate"/>
        </w:r>
        <w:r w:rsidR="005363D2">
          <w:rPr>
            <w:rFonts w:ascii="Times New Roman" w:hAnsi="Times New Roman"/>
            <w:noProof/>
            <w:sz w:val="24"/>
            <w:szCs w:val="24"/>
          </w:rPr>
          <w:t>xv</w:t>
        </w:r>
        <w:r w:rsidR="00215D90" w:rsidRPr="00215D9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15D90" w:rsidRDefault="00215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58" w:rsidRDefault="00187F58" w:rsidP="00215D90">
      <w:r>
        <w:separator/>
      </w:r>
    </w:p>
  </w:footnote>
  <w:footnote w:type="continuationSeparator" w:id="0">
    <w:p w:rsidR="00187F58" w:rsidRDefault="00187F58" w:rsidP="0021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187F58"/>
    <w:rsid w:val="00215D90"/>
    <w:rsid w:val="004550EB"/>
    <w:rsid w:val="005363D2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255E-E75E-44E2-86F2-9ECF83F4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5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2</cp:revision>
  <cp:lastPrinted>2018-07-23T11:11:00Z</cp:lastPrinted>
  <dcterms:created xsi:type="dcterms:W3CDTF">2018-07-23T11:13:00Z</dcterms:created>
  <dcterms:modified xsi:type="dcterms:W3CDTF">2018-07-23T11:13:00Z</dcterms:modified>
</cp:coreProperties>
</file>