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AD" w:rsidRDefault="00047EAD" w:rsidP="00047EAD">
      <w:pPr>
        <w:tabs>
          <w:tab w:val="left" w:pos="851"/>
          <w:tab w:val="right" w:leader="dot" w:pos="779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636E">
        <w:rPr>
          <w:rFonts w:ascii="Times New Roman" w:hAnsi="Times New Roman" w:cs="Times New Roman"/>
          <w:b/>
          <w:sz w:val="24"/>
        </w:rPr>
        <w:t xml:space="preserve">DAFTAR HALAMAN </w:t>
      </w:r>
      <w:r>
        <w:rPr>
          <w:rFonts w:ascii="Times New Roman" w:hAnsi="Times New Roman" w:cs="Times New Roman"/>
          <w:b/>
          <w:sz w:val="24"/>
        </w:rPr>
        <w:t>BAGAN</w:t>
      </w:r>
    </w:p>
    <w:p w:rsidR="00047EAD" w:rsidRDefault="00047EAD" w:rsidP="00047EAD">
      <w:pPr>
        <w:tabs>
          <w:tab w:val="left" w:pos="851"/>
          <w:tab w:val="right" w:leader="dot" w:pos="779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7EAD" w:rsidRPr="00D5047F" w:rsidRDefault="00047EAD" w:rsidP="00047EAD">
      <w:pPr>
        <w:tabs>
          <w:tab w:val="left" w:pos="851"/>
          <w:tab w:val="right" w:leader="do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Bagan 2.1 </w:t>
      </w:r>
      <w:r w:rsidRPr="00D50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terjadinya persepsi hingga memunculkan perilaku </w:t>
      </w:r>
    </w:p>
    <w:p w:rsidR="00047EAD" w:rsidRDefault="00047EAD" w:rsidP="00047EAD">
      <w:pPr>
        <w:tabs>
          <w:tab w:val="right" w:leader="dot" w:pos="8222"/>
        </w:tabs>
        <w:spacing w:line="360" w:lineRule="auto"/>
        <w:ind w:left="993" w:hanging="993"/>
        <w:rPr>
          <w:rFonts w:ascii="Times New Roman" w:hAnsi="Times New Roman" w:cs="Times New Roman"/>
          <w:sz w:val="24"/>
        </w:rPr>
      </w:pPr>
      <w:r w:rsidRPr="00D504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dan sikap</w:t>
      </w:r>
      <w:r>
        <w:rPr>
          <w:rFonts w:ascii="Times New Roman" w:hAnsi="Times New Roman" w:cs="Times New Roman"/>
          <w:sz w:val="24"/>
        </w:rPr>
        <w:tab/>
        <w:t>35</w:t>
      </w:r>
    </w:p>
    <w:p w:rsidR="00047EAD" w:rsidRPr="00EE635A" w:rsidRDefault="00047EAD" w:rsidP="00047EAD">
      <w:pPr>
        <w:tabs>
          <w:tab w:val="right" w:leader="dot" w:pos="8222"/>
        </w:tabs>
        <w:spacing w:line="240" w:lineRule="auto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Bagan 2.2 </w:t>
      </w:r>
      <w:r w:rsidRPr="00D50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</w:t>
      </w:r>
      <w:r w:rsidRPr="00D5047F">
        <w:rPr>
          <w:rFonts w:ascii="Times New Roman" w:hAnsi="Times New Roman" w:cs="Times New Roman"/>
          <w:sz w:val="24"/>
          <w:szCs w:val="24"/>
        </w:rPr>
        <w:t xml:space="preserve">Kerangka Konsep </w:t>
      </w:r>
      <w:r>
        <w:rPr>
          <w:rFonts w:ascii="Times New Roman" w:hAnsi="Times New Roman" w:cs="Times New Roman"/>
          <w:sz w:val="24"/>
          <w:szCs w:val="24"/>
        </w:rPr>
        <w:t xml:space="preserve">Persepsi perawat tentang </w:t>
      </w:r>
      <w:r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 dengan kepatuhan pelaksanaan </w:t>
      </w:r>
      <w:r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39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Bagan 3.1 Kerangka Kerja Penelitian</w:t>
      </w:r>
      <w:r>
        <w:rPr>
          <w:rFonts w:ascii="Times New Roman" w:hAnsi="Times New Roman" w:cs="Times New Roman"/>
          <w:sz w:val="24"/>
        </w:rPr>
        <w:tab/>
        <w:t>41</w:t>
      </w:r>
    </w:p>
    <w:p w:rsidR="00047EAD" w:rsidRPr="00B921C0" w:rsidRDefault="00047EAD" w:rsidP="00047EAD">
      <w:pPr>
        <w:tabs>
          <w:tab w:val="left" w:pos="851"/>
          <w:tab w:val="right" w:leader="dot" w:pos="822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Pr="00B107AD" w:rsidRDefault="00047EAD" w:rsidP="00047EAD">
      <w:pPr>
        <w:tabs>
          <w:tab w:val="left" w:pos="851"/>
          <w:tab w:val="righ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107AD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DAFTAR HALAMAN GAMBAR</w:t>
      </w: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4.1 Distribusi Frekuensi Responden berdasarkan Jenis Kelamin di Kamar Bedah RSUD Mardi Waluyo Blitar  pada April sampai Mei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62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4.2 Distribusi Frekuensi Responden berdasarkan Usia di Kamar Bedah RSUD Mardi Waluyo Blitar pada April sampai Mei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63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4.3 Distribusi Frekuensi Responden berdasarkan Tingkat Pendidikan di Kamar Bedah RSUD Mardi Waluyo Blitar pada April sampai Mei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63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4.4 Distribusi Frekuensi Responden berdasarkan Masa Kerja di Kamar Bedah RSUD Mardi Waluyo Blitar pada April sampai Mei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64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Gambar 4.5 Distribusi Frekuensi Responden berdasarkan Jenis Pelatihan di Kamar Bedah RSUD Mardi Waluyo Blitar pada April sampai Mei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64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Gambar 4.6 Distribusi Frekuensi Persepsi Perawat tentang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Surgical Safety Checklist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(SSC) di Kamar Bedah RSUD Mardi Waluyo Blitar pada April sampai Mei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ab/>
        <w:t>65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Gambar 4.7 Distribusi Frekuensi Kepatuhan Perawat tentang Pelaksanaan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Surgical Safety Checklist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(SSC) di Kamar Bedah RSUD Mardi Waluyo Blitar pada April sampai Mei 2018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66</w:t>
      </w:r>
    </w:p>
    <w:p w:rsidR="00047EAD" w:rsidRDefault="00047EAD" w:rsidP="00047EAD">
      <w:pPr>
        <w:tabs>
          <w:tab w:val="left" w:pos="851"/>
          <w:tab w:val="right" w:leader="dot" w:pos="8222"/>
        </w:tabs>
        <w:spacing w:after="0" w:line="240" w:lineRule="auto"/>
        <w:ind w:left="1276" w:right="283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47EAD" w:rsidRDefault="00047EAD" w:rsidP="00047EA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47EAD" w:rsidSect="00047EAD">
      <w:footerReference w:type="default" r:id="rId5"/>
      <w:pgSz w:w="11907" w:h="16839" w:code="9"/>
      <w:pgMar w:top="1701" w:right="1417" w:bottom="1701" w:left="2268" w:header="720" w:footer="720" w:gutter="0"/>
      <w:pgNumType w:fmt="lowerRoman" w:start="1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148803"/>
      <w:docPartObj>
        <w:docPartGallery w:val="Page Numbers (Bottom of Page)"/>
        <w:docPartUnique/>
      </w:docPartObj>
    </w:sdtPr>
    <w:sdtEndPr/>
    <w:sdtContent>
      <w:p w:rsidR="004B694E" w:rsidRPr="00DF64A8" w:rsidRDefault="00047EA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F64A8">
          <w:rPr>
            <w:rFonts w:ascii="Times New Roman" w:hAnsi="Times New Roman" w:cs="Times New Roman"/>
            <w:sz w:val="24"/>
          </w:rPr>
          <w:fldChar w:fldCharType="begin"/>
        </w:r>
        <w:r w:rsidRPr="00DF64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64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xiii</w:t>
        </w:r>
        <w:r w:rsidRPr="00DF64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94E" w:rsidRPr="00DF64A8" w:rsidRDefault="00047EAD">
    <w:pPr>
      <w:pStyle w:val="Footer"/>
      <w:rPr>
        <w:rFonts w:ascii="Times New Roman" w:hAnsi="Times New Roman" w:cs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AD"/>
    <w:rsid w:val="00047EAD"/>
    <w:rsid w:val="000F173D"/>
    <w:rsid w:val="008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A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2018-08-09T02:29:00Z</dcterms:created>
  <dcterms:modified xsi:type="dcterms:W3CDTF">2018-08-09T02:35:00Z</dcterms:modified>
</cp:coreProperties>
</file>