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F757A" w14:textId="77777777" w:rsidR="007D002F" w:rsidRDefault="007D002F" w:rsidP="007D002F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bookmarkStart w:id="0" w:name="_Hlk496523018"/>
      <w:r w:rsidRPr="00DF0228">
        <w:rPr>
          <w:rFonts w:ascii="Times New Roman" w:hAnsi="Times New Roman"/>
          <w:b/>
          <w:sz w:val="28"/>
          <w:szCs w:val="28"/>
        </w:rPr>
        <w:t>FAKTOR-FAKTOR YANG DAPAT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MEMPENGARUHI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ANEMIA</w:t>
      </w:r>
    </w:p>
    <w:p w14:paraId="749A84E3" w14:textId="77777777" w:rsidR="007D002F" w:rsidRDefault="007D002F" w:rsidP="007D002F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PADA BAYI USIA 6-12 BULAN</w:t>
      </w:r>
      <w:bookmarkStart w:id="1" w:name="_Hlk504027328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 xml:space="preserve">DI </w:t>
      </w:r>
      <w:r>
        <w:rPr>
          <w:rFonts w:ascii="Times New Roman" w:hAnsi="Times New Roman"/>
          <w:b/>
          <w:sz w:val="28"/>
          <w:szCs w:val="28"/>
        </w:rPr>
        <w:t xml:space="preserve">POSYANDU </w:t>
      </w:r>
      <w:r w:rsidRPr="00DF0228">
        <w:rPr>
          <w:rFonts w:ascii="Times New Roman" w:hAnsi="Times New Roman"/>
          <w:b/>
          <w:sz w:val="28"/>
          <w:szCs w:val="28"/>
        </w:rPr>
        <w:t>WILAYAH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KERJA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PUSKESMAS</w:t>
      </w:r>
      <w:r>
        <w:rPr>
          <w:rFonts w:ascii="Times New Roman" w:hAnsi="Times New Roman"/>
          <w:b/>
          <w:sz w:val="28"/>
          <w:szCs w:val="28"/>
        </w:rPr>
        <w:t xml:space="preserve"> KEDUNGKANDANG</w:t>
      </w:r>
    </w:p>
    <w:p w14:paraId="66E8E1D0" w14:textId="77777777" w:rsidR="007D002F" w:rsidRPr="00DF0228" w:rsidRDefault="007D002F" w:rsidP="007D002F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KOTA MALANG</w:t>
      </w:r>
      <w:bookmarkEnd w:id="1"/>
    </w:p>
    <w:bookmarkEnd w:id="0"/>
    <w:p w14:paraId="0F2BD164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0CA13A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91F4E1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C282A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14:paraId="744DB795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88D7B9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C8B323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8D4B3C" w14:textId="7ECDE181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07D263" wp14:editId="3FCB8C30">
            <wp:extent cx="2066925" cy="1971675"/>
            <wp:effectExtent l="0" t="0" r="9525" b="9525"/>
            <wp:docPr id="2" name="Picture 2" descr="D:\Data Kuu ;-)\kuliah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Kuu ;-)\kuliah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3102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410F5D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F74384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E60BE6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635497" w14:textId="77777777" w:rsidR="007D002F" w:rsidRPr="00DF0228" w:rsidRDefault="007D002F" w:rsidP="007D00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DISUSUN OLEH:</w:t>
      </w:r>
    </w:p>
    <w:p w14:paraId="01B0FD20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AINUN NINGRUM</w:t>
      </w:r>
    </w:p>
    <w:p w14:paraId="7DEB670C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NIM. 1402450085</w:t>
      </w:r>
    </w:p>
    <w:p w14:paraId="4ADD40EE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10C7E6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D18971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26114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A342D7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14:paraId="4847EE46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POLITEKNIK KESEHATAN KEMENKES MALANG</w:t>
      </w:r>
    </w:p>
    <w:p w14:paraId="0A8CC7CD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JURUSAN KEBIDANAN</w:t>
      </w:r>
    </w:p>
    <w:p w14:paraId="55D9CB2E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PROGRAM STUDI SARJANA TERAPAN</w:t>
      </w:r>
    </w:p>
    <w:p w14:paraId="1F547709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KEBIDANAN MALANG</w:t>
      </w:r>
    </w:p>
    <w:p w14:paraId="06674726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2018</w:t>
      </w:r>
    </w:p>
    <w:p w14:paraId="43213D18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195B6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SKRIPSI</w:t>
      </w:r>
    </w:p>
    <w:p w14:paraId="224958B6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CFFAD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498D94" w14:textId="77777777" w:rsidR="007D002F" w:rsidRDefault="007D002F" w:rsidP="007D002F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FAKTOR-FAKTOR YANG DAPAT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MEMPENGARUHI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ANEMIA</w:t>
      </w:r>
    </w:p>
    <w:p w14:paraId="57C938D0" w14:textId="77777777" w:rsidR="007D002F" w:rsidRDefault="007D002F" w:rsidP="007D002F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PADA BAYI USIA 6-12 BULAN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 xml:space="preserve">DI </w:t>
      </w:r>
      <w:r>
        <w:rPr>
          <w:rFonts w:ascii="Times New Roman" w:hAnsi="Times New Roman"/>
          <w:b/>
          <w:sz w:val="28"/>
          <w:szCs w:val="28"/>
        </w:rPr>
        <w:t xml:space="preserve">POSYANDU </w:t>
      </w:r>
      <w:r w:rsidRPr="00DF0228">
        <w:rPr>
          <w:rFonts w:ascii="Times New Roman" w:hAnsi="Times New Roman"/>
          <w:b/>
          <w:sz w:val="28"/>
          <w:szCs w:val="28"/>
        </w:rPr>
        <w:t>WILAYAH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KERJA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228">
        <w:rPr>
          <w:rFonts w:ascii="Times New Roman" w:hAnsi="Times New Roman"/>
          <w:b/>
          <w:sz w:val="28"/>
          <w:szCs w:val="28"/>
        </w:rPr>
        <w:t>PUSKESMAS</w:t>
      </w:r>
      <w:r>
        <w:rPr>
          <w:rFonts w:ascii="Times New Roman" w:hAnsi="Times New Roman"/>
          <w:b/>
          <w:sz w:val="28"/>
          <w:szCs w:val="28"/>
        </w:rPr>
        <w:t xml:space="preserve"> KEDUNGKANDANG</w:t>
      </w:r>
    </w:p>
    <w:p w14:paraId="5D95596E" w14:textId="77777777" w:rsidR="007D002F" w:rsidRPr="00DF0228" w:rsidRDefault="007D002F" w:rsidP="007D002F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KOTA MALANG</w:t>
      </w:r>
    </w:p>
    <w:p w14:paraId="4594B0F2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550189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28EBDD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0228">
        <w:rPr>
          <w:rFonts w:ascii="Times New Roman" w:hAnsi="Times New Roman"/>
          <w:sz w:val="28"/>
          <w:szCs w:val="28"/>
        </w:rPr>
        <w:t>Skripsi ini diajukan untuk memenuhi salah satu persyaratan memperoleh gelar Sarjana Terapan Kebidanan</w:t>
      </w:r>
    </w:p>
    <w:p w14:paraId="48ED6A4E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141743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D58E1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D78D06" w14:textId="3BF5050D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1F15AD" wp14:editId="0822D93F">
            <wp:extent cx="2066925" cy="1971675"/>
            <wp:effectExtent l="0" t="0" r="9525" b="9525"/>
            <wp:docPr id="1" name="Picture 1" descr="D:\Data Kuu ;-)\kuliah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Kuu ;-)\kuliah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FE7D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B4DD0B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90F4D1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0CDFA6" w14:textId="77777777" w:rsidR="007D002F" w:rsidRPr="00DF0228" w:rsidRDefault="007D002F" w:rsidP="007D00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DISUSUN OLEH:</w:t>
      </w:r>
    </w:p>
    <w:p w14:paraId="5EECC875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AINUN NINGRUM</w:t>
      </w:r>
    </w:p>
    <w:p w14:paraId="3CD31296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NIM. 1402450085</w:t>
      </w:r>
    </w:p>
    <w:p w14:paraId="087CD56B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1423F1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B3A59F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E5B322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14:paraId="2415E842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POLITEKNIK KESEHATAN KEMENKES MALANG</w:t>
      </w:r>
    </w:p>
    <w:p w14:paraId="777BFBB2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JURUSAN KEBIDANAN</w:t>
      </w:r>
    </w:p>
    <w:p w14:paraId="6A73E60E" w14:textId="77777777" w:rsidR="007D002F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PROGRAM STUDI SARJANA TERAPAN</w:t>
      </w:r>
    </w:p>
    <w:p w14:paraId="7B4D93CE" w14:textId="77777777" w:rsidR="007D002F" w:rsidRPr="00DF0228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KEBIDANAN MALANG</w:t>
      </w:r>
    </w:p>
    <w:p w14:paraId="37DC7CEA" w14:textId="4AF56302" w:rsidR="005A49BC" w:rsidRDefault="007D002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28">
        <w:rPr>
          <w:rFonts w:ascii="Times New Roman" w:hAnsi="Times New Roman"/>
          <w:b/>
          <w:sz w:val="28"/>
          <w:szCs w:val="28"/>
        </w:rPr>
        <w:t>2018</w:t>
      </w:r>
    </w:p>
    <w:p w14:paraId="5988E068" w14:textId="77777777" w:rsidR="00F96CEF" w:rsidRPr="00DF0228" w:rsidRDefault="00F96CEF" w:rsidP="00F96C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228">
        <w:rPr>
          <w:rFonts w:ascii="Times New Roman" w:hAnsi="Times New Roman"/>
          <w:b/>
          <w:sz w:val="24"/>
          <w:szCs w:val="24"/>
        </w:rPr>
        <w:lastRenderedPageBreak/>
        <w:t>PERNYATAAN KEASLIAN TULISAN</w:t>
      </w:r>
    </w:p>
    <w:p w14:paraId="7315D277" w14:textId="77777777" w:rsidR="00F96CEF" w:rsidRPr="00DF0228" w:rsidRDefault="00F96CEF" w:rsidP="00F96C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381385" w14:textId="77777777" w:rsidR="00F96CEF" w:rsidRPr="00DF0228" w:rsidRDefault="00F96CEF" w:rsidP="00F96C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Yang bertanda tangan di bawah ini:</w:t>
      </w:r>
    </w:p>
    <w:p w14:paraId="2D51AB8F" w14:textId="77777777" w:rsidR="00F96CEF" w:rsidRPr="00DF0228" w:rsidRDefault="00F96CEF" w:rsidP="00F96CEF">
      <w:pPr>
        <w:tabs>
          <w:tab w:val="left" w:pos="1843"/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Nama</w:t>
      </w:r>
      <w:r w:rsidRPr="00DF0228">
        <w:rPr>
          <w:rFonts w:ascii="Times New Roman" w:hAnsi="Times New Roman"/>
          <w:sz w:val="24"/>
          <w:szCs w:val="24"/>
        </w:rPr>
        <w:tab/>
        <w:t>: Ainun Ningrum</w:t>
      </w:r>
    </w:p>
    <w:p w14:paraId="312F6969" w14:textId="77777777" w:rsidR="00F96CEF" w:rsidRPr="00DF0228" w:rsidRDefault="00F96CEF" w:rsidP="00F96CEF">
      <w:pPr>
        <w:tabs>
          <w:tab w:val="left" w:pos="1843"/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NIM</w:t>
      </w:r>
      <w:r w:rsidRPr="00DF0228">
        <w:rPr>
          <w:rFonts w:ascii="Times New Roman" w:hAnsi="Times New Roman"/>
          <w:sz w:val="24"/>
          <w:szCs w:val="24"/>
        </w:rPr>
        <w:tab/>
        <w:t>: 1402450085</w:t>
      </w:r>
    </w:p>
    <w:p w14:paraId="02EBC088" w14:textId="77777777" w:rsidR="00F96CEF" w:rsidRPr="00DF0228" w:rsidRDefault="00F96CEF" w:rsidP="00F96CEF">
      <w:pPr>
        <w:tabs>
          <w:tab w:val="left" w:pos="1560"/>
          <w:tab w:val="left" w:pos="1843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Judul Skripsi</w:t>
      </w:r>
      <w:r w:rsidRPr="00DF0228">
        <w:rPr>
          <w:rFonts w:ascii="Times New Roman" w:hAnsi="Times New Roman"/>
          <w:sz w:val="24"/>
          <w:szCs w:val="24"/>
        </w:rPr>
        <w:tab/>
      </w:r>
      <w:r w:rsidRPr="00DF0228">
        <w:rPr>
          <w:rFonts w:ascii="Times New Roman" w:hAnsi="Times New Roman"/>
          <w:sz w:val="24"/>
          <w:szCs w:val="24"/>
        </w:rPr>
        <w:tab/>
        <w:t>: Faktor-Faktor yang dapat Mempengaruhi Anemia pada Bayi Usia 6-12 Bulan</w:t>
      </w:r>
    </w:p>
    <w:p w14:paraId="2945DDA6" w14:textId="77777777" w:rsidR="00F96CEF" w:rsidRPr="00DF0228" w:rsidRDefault="00F96CEF" w:rsidP="00F96C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5504A4" w14:textId="77777777" w:rsidR="00F96CEF" w:rsidRPr="00DF0228" w:rsidRDefault="00F96CEF" w:rsidP="00F96C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Dengan ini menyatakan dengan sesungguhnya bahwa tulisan 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 xml:space="preserve">skripsi ini adalah benar-benar asli hasil pemikiran </w:t>
      </w:r>
      <w:r>
        <w:rPr>
          <w:rFonts w:ascii="Times New Roman" w:hAnsi="Times New Roman"/>
          <w:sz w:val="24"/>
          <w:szCs w:val="24"/>
        </w:rPr>
        <w:t>saya</w:t>
      </w:r>
      <w:r w:rsidRPr="00DF0228">
        <w:rPr>
          <w:rFonts w:ascii="Times New Roman" w:hAnsi="Times New Roman"/>
          <w:sz w:val="24"/>
          <w:szCs w:val="24"/>
        </w:rPr>
        <w:t xml:space="preserve"> sendiri, sepanjang pengetahuan </w:t>
      </w:r>
      <w:r>
        <w:rPr>
          <w:rFonts w:ascii="Times New Roman" w:hAnsi="Times New Roman"/>
          <w:sz w:val="24"/>
          <w:szCs w:val="24"/>
        </w:rPr>
        <w:t>saya</w:t>
      </w:r>
      <w:r w:rsidRPr="00DF0228">
        <w:rPr>
          <w:rFonts w:ascii="Times New Roman" w:hAnsi="Times New Roman"/>
          <w:sz w:val="24"/>
          <w:szCs w:val="24"/>
        </w:rPr>
        <w:t xml:space="preserve"> belum ada karya ilmiah serupa yang ditulis ol</w:t>
      </w:r>
      <w:r>
        <w:rPr>
          <w:rFonts w:ascii="Times New Roman" w:hAnsi="Times New Roman"/>
          <w:sz w:val="24"/>
          <w:szCs w:val="24"/>
        </w:rPr>
        <w:t>e</w:t>
      </w:r>
      <w:r w:rsidRPr="00DF0228">
        <w:rPr>
          <w:rFonts w:ascii="Times New Roman" w:hAnsi="Times New Roman"/>
          <w:sz w:val="24"/>
          <w:szCs w:val="24"/>
        </w:rPr>
        <w:t xml:space="preserve">h orang lain. Apabila nanti terbukti bahwa </w:t>
      </w:r>
      <w:r>
        <w:rPr>
          <w:rFonts w:ascii="Times New Roman" w:hAnsi="Times New Roman"/>
          <w:sz w:val="24"/>
          <w:szCs w:val="24"/>
        </w:rPr>
        <w:t xml:space="preserve">skripsi </w:t>
      </w:r>
      <w:r w:rsidRPr="00DF0228">
        <w:rPr>
          <w:rFonts w:ascii="Times New Roman" w:hAnsi="Times New Roman"/>
          <w:sz w:val="24"/>
          <w:szCs w:val="24"/>
        </w:rPr>
        <w:t xml:space="preserve">ini tidak asli atau disusun oleh orang lain atau hasil menjiplak karya orang lain baik sebagian atau seluruhnya, maka </w:t>
      </w:r>
      <w:r>
        <w:rPr>
          <w:rFonts w:ascii="Times New Roman" w:hAnsi="Times New Roman"/>
          <w:sz w:val="24"/>
          <w:szCs w:val="24"/>
        </w:rPr>
        <w:t>saya</w:t>
      </w:r>
      <w:r w:rsidRPr="00DF0228">
        <w:rPr>
          <w:rFonts w:ascii="Times New Roman" w:hAnsi="Times New Roman"/>
          <w:sz w:val="24"/>
          <w:szCs w:val="24"/>
        </w:rPr>
        <w:t xml:space="preserve"> bersedia untuk menerima sanksi sesuai peraturan yang berlaku.</w:t>
      </w:r>
    </w:p>
    <w:p w14:paraId="70A00887" w14:textId="77777777" w:rsidR="00F96CEF" w:rsidRPr="00DF0228" w:rsidRDefault="00F96CEF" w:rsidP="00F96C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674141C" w14:textId="77777777" w:rsidR="00F96CEF" w:rsidRPr="00DF0228" w:rsidRDefault="00F96CEF" w:rsidP="00F96CEF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6E3453C1" w14:textId="77777777" w:rsidR="00F96CEF" w:rsidRPr="00DF0228" w:rsidRDefault="00F96CEF" w:rsidP="00F96CEF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687E0E4B" w14:textId="77777777" w:rsidR="00F96CEF" w:rsidRPr="0083524A" w:rsidRDefault="00F96CEF" w:rsidP="00F96CEF">
      <w:pPr>
        <w:spacing w:after="0" w:line="360" w:lineRule="auto"/>
        <w:ind w:left="5245" w:firstLine="284"/>
        <w:jc w:val="both"/>
        <w:rPr>
          <w:rFonts w:ascii="Times New Roman" w:hAnsi="Times New Roman"/>
          <w:sz w:val="24"/>
          <w:szCs w:val="24"/>
        </w:rPr>
      </w:pPr>
      <w:bookmarkStart w:id="2" w:name="_Hlk511309514"/>
      <w:r w:rsidRPr="0083524A">
        <w:rPr>
          <w:rFonts w:ascii="Times New Roman" w:hAnsi="Times New Roman"/>
          <w:sz w:val="24"/>
          <w:szCs w:val="24"/>
        </w:rPr>
        <w:t>Malang,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24A">
        <w:rPr>
          <w:rFonts w:ascii="Times New Roman" w:hAnsi="Times New Roman"/>
          <w:sz w:val="24"/>
          <w:szCs w:val="24"/>
        </w:rPr>
        <w:t>25 Juni 2018</w:t>
      </w:r>
    </w:p>
    <w:bookmarkEnd w:id="2"/>
    <w:p w14:paraId="46F744C3" w14:textId="77777777" w:rsidR="00F96CEF" w:rsidRPr="00DF0228" w:rsidRDefault="00F96CEF" w:rsidP="00F96CEF">
      <w:pPr>
        <w:spacing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Yang membuat pernyataan,</w:t>
      </w:r>
    </w:p>
    <w:p w14:paraId="1715CDCD" w14:textId="77777777" w:rsidR="00F96CEF" w:rsidRPr="00DF0228" w:rsidRDefault="00F96CEF" w:rsidP="00F96CEF">
      <w:pPr>
        <w:spacing w:after="0" w:line="36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14:paraId="3A84E699" w14:textId="77777777" w:rsidR="00F96CEF" w:rsidRPr="00DF0228" w:rsidRDefault="00F96CEF" w:rsidP="00F96CEF">
      <w:pPr>
        <w:spacing w:after="0" w:line="36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14:paraId="178F4D1B" w14:textId="77777777" w:rsidR="00F96CEF" w:rsidRPr="00DF0228" w:rsidRDefault="00F96CEF" w:rsidP="00F96CEF">
      <w:pPr>
        <w:spacing w:after="0" w:line="36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14:paraId="6F8DD042" w14:textId="77777777" w:rsidR="00F96CEF" w:rsidRPr="00DF0228" w:rsidRDefault="00F96CEF" w:rsidP="00F96CEF">
      <w:pPr>
        <w:spacing w:after="0"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Ainun Ningrum</w:t>
      </w:r>
    </w:p>
    <w:p w14:paraId="2E7B70CF" w14:textId="77777777" w:rsidR="00F96CEF" w:rsidRDefault="00F96CEF" w:rsidP="00F96CEF">
      <w:pPr>
        <w:spacing w:line="360" w:lineRule="auto"/>
        <w:ind w:left="4320" w:firstLine="925"/>
        <w:jc w:val="center"/>
        <w:rPr>
          <w:rFonts w:ascii="Times New Roman" w:hAnsi="Times New Roman"/>
          <w:b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NIM. 1402450085</w:t>
      </w:r>
    </w:p>
    <w:p w14:paraId="50A3805A" w14:textId="77777777" w:rsidR="00F96CEF" w:rsidRDefault="00F96CEF" w:rsidP="00F96C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7FDDA7" w14:textId="77777777" w:rsidR="00F96CEF" w:rsidRDefault="00F96CEF" w:rsidP="00F96C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672B27" w14:textId="77777777" w:rsidR="00F96CEF" w:rsidRDefault="00F96CEF" w:rsidP="00F96C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EF6F0F" w14:textId="77777777" w:rsidR="00F96CEF" w:rsidRDefault="00F96CEF" w:rsidP="00F96C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84378B" w14:textId="77777777" w:rsidR="00F96CEF" w:rsidRDefault="00F96CEF" w:rsidP="00F96C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537F99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228">
        <w:rPr>
          <w:rFonts w:ascii="Times New Roman" w:hAnsi="Times New Roman"/>
          <w:b/>
          <w:sz w:val="24"/>
          <w:szCs w:val="24"/>
        </w:rPr>
        <w:lastRenderedPageBreak/>
        <w:t>LEMBAR PERSETUJUAN</w:t>
      </w:r>
    </w:p>
    <w:p w14:paraId="7C5301F2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7E9A60" w14:textId="77777777" w:rsidR="00F96CEF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 xml:space="preserve">Skripsi dengan </w:t>
      </w:r>
      <w:r>
        <w:rPr>
          <w:rFonts w:ascii="Times New Roman" w:hAnsi="Times New Roman"/>
          <w:sz w:val="24"/>
          <w:szCs w:val="24"/>
        </w:rPr>
        <w:t>j</w:t>
      </w:r>
      <w:r w:rsidRPr="00DF0228">
        <w:rPr>
          <w:rFonts w:ascii="Times New Roman" w:hAnsi="Times New Roman"/>
          <w:sz w:val="24"/>
          <w:szCs w:val="24"/>
        </w:rPr>
        <w:t>udul Faktor-Faktor Yang Dapat Mempengaruhi Anemia 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Bayi Usia 6-12 Bulan di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519198896"/>
      <w:r>
        <w:rPr>
          <w:rFonts w:ascii="Times New Roman" w:hAnsi="Times New Roman"/>
          <w:sz w:val="24"/>
          <w:szCs w:val="24"/>
        </w:rPr>
        <w:t>Posyand</w:t>
      </w:r>
      <w:bookmarkEnd w:id="3"/>
      <w:r>
        <w:rPr>
          <w:rFonts w:ascii="Times New Roman" w:hAnsi="Times New Roman"/>
          <w:sz w:val="24"/>
          <w:szCs w:val="24"/>
        </w:rPr>
        <w:t xml:space="preserve">u </w:t>
      </w:r>
      <w:r w:rsidRPr="00DF0228">
        <w:rPr>
          <w:rFonts w:ascii="Times New Roman" w:hAnsi="Times New Roman"/>
          <w:sz w:val="24"/>
          <w:szCs w:val="24"/>
        </w:rPr>
        <w:t>Wilayah Kerja Puskesmas</w:t>
      </w:r>
      <w:r>
        <w:rPr>
          <w:rFonts w:ascii="Times New Roman" w:hAnsi="Times New Roman"/>
          <w:sz w:val="24"/>
          <w:szCs w:val="24"/>
        </w:rPr>
        <w:t xml:space="preserve"> Kedungkandang</w:t>
      </w:r>
    </w:p>
    <w:p w14:paraId="6EF51948" w14:textId="77777777" w:rsidR="00F96CEF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Kota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Malang oleh Ainun Ningrum NIM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F0228">
        <w:rPr>
          <w:rFonts w:ascii="Times New Roman" w:hAnsi="Times New Roman"/>
          <w:sz w:val="24"/>
          <w:szCs w:val="24"/>
        </w:rPr>
        <w:t>1402450085</w:t>
      </w:r>
    </w:p>
    <w:p w14:paraId="4BD7D924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telah diperiksa dan disetujui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untuk diujikan</w:t>
      </w:r>
    </w:p>
    <w:p w14:paraId="32B208D4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09832E" w14:textId="77777777" w:rsidR="00F96CEF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FA7791" w14:textId="77777777" w:rsidR="00F96CEF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C9D941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A07BD0" w14:textId="77777777" w:rsidR="00F96CEF" w:rsidRPr="0083524A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24A">
        <w:rPr>
          <w:rFonts w:ascii="Times New Roman" w:hAnsi="Times New Roman"/>
          <w:sz w:val="24"/>
          <w:szCs w:val="24"/>
        </w:rPr>
        <w:t>Malang, 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24A">
        <w:rPr>
          <w:rFonts w:ascii="Times New Roman" w:hAnsi="Times New Roman"/>
          <w:sz w:val="24"/>
          <w:szCs w:val="24"/>
        </w:rPr>
        <w:t>Agustus 2018</w:t>
      </w:r>
    </w:p>
    <w:p w14:paraId="5ABAB54D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228">
        <w:rPr>
          <w:rFonts w:ascii="Times New Roman" w:hAnsi="Times New Roman"/>
          <w:b/>
          <w:sz w:val="24"/>
          <w:szCs w:val="24"/>
        </w:rPr>
        <w:t>Pembimbing Utama</w:t>
      </w:r>
    </w:p>
    <w:p w14:paraId="47CA238A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C2336F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3BFC0C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412038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(</w:t>
      </w:r>
      <w:r w:rsidRPr="00DF0228">
        <w:rPr>
          <w:rFonts w:ascii="Times New Roman" w:hAnsi="Times New Roman"/>
          <w:sz w:val="24"/>
          <w:szCs w:val="24"/>
          <w:u w:val="single"/>
        </w:rPr>
        <w:t>Wahyu Setyaningsih, SST., M.Kes.</w:t>
      </w:r>
      <w:r w:rsidRPr="00DF0228">
        <w:rPr>
          <w:rFonts w:ascii="Times New Roman" w:hAnsi="Times New Roman"/>
          <w:sz w:val="24"/>
          <w:szCs w:val="24"/>
        </w:rPr>
        <w:t>)</w:t>
      </w:r>
    </w:p>
    <w:p w14:paraId="227DBF3D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NIK. 90.10.2.116</w:t>
      </w:r>
    </w:p>
    <w:p w14:paraId="4D1E5828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28DDEF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D6E6C6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028AE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053A28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94EB0C" w14:textId="77777777" w:rsidR="00F96CEF" w:rsidRPr="0083524A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24A">
        <w:rPr>
          <w:rFonts w:ascii="Times New Roman" w:hAnsi="Times New Roman"/>
          <w:sz w:val="24"/>
          <w:szCs w:val="24"/>
        </w:rPr>
        <w:t>Malang, 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24A">
        <w:rPr>
          <w:rFonts w:ascii="Times New Roman" w:hAnsi="Times New Roman"/>
          <w:sz w:val="24"/>
          <w:szCs w:val="24"/>
        </w:rPr>
        <w:t>Agustus 2018</w:t>
      </w:r>
    </w:p>
    <w:p w14:paraId="0C09FA7D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228">
        <w:rPr>
          <w:rFonts w:ascii="Times New Roman" w:hAnsi="Times New Roman"/>
          <w:b/>
          <w:sz w:val="24"/>
          <w:szCs w:val="24"/>
        </w:rPr>
        <w:t>Pembimbing Pendamping</w:t>
      </w:r>
    </w:p>
    <w:p w14:paraId="75DB39B1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41228D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D760C0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A78462" w14:textId="77777777" w:rsidR="00F96CEF" w:rsidRPr="00DF0228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(</w:t>
      </w:r>
      <w:r w:rsidRPr="00DF0228">
        <w:rPr>
          <w:rFonts w:ascii="Times New Roman" w:hAnsi="Times New Roman"/>
          <w:sz w:val="24"/>
          <w:szCs w:val="24"/>
          <w:u w:val="single"/>
        </w:rPr>
        <w:t>Budi Suharno, S.Kp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F0228">
        <w:rPr>
          <w:rFonts w:ascii="Times New Roman" w:hAnsi="Times New Roman"/>
          <w:sz w:val="24"/>
          <w:szCs w:val="24"/>
          <w:u w:val="single"/>
        </w:rPr>
        <w:t>, M.Kes.</w:t>
      </w:r>
      <w:r w:rsidRPr="00DF0228">
        <w:rPr>
          <w:rFonts w:ascii="Times New Roman" w:hAnsi="Times New Roman"/>
          <w:sz w:val="24"/>
          <w:szCs w:val="24"/>
        </w:rPr>
        <w:t>)</w:t>
      </w:r>
    </w:p>
    <w:p w14:paraId="458E8D40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NIP. 19590304 198401 1 001</w:t>
      </w:r>
    </w:p>
    <w:p w14:paraId="08CDAE70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A9BE87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FF1197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2B1D0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7C3808" w14:textId="77777777" w:rsidR="00F96CEF" w:rsidRDefault="00F96CEF" w:rsidP="00F96CEF">
      <w:pPr>
        <w:tabs>
          <w:tab w:val="left" w:pos="454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7E389C" w14:textId="77777777" w:rsidR="00F96CEF" w:rsidRPr="00DF0228" w:rsidRDefault="00F96CEF" w:rsidP="00F96CEF">
      <w:pPr>
        <w:tabs>
          <w:tab w:val="left" w:pos="45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EB13C" w14:textId="77777777" w:rsidR="00F96CEF" w:rsidRPr="00DF0228" w:rsidRDefault="00F96CEF" w:rsidP="00F96C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228">
        <w:rPr>
          <w:rFonts w:ascii="Times New Roman" w:hAnsi="Times New Roman"/>
          <w:b/>
          <w:sz w:val="24"/>
          <w:szCs w:val="24"/>
        </w:rPr>
        <w:lastRenderedPageBreak/>
        <w:t>LEMBAR PENGESAHAN</w:t>
      </w:r>
    </w:p>
    <w:p w14:paraId="4CF2083D" w14:textId="77777777" w:rsidR="00F96CEF" w:rsidRPr="00DF0228" w:rsidRDefault="00F96CEF" w:rsidP="00F96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32E3E6" w14:textId="77777777" w:rsidR="00F96CEF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 xml:space="preserve">Skripsi dengan </w:t>
      </w:r>
      <w:r>
        <w:rPr>
          <w:rFonts w:ascii="Times New Roman" w:hAnsi="Times New Roman"/>
          <w:sz w:val="24"/>
          <w:szCs w:val="24"/>
        </w:rPr>
        <w:t>j</w:t>
      </w:r>
      <w:r w:rsidRPr="00DF0228">
        <w:rPr>
          <w:rFonts w:ascii="Times New Roman" w:hAnsi="Times New Roman"/>
          <w:sz w:val="24"/>
          <w:szCs w:val="24"/>
        </w:rPr>
        <w:t>udul Faktor-Faktor Yang Dapat Mempengaruhi Anemia 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Bayi Usia 6-12 Bulan di</w:t>
      </w:r>
      <w:r>
        <w:rPr>
          <w:rFonts w:ascii="Times New Roman" w:hAnsi="Times New Roman"/>
          <w:sz w:val="24"/>
          <w:szCs w:val="24"/>
        </w:rPr>
        <w:t xml:space="preserve"> Posyandu </w:t>
      </w:r>
      <w:r w:rsidRPr="00DF0228">
        <w:rPr>
          <w:rFonts w:ascii="Times New Roman" w:hAnsi="Times New Roman"/>
          <w:sz w:val="24"/>
          <w:szCs w:val="24"/>
        </w:rPr>
        <w:t>Wilayah Kerja Puskesmas</w:t>
      </w:r>
      <w:r>
        <w:rPr>
          <w:rFonts w:ascii="Times New Roman" w:hAnsi="Times New Roman"/>
          <w:sz w:val="24"/>
          <w:szCs w:val="24"/>
        </w:rPr>
        <w:t xml:space="preserve"> Kedungkandang </w:t>
      </w:r>
      <w:r w:rsidRPr="00DF0228">
        <w:rPr>
          <w:rFonts w:ascii="Times New Roman" w:hAnsi="Times New Roman"/>
          <w:sz w:val="24"/>
          <w:szCs w:val="24"/>
        </w:rPr>
        <w:t>Kota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28">
        <w:rPr>
          <w:rFonts w:ascii="Times New Roman" w:hAnsi="Times New Roman"/>
          <w:sz w:val="24"/>
          <w:szCs w:val="24"/>
        </w:rPr>
        <w:t>Malang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154">
        <w:rPr>
          <w:rFonts w:ascii="Times New Roman" w:hAnsi="Times New Roman"/>
          <w:sz w:val="24"/>
          <w:szCs w:val="24"/>
        </w:rPr>
        <w:t>oleh Ainun Ningrum NIM</w:t>
      </w:r>
      <w:r>
        <w:rPr>
          <w:rFonts w:ascii="Times New Roman" w:hAnsi="Times New Roman"/>
          <w:sz w:val="24"/>
          <w:szCs w:val="24"/>
        </w:rPr>
        <w:t>.</w:t>
      </w:r>
      <w:r w:rsidRPr="00E73154">
        <w:rPr>
          <w:rFonts w:ascii="Times New Roman" w:hAnsi="Times New Roman"/>
          <w:sz w:val="24"/>
          <w:szCs w:val="24"/>
        </w:rPr>
        <w:t xml:space="preserve"> 1402450085 telah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154">
        <w:rPr>
          <w:rFonts w:ascii="Times New Roman" w:hAnsi="Times New Roman"/>
          <w:sz w:val="24"/>
          <w:szCs w:val="24"/>
        </w:rPr>
        <w:t>dipertahankan</w:t>
      </w:r>
    </w:p>
    <w:p w14:paraId="475DE34B" w14:textId="77777777" w:rsidR="00F96CEF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154">
        <w:rPr>
          <w:rFonts w:ascii="Times New Roman" w:hAnsi="Times New Roman"/>
          <w:sz w:val="24"/>
          <w:szCs w:val="24"/>
        </w:rPr>
        <w:t xml:space="preserve">di depan Dewan Penguji Ujian </w:t>
      </w:r>
      <w:r>
        <w:rPr>
          <w:rFonts w:ascii="Times New Roman" w:hAnsi="Times New Roman"/>
          <w:sz w:val="24"/>
          <w:szCs w:val="24"/>
        </w:rPr>
        <w:t>Sidang Skripsi</w:t>
      </w:r>
    </w:p>
    <w:p w14:paraId="77E58E15" w14:textId="77777777" w:rsidR="00F96CEF" w:rsidRPr="0083524A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524A">
        <w:rPr>
          <w:rFonts w:ascii="Times New Roman" w:hAnsi="Times New Roman"/>
          <w:sz w:val="24"/>
          <w:szCs w:val="24"/>
        </w:rPr>
        <w:t>pada tanggal 0</w:t>
      </w:r>
      <w:r>
        <w:rPr>
          <w:rFonts w:ascii="Times New Roman" w:hAnsi="Times New Roman"/>
          <w:sz w:val="24"/>
          <w:szCs w:val="24"/>
        </w:rPr>
        <w:t>6</w:t>
      </w:r>
      <w:r w:rsidRPr="0083524A">
        <w:rPr>
          <w:rFonts w:ascii="Times New Roman" w:hAnsi="Times New Roman"/>
          <w:sz w:val="24"/>
          <w:szCs w:val="24"/>
        </w:rPr>
        <w:t xml:space="preserve"> Agustus 2018</w:t>
      </w:r>
    </w:p>
    <w:p w14:paraId="3C88B3AA" w14:textId="77777777" w:rsidR="00F96CEF" w:rsidRDefault="00F96CEF" w:rsidP="00F9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15A4C" w14:textId="77777777" w:rsidR="00F96CEF" w:rsidRPr="00DF0228" w:rsidRDefault="00F96CEF" w:rsidP="00F9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1F1C6" w14:textId="77777777" w:rsidR="00F96CEF" w:rsidRPr="00DF0228" w:rsidRDefault="00F96CEF" w:rsidP="00F9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4FC71" w14:textId="77777777" w:rsidR="00F96CEF" w:rsidRDefault="00F96CEF" w:rsidP="00F96CEF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Dewan Penguji</w:t>
      </w:r>
    </w:p>
    <w:p w14:paraId="20C547C8" w14:textId="77777777" w:rsidR="00F96CEF" w:rsidRPr="00DF0228" w:rsidRDefault="00F96CEF" w:rsidP="00F96C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0" w:type="dxa"/>
        <w:tblInd w:w="-498" w:type="dxa"/>
        <w:tblLook w:val="04A0" w:firstRow="1" w:lastRow="0" w:firstColumn="1" w:lastColumn="0" w:noHBand="0" w:noVBand="1"/>
      </w:tblPr>
      <w:tblGrid>
        <w:gridCol w:w="2977"/>
        <w:gridCol w:w="3260"/>
        <w:gridCol w:w="3583"/>
      </w:tblGrid>
      <w:tr w:rsidR="00F96CEF" w:rsidRPr="00903A67" w14:paraId="2D231F44" w14:textId="77777777" w:rsidTr="00FE5220">
        <w:tc>
          <w:tcPr>
            <w:tcW w:w="2977" w:type="dxa"/>
            <w:shd w:val="clear" w:color="auto" w:fill="auto"/>
            <w:vAlign w:val="center"/>
          </w:tcPr>
          <w:p w14:paraId="4B5F7722" w14:textId="77777777" w:rsidR="00F96CEF" w:rsidRPr="00903A67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228">
              <w:rPr>
                <w:rFonts w:ascii="Times New Roman" w:hAnsi="Times New Roman"/>
                <w:b/>
                <w:sz w:val="24"/>
                <w:szCs w:val="24"/>
              </w:rPr>
              <w:t>Penguji Ketua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6A2506" w14:textId="77777777" w:rsidR="00F96CEF" w:rsidRPr="00903A67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228">
              <w:rPr>
                <w:rFonts w:ascii="Times New Roman" w:hAnsi="Times New Roman"/>
                <w:b/>
                <w:sz w:val="24"/>
                <w:szCs w:val="24"/>
              </w:rPr>
              <w:t>Penguji Anggota I</w:t>
            </w:r>
          </w:p>
        </w:tc>
        <w:tc>
          <w:tcPr>
            <w:tcW w:w="3583" w:type="dxa"/>
            <w:vAlign w:val="center"/>
          </w:tcPr>
          <w:p w14:paraId="0B1B3093" w14:textId="77777777" w:rsidR="00F96CEF" w:rsidRPr="00903A67" w:rsidRDefault="00F96CEF" w:rsidP="00FE522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228">
              <w:rPr>
                <w:rFonts w:ascii="Times New Roman" w:hAnsi="Times New Roman"/>
                <w:b/>
                <w:sz w:val="24"/>
                <w:szCs w:val="24"/>
              </w:rPr>
              <w:t>Penguji Anggota II</w:t>
            </w:r>
          </w:p>
        </w:tc>
      </w:tr>
      <w:tr w:rsidR="00F96CEF" w:rsidRPr="00903A67" w14:paraId="3BF33B3C" w14:textId="77777777" w:rsidTr="00FE5220">
        <w:tc>
          <w:tcPr>
            <w:tcW w:w="2977" w:type="dxa"/>
            <w:shd w:val="clear" w:color="auto" w:fill="auto"/>
            <w:vAlign w:val="center"/>
          </w:tcPr>
          <w:p w14:paraId="37733F75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B56377B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9B4A92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1887133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A6B60CE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46DB048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10793E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668">
              <w:rPr>
                <w:rFonts w:ascii="Times New Roman" w:hAnsi="Times New Roman"/>
                <w:sz w:val="24"/>
                <w:szCs w:val="24"/>
                <w:u w:val="single"/>
              </w:rPr>
              <w:t>Erni Dwi W., SST., M.Kes</w:t>
            </w:r>
          </w:p>
          <w:p w14:paraId="66083D7A" w14:textId="77777777" w:rsidR="00F96CEF" w:rsidRPr="00F84668" w:rsidRDefault="00F96CEF" w:rsidP="00FE5220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668">
              <w:rPr>
                <w:rFonts w:ascii="Times New Roman" w:hAnsi="Times New Roman"/>
                <w:sz w:val="24"/>
                <w:szCs w:val="24"/>
              </w:rPr>
              <w:t>NIP. 198203172006042002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2B5832" w14:textId="77777777" w:rsidR="00F96CEF" w:rsidRPr="00F84668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AE35F10" w14:textId="77777777" w:rsidR="00F96CEF" w:rsidRPr="00F84668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FC2CE0B" w14:textId="77777777" w:rsidR="00F96CEF" w:rsidRPr="00F84668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673EAF" w14:textId="77777777" w:rsidR="00F96CEF" w:rsidRPr="00F84668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6DC8C5F" w14:textId="77777777" w:rsidR="00F96CEF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6021FB0" w14:textId="77777777" w:rsidR="00F96CEF" w:rsidRPr="00F84668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A864A21" w14:textId="77777777" w:rsidR="00F96CEF" w:rsidRPr="00F84668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D68764" w14:textId="77777777" w:rsidR="00F96CEF" w:rsidRPr="00F84668" w:rsidRDefault="00F96CEF" w:rsidP="00FE5220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668">
              <w:rPr>
                <w:rFonts w:ascii="Times New Roman" w:hAnsi="Times New Roman"/>
                <w:sz w:val="24"/>
                <w:szCs w:val="24"/>
                <w:u w:val="single"/>
              </w:rPr>
              <w:t>Reni Wahyu T., SST., M.Kes</w:t>
            </w:r>
          </w:p>
          <w:p w14:paraId="3D14D208" w14:textId="77777777" w:rsidR="00F96CEF" w:rsidRPr="00F84668" w:rsidRDefault="00F96CEF" w:rsidP="00FE5220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668">
              <w:rPr>
                <w:rFonts w:ascii="Times New Roman" w:hAnsi="Times New Roman"/>
                <w:sz w:val="24"/>
                <w:szCs w:val="24"/>
              </w:rPr>
              <w:t>NIP. 197709012002122001</w:t>
            </w:r>
          </w:p>
          <w:p w14:paraId="62CA5A6A" w14:textId="77777777" w:rsidR="00F96CEF" w:rsidRPr="00F84668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14:paraId="07FB88BA" w14:textId="77777777" w:rsidR="00F96CEF" w:rsidRPr="00F84668" w:rsidRDefault="00F96CEF" w:rsidP="00FE522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B8F07B" w14:textId="77777777" w:rsidR="00F96CEF" w:rsidRPr="00F84668" w:rsidRDefault="00F96CEF" w:rsidP="00FE522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CEE7F44" w14:textId="77777777" w:rsidR="00F96CEF" w:rsidRPr="00F84668" w:rsidRDefault="00F96CEF" w:rsidP="00FE522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49532B7" w14:textId="77777777" w:rsidR="00F96CEF" w:rsidRPr="00F84668" w:rsidRDefault="00F96CEF" w:rsidP="00FE522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AC7563F" w14:textId="77777777" w:rsidR="00F96CEF" w:rsidRPr="00F84668" w:rsidRDefault="00F96CEF" w:rsidP="00FE522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C447878" w14:textId="77777777" w:rsidR="00F96CEF" w:rsidRPr="00F84668" w:rsidRDefault="00F96CEF" w:rsidP="00FE522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9CE554E" w14:textId="77777777" w:rsidR="00F96CEF" w:rsidRPr="00F84668" w:rsidRDefault="00F96CEF" w:rsidP="00FE5220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4668">
              <w:rPr>
                <w:rFonts w:ascii="Times New Roman" w:hAnsi="Times New Roman"/>
                <w:sz w:val="24"/>
                <w:szCs w:val="24"/>
                <w:u w:val="single"/>
              </w:rPr>
              <w:t>Wahyu Setyaningsih, SST., M.Kes</w:t>
            </w:r>
          </w:p>
          <w:p w14:paraId="3BAB76A4" w14:textId="77777777" w:rsidR="00F96CEF" w:rsidRPr="00F84668" w:rsidRDefault="00F96CEF" w:rsidP="00FE5220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668">
              <w:rPr>
                <w:rFonts w:ascii="Times New Roman" w:hAnsi="Times New Roman"/>
                <w:sz w:val="24"/>
                <w:szCs w:val="24"/>
              </w:rPr>
              <w:t xml:space="preserve">NIK. </w:t>
            </w:r>
            <w:r w:rsidRPr="00F84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90.10.2.116</w:t>
            </w:r>
          </w:p>
        </w:tc>
      </w:tr>
    </w:tbl>
    <w:p w14:paraId="7D343579" w14:textId="77777777" w:rsidR="00F96CEF" w:rsidRDefault="00F96CEF" w:rsidP="00F9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46A80" w14:textId="77777777" w:rsidR="00F96CEF" w:rsidRPr="00DF0228" w:rsidRDefault="00F96CEF" w:rsidP="00F9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6A0F7" w14:textId="77777777" w:rsidR="00F96CEF" w:rsidRDefault="00F96CEF" w:rsidP="00F96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228">
        <w:rPr>
          <w:rFonts w:ascii="Times New Roman" w:hAnsi="Times New Roman"/>
          <w:b/>
          <w:sz w:val="24"/>
          <w:szCs w:val="24"/>
        </w:rPr>
        <w:tab/>
      </w:r>
      <w:r w:rsidRPr="00DF0228">
        <w:rPr>
          <w:rFonts w:ascii="Times New Roman" w:hAnsi="Times New Roman"/>
          <w:b/>
          <w:sz w:val="24"/>
          <w:szCs w:val="24"/>
        </w:rPr>
        <w:tab/>
      </w:r>
      <w:r w:rsidRPr="00DF0228">
        <w:rPr>
          <w:rFonts w:ascii="Times New Roman" w:hAnsi="Times New Roman"/>
          <w:b/>
          <w:sz w:val="24"/>
          <w:szCs w:val="24"/>
        </w:rPr>
        <w:tab/>
      </w:r>
    </w:p>
    <w:p w14:paraId="087A163A" w14:textId="77777777" w:rsidR="00F96CEF" w:rsidRDefault="00F96CEF" w:rsidP="00F96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B3512A" w14:textId="77777777" w:rsidR="00F96CEF" w:rsidRPr="00D133FD" w:rsidRDefault="00F96CEF" w:rsidP="00F96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D8489" w14:textId="77777777" w:rsidR="00F96CEF" w:rsidRDefault="00F96CEF" w:rsidP="00F96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0228">
        <w:rPr>
          <w:rFonts w:ascii="Times New Roman" w:hAnsi="Times New Roman"/>
          <w:sz w:val="24"/>
          <w:szCs w:val="24"/>
        </w:rPr>
        <w:t>Mengetahui,</w:t>
      </w:r>
    </w:p>
    <w:p w14:paraId="63125229" w14:textId="77777777" w:rsidR="00F96CEF" w:rsidRPr="00653C67" w:rsidRDefault="00F96CEF" w:rsidP="00F9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7" w:type="dxa"/>
        <w:tblInd w:w="-753" w:type="dxa"/>
        <w:tblLook w:val="04A0" w:firstRow="1" w:lastRow="0" w:firstColumn="1" w:lastColumn="0" w:noHBand="0" w:noVBand="1"/>
      </w:tblPr>
      <w:tblGrid>
        <w:gridCol w:w="5256"/>
        <w:gridCol w:w="4631"/>
      </w:tblGrid>
      <w:tr w:rsidR="00F96CEF" w:rsidRPr="00903A67" w14:paraId="55DBC0BB" w14:textId="77777777" w:rsidTr="00FE5220">
        <w:tc>
          <w:tcPr>
            <w:tcW w:w="5256" w:type="dxa"/>
            <w:vAlign w:val="center"/>
          </w:tcPr>
          <w:p w14:paraId="50E6D94B" w14:textId="77777777" w:rsidR="00F96CEF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Ketua Jurusan Kebidanan</w:t>
            </w:r>
          </w:p>
          <w:p w14:paraId="432AE963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Poltekkes Kemenkes Malang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60485E51" w14:textId="77777777" w:rsidR="00F96CEF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7">
              <w:rPr>
                <w:rFonts w:ascii="Times New Roman" w:hAnsi="Times New Roman"/>
                <w:b/>
                <w:sz w:val="24"/>
                <w:szCs w:val="24"/>
              </w:rPr>
              <w:t>Ketua Program Studi</w:t>
            </w:r>
          </w:p>
          <w:p w14:paraId="53574415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7">
              <w:rPr>
                <w:rFonts w:ascii="Times New Roman" w:hAnsi="Times New Roman"/>
                <w:b/>
                <w:sz w:val="24"/>
                <w:szCs w:val="24"/>
              </w:rPr>
              <w:t>Sarjana Terapan Kebidanan Malang</w:t>
            </w:r>
          </w:p>
        </w:tc>
      </w:tr>
      <w:tr w:rsidR="00F96CEF" w:rsidRPr="00903A67" w14:paraId="10539566" w14:textId="77777777" w:rsidTr="00FE5220">
        <w:tc>
          <w:tcPr>
            <w:tcW w:w="5256" w:type="dxa"/>
            <w:vAlign w:val="center"/>
          </w:tcPr>
          <w:p w14:paraId="6A7D9D5F" w14:textId="77777777" w:rsidR="00F96CEF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00B44BD" w14:textId="77777777" w:rsidR="00F96CEF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B58F0D5" w14:textId="77777777" w:rsidR="00F96CEF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E1C040E" w14:textId="77777777" w:rsidR="00F96CEF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3D45D7C" w14:textId="77777777" w:rsidR="00F96CEF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5133410" w14:textId="77777777" w:rsidR="00F96CEF" w:rsidRDefault="00F96CEF" w:rsidP="00FE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CC137BB" w14:textId="77777777" w:rsidR="00F96CEF" w:rsidRPr="008A6F68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Herawati Mansur, SST., M.Pd., M.Psi</w:t>
            </w:r>
          </w:p>
          <w:p w14:paraId="1B83ECC2" w14:textId="77777777" w:rsidR="00F96CEF" w:rsidRPr="008A6F68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F68">
              <w:rPr>
                <w:rFonts w:ascii="Times New Roman" w:hAnsi="Times New Roman"/>
                <w:sz w:val="24"/>
                <w:szCs w:val="24"/>
              </w:rPr>
              <w:t>NIP. 196</w:t>
            </w:r>
            <w:r>
              <w:rPr>
                <w:rFonts w:ascii="Times New Roman" w:hAnsi="Times New Roman"/>
                <w:sz w:val="24"/>
                <w:szCs w:val="24"/>
              </w:rPr>
              <w:t>501101985032002</w:t>
            </w:r>
          </w:p>
          <w:p w14:paraId="2F1E90A4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429FA5F7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1AECC07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9D5CD1C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A2A773B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A2CC490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27D8FA5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5FC83C8" w14:textId="77777777" w:rsidR="00F96CEF" w:rsidRPr="008A6F68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Ika Yudianti, SST., M.Keb</w:t>
            </w:r>
          </w:p>
          <w:p w14:paraId="23587D81" w14:textId="77777777" w:rsidR="00F96CEF" w:rsidRPr="008A6F68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F68">
              <w:rPr>
                <w:rFonts w:ascii="Times New Roman" w:hAnsi="Times New Roman"/>
                <w:sz w:val="24"/>
                <w:szCs w:val="24"/>
              </w:rPr>
              <w:t>NIP. 19</w:t>
            </w:r>
            <w:r>
              <w:rPr>
                <w:rFonts w:ascii="Times New Roman" w:hAnsi="Times New Roman"/>
                <w:sz w:val="24"/>
                <w:szCs w:val="24"/>
              </w:rPr>
              <w:t>8007272003122002</w:t>
            </w:r>
          </w:p>
          <w:p w14:paraId="14D37C48" w14:textId="77777777" w:rsidR="00F96CEF" w:rsidRPr="00903A67" w:rsidRDefault="00F96CEF" w:rsidP="00FE5220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972937" w14:textId="77777777" w:rsidR="00F96CEF" w:rsidRPr="00C266E0" w:rsidRDefault="00F96CEF" w:rsidP="00F96CE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E4200A" w14:textId="77777777" w:rsidR="00F96CEF" w:rsidRPr="007D002F" w:rsidRDefault="00F96CEF" w:rsidP="007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sectPr w:rsidR="00F96CEF" w:rsidRPr="007D002F" w:rsidSect="00F21D24">
      <w:footerReference w:type="default" r:id="rId7"/>
      <w:pgSz w:w="11906" w:h="16838"/>
      <w:pgMar w:top="2268" w:right="1701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BF00A" w14:textId="77777777" w:rsidR="00502DAE" w:rsidRDefault="00502DAE" w:rsidP="00F21D24">
      <w:pPr>
        <w:spacing w:after="0" w:line="240" w:lineRule="auto"/>
      </w:pPr>
      <w:r>
        <w:separator/>
      </w:r>
    </w:p>
  </w:endnote>
  <w:endnote w:type="continuationSeparator" w:id="0">
    <w:p w14:paraId="5BD2F6D1" w14:textId="77777777" w:rsidR="00502DAE" w:rsidRDefault="00502DAE" w:rsidP="00F2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343589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4AD92" w14:textId="6EFCB63E" w:rsidR="00F21D24" w:rsidRPr="00F21D24" w:rsidRDefault="00F21D24">
        <w:pPr>
          <w:pStyle w:val="Footer"/>
          <w:jc w:val="center"/>
          <w:rPr>
            <w:rFonts w:ascii="Times New Roman" w:hAnsi="Times New Roman"/>
          </w:rPr>
        </w:pPr>
        <w:r w:rsidRPr="00F21D24">
          <w:rPr>
            <w:rFonts w:ascii="Times New Roman" w:hAnsi="Times New Roman"/>
          </w:rPr>
          <w:fldChar w:fldCharType="begin"/>
        </w:r>
        <w:r w:rsidRPr="00F21D24">
          <w:rPr>
            <w:rFonts w:ascii="Times New Roman" w:hAnsi="Times New Roman"/>
          </w:rPr>
          <w:instrText xml:space="preserve"> PAGE   \* MERGEFORMAT </w:instrText>
        </w:r>
        <w:r w:rsidRPr="00F21D24">
          <w:rPr>
            <w:rFonts w:ascii="Times New Roman" w:hAnsi="Times New Roman"/>
          </w:rPr>
          <w:fldChar w:fldCharType="separate"/>
        </w:r>
        <w:r w:rsidRPr="00F21D24">
          <w:rPr>
            <w:rFonts w:ascii="Times New Roman" w:hAnsi="Times New Roman"/>
            <w:noProof/>
          </w:rPr>
          <w:t>2</w:t>
        </w:r>
        <w:r w:rsidRPr="00F21D24">
          <w:rPr>
            <w:rFonts w:ascii="Times New Roman" w:hAnsi="Times New Roman"/>
            <w:noProof/>
          </w:rPr>
          <w:fldChar w:fldCharType="end"/>
        </w:r>
      </w:p>
    </w:sdtContent>
  </w:sdt>
  <w:p w14:paraId="4C4DCAB8" w14:textId="77777777" w:rsidR="00F21D24" w:rsidRPr="00F21D24" w:rsidRDefault="00F21D24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17C9" w14:textId="77777777" w:rsidR="00502DAE" w:rsidRDefault="00502DAE" w:rsidP="00F21D24">
      <w:pPr>
        <w:spacing w:after="0" w:line="240" w:lineRule="auto"/>
      </w:pPr>
      <w:r>
        <w:separator/>
      </w:r>
    </w:p>
  </w:footnote>
  <w:footnote w:type="continuationSeparator" w:id="0">
    <w:p w14:paraId="1224F9E9" w14:textId="77777777" w:rsidR="00502DAE" w:rsidRDefault="00502DAE" w:rsidP="00F2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2F"/>
    <w:rsid w:val="00502DAE"/>
    <w:rsid w:val="005A49BC"/>
    <w:rsid w:val="007D002F"/>
    <w:rsid w:val="00F21D24"/>
    <w:rsid w:val="00F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9235"/>
  <w15:chartTrackingRefBased/>
  <w15:docId w15:val="{295ABCFB-B681-4106-96D6-57D9838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02F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24"/>
    <w:rPr>
      <w:rFonts w:ascii="Calibri" w:eastAsia="Malgun Gothic" w:hAnsi="Calibri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21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24"/>
    <w:rPr>
      <w:rFonts w:ascii="Calibri" w:eastAsia="Malgun Gothic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X453M</dc:creator>
  <cp:keywords/>
  <dc:description/>
  <cp:lastModifiedBy>X453M</cp:lastModifiedBy>
  <cp:revision>4</cp:revision>
  <dcterms:created xsi:type="dcterms:W3CDTF">2018-09-06T02:32:00Z</dcterms:created>
  <dcterms:modified xsi:type="dcterms:W3CDTF">2018-09-07T14:21:00Z</dcterms:modified>
</cp:coreProperties>
</file>