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5B" w:rsidRPr="007A1F98" w:rsidRDefault="00E0425B" w:rsidP="00E0425B">
      <w:pPr>
        <w:pStyle w:val="Heading1"/>
        <w:spacing w:before="0" w:after="200"/>
        <w:rPr>
          <w:rFonts w:cs="Arial"/>
        </w:rPr>
      </w:pPr>
      <w:r w:rsidRPr="007A1F98">
        <w:rPr>
          <w:rFonts w:cs="Arial"/>
        </w:rPr>
        <w:t>BAB III</w:t>
      </w:r>
    </w:p>
    <w:p w:rsidR="00E0425B" w:rsidRPr="007A1F98" w:rsidRDefault="00E0425B" w:rsidP="00E0425B">
      <w:pPr>
        <w:pStyle w:val="Heading1"/>
        <w:spacing w:before="0" w:after="200"/>
        <w:rPr>
          <w:rFonts w:cs="Arial"/>
        </w:rPr>
      </w:pPr>
      <w:bookmarkStart w:id="0" w:name="_Toc485035701"/>
      <w:bookmarkStart w:id="1" w:name="_Toc485728307"/>
      <w:bookmarkStart w:id="2" w:name="_Toc485729749"/>
      <w:r w:rsidRPr="007A1F98">
        <w:rPr>
          <w:rFonts w:cs="Arial"/>
        </w:rPr>
        <w:t>METODE PENELITIAN</w:t>
      </w:r>
      <w:bookmarkStart w:id="3" w:name="_Toc485035702"/>
      <w:bookmarkStart w:id="4" w:name="_Toc485728308"/>
      <w:bookmarkStart w:id="5" w:name="_Toc485729750"/>
      <w:bookmarkEnd w:id="0"/>
      <w:bookmarkEnd w:id="1"/>
      <w:bookmarkEnd w:id="2"/>
    </w:p>
    <w:p w:rsidR="00E0425B" w:rsidRPr="007A1F98" w:rsidRDefault="00E0425B" w:rsidP="00E0425B">
      <w:pPr>
        <w:pStyle w:val="Heading2"/>
        <w:numPr>
          <w:ilvl w:val="3"/>
          <w:numId w:val="2"/>
        </w:numPr>
        <w:ind w:left="723"/>
        <w:rPr>
          <w:rFonts w:cs="Arial"/>
        </w:rPr>
      </w:pPr>
      <w:r w:rsidRPr="007A1F98">
        <w:rPr>
          <w:rFonts w:cs="Arial"/>
        </w:rPr>
        <w:t>Jenis dan Desain Penelitian</w:t>
      </w:r>
      <w:bookmarkEnd w:id="3"/>
      <w:bookmarkEnd w:id="4"/>
      <w:bookmarkEnd w:id="5"/>
    </w:p>
    <w:p w:rsidR="00E0425B" w:rsidRPr="007A1F98" w:rsidRDefault="00E0425B" w:rsidP="00E0425B">
      <w:pPr>
        <w:pStyle w:val="ListParagraph"/>
        <w:spacing w:line="360" w:lineRule="auto"/>
        <w:ind w:left="723" w:firstLine="717"/>
        <w:jc w:val="both"/>
        <w:rPr>
          <w:rFonts w:ascii="Arial" w:hAnsi="Arial" w:cs="Arial"/>
          <w:b/>
        </w:rPr>
      </w:pPr>
      <w:r w:rsidRPr="007A1F98">
        <w:rPr>
          <w:rFonts w:ascii="Arial" w:hAnsi="Arial" w:cs="Arial"/>
          <w:color w:val="000000"/>
        </w:rPr>
        <w:t xml:space="preserve">Jenis penelitian yang digunakan dalam penelitian ini adalah observasi deskriptif dengan desain penelitian </w:t>
      </w:r>
      <w:r w:rsidRPr="007A1F98">
        <w:rPr>
          <w:rFonts w:ascii="Arial" w:hAnsi="Arial" w:cs="Arial"/>
          <w:i/>
          <w:color w:val="000000"/>
        </w:rPr>
        <w:t xml:space="preserve">cross sectional </w:t>
      </w:r>
      <w:r w:rsidRPr="007A1F98">
        <w:rPr>
          <w:rFonts w:ascii="Arial" w:hAnsi="Arial" w:cs="Arial"/>
          <w:color w:val="000000"/>
        </w:rPr>
        <w:t xml:space="preserve"> yaitu mencari hubungan dari suatu keadaan lain dalam satu populasi serta variabel terikat dan bebas yang diukur dalam waktu bersamaan (Notoatmojo, 2002)</w:t>
      </w:r>
    </w:p>
    <w:p w:rsidR="00E0425B" w:rsidRPr="007A1F98" w:rsidRDefault="00E0425B" w:rsidP="00E0425B">
      <w:pPr>
        <w:pStyle w:val="Heading2"/>
        <w:numPr>
          <w:ilvl w:val="3"/>
          <w:numId w:val="2"/>
        </w:numPr>
        <w:ind w:left="723"/>
        <w:rPr>
          <w:rFonts w:cs="Arial"/>
        </w:rPr>
      </w:pPr>
      <w:bookmarkStart w:id="6" w:name="_Toc485035703"/>
      <w:bookmarkStart w:id="7" w:name="_Toc485728309"/>
      <w:bookmarkStart w:id="8" w:name="_Toc485729751"/>
      <w:r w:rsidRPr="007A1F98">
        <w:rPr>
          <w:rFonts w:cs="Arial"/>
        </w:rPr>
        <w:t>Waktu dan Tempat Penelitian</w:t>
      </w:r>
      <w:bookmarkEnd w:id="6"/>
      <w:bookmarkEnd w:id="7"/>
      <w:bookmarkEnd w:id="8"/>
    </w:p>
    <w:p w:rsidR="00E0425B" w:rsidRPr="007A1F98" w:rsidRDefault="00E0425B" w:rsidP="00E0425B">
      <w:pPr>
        <w:pStyle w:val="ListParagraph"/>
        <w:spacing w:line="360" w:lineRule="auto"/>
        <w:ind w:left="723" w:firstLine="717"/>
        <w:jc w:val="both"/>
        <w:rPr>
          <w:rFonts w:ascii="Arial" w:hAnsi="Arial" w:cs="Arial"/>
          <w:b/>
        </w:rPr>
      </w:pPr>
      <w:r w:rsidRPr="007A1F98">
        <w:rPr>
          <w:rFonts w:ascii="Arial" w:hAnsi="Arial" w:cs="Arial"/>
        </w:rPr>
        <w:t xml:space="preserve">Penelitian ini dilaksanakan di Sekolah Dasar </w:t>
      </w:r>
      <w:r w:rsidRPr="007A1F98">
        <w:rPr>
          <w:rFonts w:ascii="Arial" w:hAnsi="Arial" w:cs="Arial"/>
          <w:lang w:val="en-US"/>
        </w:rPr>
        <w:t>Al-</w:t>
      </w:r>
      <w:proofErr w:type="spellStart"/>
      <w:r w:rsidRPr="007A1F98">
        <w:rPr>
          <w:rFonts w:ascii="Arial" w:hAnsi="Arial" w:cs="Arial"/>
          <w:lang w:val="en-US"/>
        </w:rPr>
        <w:t>Irsyad</w:t>
      </w:r>
      <w:proofErr w:type="spellEnd"/>
      <w:r w:rsidRPr="007A1F98">
        <w:rPr>
          <w:rFonts w:ascii="Arial" w:hAnsi="Arial" w:cs="Arial"/>
          <w:lang w:val="en-US"/>
        </w:rPr>
        <w:t xml:space="preserve"> Kota </w:t>
      </w:r>
      <w:proofErr w:type="spellStart"/>
      <w:r w:rsidRPr="007A1F98">
        <w:rPr>
          <w:rFonts w:ascii="Arial" w:hAnsi="Arial" w:cs="Arial"/>
          <w:lang w:val="en-US"/>
        </w:rPr>
        <w:t>Batu</w:t>
      </w:r>
      <w:proofErr w:type="spellEnd"/>
      <w:r w:rsidRPr="007A1F98">
        <w:rPr>
          <w:rStyle w:val="apple-converted-space"/>
          <w:rFonts w:ascii="Arial" w:hAnsi="Arial" w:cs="Arial"/>
          <w:b/>
          <w:bCs/>
          <w:color w:val="222222"/>
          <w:shd w:val="clear" w:color="auto" w:fill="FFFFFF"/>
        </w:rPr>
        <w:t> </w:t>
      </w:r>
      <w:r w:rsidRPr="007A1F98">
        <w:rPr>
          <w:rStyle w:val="xbe"/>
          <w:rFonts w:ascii="Arial" w:hAnsi="Arial" w:cs="Arial"/>
          <w:color w:val="222222"/>
          <w:shd w:val="clear" w:color="auto" w:fill="FFFFFF"/>
        </w:rPr>
        <w:t>Gang 1 Jl. Semeru No.8, Kec. Batu, Kota Batu</w:t>
      </w:r>
      <w:r w:rsidRPr="007A1F98">
        <w:rPr>
          <w:rStyle w:val="xbe"/>
          <w:rFonts w:ascii="Arial" w:hAnsi="Arial" w:cs="Arial"/>
          <w:color w:val="222222"/>
          <w:shd w:val="clear" w:color="auto" w:fill="FFFFFF"/>
          <w:lang w:val="en-US"/>
        </w:rPr>
        <w:t>.</w:t>
      </w:r>
      <w:r w:rsidRPr="007A1F98">
        <w:rPr>
          <w:rFonts w:ascii="Arial" w:hAnsi="Arial" w:cs="Arial"/>
        </w:rPr>
        <w:t xml:space="preserve"> Pelaksanaan penelitian ini dilaksanakan pada bulan Maret-April</w:t>
      </w:r>
      <w:r w:rsidRPr="007A1F98">
        <w:rPr>
          <w:rFonts w:ascii="Arial" w:hAnsi="Arial" w:cs="Arial"/>
          <w:lang w:val="en-US"/>
        </w:rPr>
        <w:t>2017</w:t>
      </w:r>
      <w:r w:rsidRPr="007A1F98">
        <w:rPr>
          <w:rFonts w:ascii="Arial" w:hAnsi="Arial" w:cs="Arial"/>
        </w:rPr>
        <w:t xml:space="preserve">. </w:t>
      </w:r>
    </w:p>
    <w:p w:rsidR="00E0425B" w:rsidRPr="007A1F98" w:rsidRDefault="00E0425B" w:rsidP="00E0425B">
      <w:pPr>
        <w:pStyle w:val="Heading2"/>
        <w:numPr>
          <w:ilvl w:val="3"/>
          <w:numId w:val="2"/>
        </w:numPr>
        <w:ind w:left="723"/>
        <w:rPr>
          <w:rFonts w:cs="Arial"/>
        </w:rPr>
      </w:pPr>
      <w:bookmarkStart w:id="9" w:name="_Toc485035704"/>
      <w:bookmarkStart w:id="10" w:name="_Toc485728310"/>
      <w:bookmarkStart w:id="11" w:name="_Toc485729752"/>
      <w:r w:rsidRPr="007A1F98">
        <w:rPr>
          <w:rFonts w:cs="Arial"/>
        </w:rPr>
        <w:t>Sampling</w:t>
      </w:r>
      <w:bookmarkEnd w:id="9"/>
      <w:bookmarkEnd w:id="10"/>
      <w:bookmarkEnd w:id="11"/>
    </w:p>
    <w:p w:rsidR="00E0425B" w:rsidRPr="007A1F98" w:rsidRDefault="00E0425B" w:rsidP="00E0425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 w:rsidRPr="007A1F98">
        <w:rPr>
          <w:rFonts w:ascii="Arial" w:hAnsi="Arial" w:cs="Arial"/>
          <w:color w:val="000000"/>
        </w:rPr>
        <w:t xml:space="preserve">Populasi Penelitian </w:t>
      </w:r>
    </w:p>
    <w:p w:rsidR="00E0425B" w:rsidRPr="007A1F98" w:rsidRDefault="00E0425B" w:rsidP="00E0425B">
      <w:pPr>
        <w:pStyle w:val="ListParagraph"/>
        <w:numPr>
          <w:ilvl w:val="6"/>
          <w:numId w:val="2"/>
        </w:numPr>
        <w:spacing w:line="360" w:lineRule="auto"/>
        <w:ind w:left="1560" w:hanging="426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Menu makan siang</w:t>
      </w:r>
      <w:r>
        <w:rPr>
          <w:rFonts w:ascii="Arial" w:hAnsi="Arial" w:cs="Arial"/>
        </w:rPr>
        <w:t xml:space="preserve"> </w:t>
      </w:r>
      <w:r w:rsidRPr="007A1F98">
        <w:rPr>
          <w:rFonts w:ascii="Arial" w:hAnsi="Arial" w:cs="Arial"/>
        </w:rPr>
        <w:t>selama 5 hari yang disajikan untuk seluruh</w:t>
      </w:r>
      <w:r>
        <w:rPr>
          <w:rFonts w:ascii="Arial" w:hAnsi="Arial" w:cs="Arial"/>
        </w:rPr>
        <w:t xml:space="preserve"> </w:t>
      </w:r>
      <w:proofErr w:type="spellStart"/>
      <w:r w:rsidRPr="007A1F98">
        <w:rPr>
          <w:rFonts w:ascii="Arial" w:hAnsi="Arial" w:cs="Arial"/>
          <w:lang w:val="en-US"/>
        </w:rPr>
        <w:t>siswa</w:t>
      </w:r>
      <w:proofErr w:type="spellEnd"/>
      <w:r w:rsidRPr="007A1F98">
        <w:rPr>
          <w:rFonts w:ascii="Arial" w:hAnsi="Arial" w:cs="Arial"/>
          <w:lang w:val="en-US"/>
        </w:rPr>
        <w:t xml:space="preserve"> </w:t>
      </w:r>
      <w:proofErr w:type="spellStart"/>
      <w:r w:rsidRPr="007A1F98">
        <w:rPr>
          <w:rFonts w:ascii="Arial" w:hAnsi="Arial" w:cs="Arial"/>
          <w:lang w:val="en-US"/>
        </w:rPr>
        <w:t>di</w:t>
      </w:r>
      <w:proofErr w:type="spellEnd"/>
      <w:r w:rsidRPr="007A1F98">
        <w:rPr>
          <w:rFonts w:ascii="Arial" w:hAnsi="Arial" w:cs="Arial"/>
          <w:lang w:val="en-US"/>
        </w:rPr>
        <w:t xml:space="preserve"> SD </w:t>
      </w:r>
      <w:r w:rsidRPr="007A1F98">
        <w:rPr>
          <w:rFonts w:ascii="Arial" w:hAnsi="Arial" w:cs="Arial"/>
        </w:rPr>
        <w:t xml:space="preserve">Al-Irsyad Kota Batu. </w:t>
      </w:r>
    </w:p>
    <w:p w:rsidR="00E0425B" w:rsidRPr="007A1F98" w:rsidRDefault="00E0425B" w:rsidP="00E0425B">
      <w:pPr>
        <w:pStyle w:val="ListParagraph"/>
        <w:numPr>
          <w:ilvl w:val="6"/>
          <w:numId w:val="2"/>
        </w:numPr>
        <w:spacing w:line="360" w:lineRule="auto"/>
        <w:ind w:left="1560" w:hanging="426"/>
        <w:jc w:val="both"/>
        <w:rPr>
          <w:rFonts w:ascii="Arial" w:hAnsi="Arial" w:cs="Arial"/>
        </w:rPr>
      </w:pPr>
      <w:proofErr w:type="spellStart"/>
      <w:r w:rsidRPr="007A1F98">
        <w:rPr>
          <w:rFonts w:ascii="Arial" w:hAnsi="Arial" w:cs="Arial"/>
          <w:lang w:val="en-US"/>
        </w:rPr>
        <w:t>Siswa</w:t>
      </w:r>
      <w:proofErr w:type="spellEnd"/>
      <w:r w:rsidRPr="007A1F98">
        <w:rPr>
          <w:rFonts w:ascii="Arial" w:hAnsi="Arial" w:cs="Arial"/>
          <w:lang w:val="en-US"/>
        </w:rPr>
        <w:t xml:space="preserve"> </w:t>
      </w:r>
      <w:proofErr w:type="spellStart"/>
      <w:r w:rsidRPr="007A1F98">
        <w:rPr>
          <w:rFonts w:ascii="Arial" w:hAnsi="Arial" w:cs="Arial"/>
          <w:lang w:val="en-US"/>
        </w:rPr>
        <w:t>kelas</w:t>
      </w:r>
      <w:proofErr w:type="spellEnd"/>
      <w:r w:rsidRPr="007A1F98">
        <w:rPr>
          <w:rFonts w:ascii="Arial" w:hAnsi="Arial" w:cs="Arial"/>
          <w:lang w:val="en-US"/>
        </w:rPr>
        <w:t xml:space="preserve"> 4 </w:t>
      </w:r>
      <w:proofErr w:type="spellStart"/>
      <w:r w:rsidRPr="007A1F98">
        <w:rPr>
          <w:rFonts w:ascii="Arial" w:hAnsi="Arial" w:cs="Arial"/>
          <w:lang w:val="en-US"/>
        </w:rPr>
        <w:t>dan</w:t>
      </w:r>
      <w:proofErr w:type="spellEnd"/>
      <w:r w:rsidRPr="007A1F98">
        <w:rPr>
          <w:rFonts w:ascii="Arial" w:hAnsi="Arial" w:cs="Arial"/>
          <w:lang w:val="en-US"/>
        </w:rPr>
        <w:t xml:space="preserve"> 5 yang </w:t>
      </w:r>
      <w:proofErr w:type="spellStart"/>
      <w:r w:rsidRPr="007A1F98">
        <w:rPr>
          <w:rFonts w:ascii="Arial" w:hAnsi="Arial" w:cs="Arial"/>
          <w:lang w:val="en-US"/>
        </w:rPr>
        <w:t>makan</w:t>
      </w:r>
      <w:proofErr w:type="spellEnd"/>
      <w:r w:rsidRPr="007A1F98">
        <w:rPr>
          <w:rFonts w:ascii="Arial" w:hAnsi="Arial" w:cs="Arial"/>
          <w:lang w:val="en-US"/>
        </w:rPr>
        <w:t xml:space="preserve"> </w:t>
      </w:r>
      <w:proofErr w:type="spellStart"/>
      <w:r w:rsidRPr="007A1F98">
        <w:rPr>
          <w:rFonts w:ascii="Arial" w:hAnsi="Arial" w:cs="Arial"/>
          <w:lang w:val="en-US"/>
        </w:rPr>
        <w:t>siang</w:t>
      </w:r>
      <w:proofErr w:type="spellEnd"/>
      <w:r w:rsidRPr="007A1F98">
        <w:rPr>
          <w:rFonts w:ascii="Arial" w:hAnsi="Arial" w:cs="Arial"/>
          <w:lang w:val="en-US"/>
        </w:rPr>
        <w:t xml:space="preserve"> </w:t>
      </w:r>
      <w:proofErr w:type="spellStart"/>
      <w:r w:rsidRPr="007A1F98">
        <w:rPr>
          <w:rFonts w:ascii="Arial" w:hAnsi="Arial" w:cs="Arial"/>
          <w:lang w:val="en-US"/>
        </w:rPr>
        <w:t>di</w:t>
      </w:r>
      <w:proofErr w:type="spellEnd"/>
      <w:r w:rsidRPr="007A1F98">
        <w:rPr>
          <w:rFonts w:ascii="Arial" w:hAnsi="Arial" w:cs="Arial"/>
          <w:lang w:val="en-US"/>
        </w:rPr>
        <w:t xml:space="preserve"> SD </w:t>
      </w:r>
      <w:r w:rsidRPr="007A1F98">
        <w:rPr>
          <w:rFonts w:ascii="Arial" w:hAnsi="Arial" w:cs="Arial"/>
        </w:rPr>
        <w:t>Al-Irsyad Kota Batu.</w:t>
      </w:r>
    </w:p>
    <w:p w:rsidR="00E0425B" w:rsidRPr="007A1F98" w:rsidRDefault="00E0425B" w:rsidP="00E0425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/>
        </w:rPr>
      </w:pPr>
      <w:r w:rsidRPr="007A1F98">
        <w:rPr>
          <w:rFonts w:ascii="Arial" w:hAnsi="Arial" w:cs="Arial"/>
          <w:color w:val="000000"/>
        </w:rPr>
        <w:t xml:space="preserve">Sampel penelitian </w:t>
      </w:r>
    </w:p>
    <w:p w:rsidR="00E0425B" w:rsidRPr="007A1F98" w:rsidRDefault="00E0425B" w:rsidP="00E0425B">
      <w:pPr>
        <w:pStyle w:val="ListParagraph"/>
        <w:numPr>
          <w:ilvl w:val="0"/>
          <w:numId w:val="8"/>
        </w:numPr>
        <w:spacing w:line="360" w:lineRule="auto"/>
        <w:ind w:left="1560" w:hanging="426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Menu makan siang </w:t>
      </w:r>
      <w:r>
        <w:rPr>
          <w:rFonts w:ascii="Arial" w:hAnsi="Arial" w:cs="Arial"/>
        </w:rPr>
        <w:t xml:space="preserve">selama 5 hari </w:t>
      </w:r>
      <w:r w:rsidRPr="007A1F98">
        <w:rPr>
          <w:rFonts w:ascii="Arial" w:hAnsi="Arial" w:cs="Arial"/>
        </w:rPr>
        <w:t xml:space="preserve">yang disajikan untuk siswa kelas 4 dan 5 di </w:t>
      </w:r>
      <w:r w:rsidRPr="007A1F98">
        <w:rPr>
          <w:rFonts w:ascii="Arial" w:hAnsi="Arial" w:cs="Arial"/>
          <w:lang w:val="en-US"/>
        </w:rPr>
        <w:t xml:space="preserve">SD </w:t>
      </w:r>
      <w:r w:rsidRPr="007A1F98">
        <w:rPr>
          <w:rFonts w:ascii="Arial" w:hAnsi="Arial" w:cs="Arial"/>
        </w:rPr>
        <w:t>Al-Irsyad Kota Batu.</w:t>
      </w:r>
    </w:p>
    <w:p w:rsidR="00E0425B" w:rsidRPr="007A1F98" w:rsidRDefault="00E0425B" w:rsidP="00E0425B">
      <w:pPr>
        <w:pStyle w:val="ListParagraph"/>
        <w:numPr>
          <w:ilvl w:val="0"/>
          <w:numId w:val="8"/>
        </w:numPr>
        <w:spacing w:line="360" w:lineRule="auto"/>
        <w:ind w:left="1560" w:hanging="426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Siswa kelas 4 dan 5 yang menjadi responden untuk menilai kualitas makan siang  di </w:t>
      </w:r>
      <w:r w:rsidRPr="007A1F98">
        <w:rPr>
          <w:rFonts w:ascii="Arial" w:hAnsi="Arial" w:cs="Arial"/>
          <w:lang w:val="en-US"/>
        </w:rPr>
        <w:t xml:space="preserve">SD </w:t>
      </w:r>
      <w:r w:rsidRPr="007A1F98">
        <w:rPr>
          <w:rFonts w:ascii="Arial" w:hAnsi="Arial" w:cs="Arial"/>
        </w:rPr>
        <w:t>Al-Irsyad Kota Batu dengan kriteria:</w:t>
      </w:r>
    </w:p>
    <w:p w:rsidR="00E0425B" w:rsidRPr="007A1F98" w:rsidRDefault="00E0425B" w:rsidP="00E0425B">
      <w:pPr>
        <w:pStyle w:val="ListParagraph"/>
        <w:numPr>
          <w:ilvl w:val="0"/>
          <w:numId w:val="11"/>
        </w:numPr>
        <w:spacing w:after="0" w:line="360" w:lineRule="auto"/>
        <w:ind w:left="1985" w:hanging="425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Kriteria Inklusi:</w:t>
      </w:r>
    </w:p>
    <w:p w:rsidR="00E0425B" w:rsidRPr="007A1F98" w:rsidRDefault="00E0425B" w:rsidP="00E0425B">
      <w:pPr>
        <w:pStyle w:val="ListParagraph"/>
        <w:numPr>
          <w:ilvl w:val="1"/>
          <w:numId w:val="3"/>
        </w:numPr>
        <w:spacing w:after="0" w:line="360" w:lineRule="auto"/>
        <w:ind w:left="2268" w:hanging="283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Menu makan siang yang diolah dan disajikan oleh penyelenggaraan makanan sekolah.</w:t>
      </w:r>
    </w:p>
    <w:p w:rsidR="00E0425B" w:rsidRPr="007A1F98" w:rsidRDefault="00E0425B" w:rsidP="00E0425B">
      <w:pPr>
        <w:pStyle w:val="ListParagraph"/>
        <w:numPr>
          <w:ilvl w:val="1"/>
          <w:numId w:val="3"/>
        </w:numPr>
        <w:spacing w:after="0" w:line="360" w:lineRule="auto"/>
        <w:ind w:left="2268" w:hanging="283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Menu makan siang yang dikonsumsi oleh siswa kelas 4 dan 5 di SD Al-Irsyad kota Batu.</w:t>
      </w:r>
    </w:p>
    <w:p w:rsidR="00E0425B" w:rsidRPr="007A1F98" w:rsidRDefault="00E0425B" w:rsidP="00E0425B">
      <w:pPr>
        <w:pStyle w:val="ListParagraph"/>
        <w:numPr>
          <w:ilvl w:val="0"/>
          <w:numId w:val="11"/>
        </w:numPr>
        <w:spacing w:after="0" w:line="360" w:lineRule="auto"/>
        <w:ind w:left="1985" w:hanging="425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Kriteria Eksklusi:</w:t>
      </w:r>
    </w:p>
    <w:p w:rsidR="00E0425B" w:rsidRPr="007A1F98" w:rsidRDefault="00E0425B" w:rsidP="00E0425B">
      <w:pPr>
        <w:pStyle w:val="ListParagraph"/>
        <w:numPr>
          <w:ilvl w:val="2"/>
          <w:numId w:val="3"/>
        </w:numPr>
        <w:spacing w:after="0" w:line="360" w:lineRule="auto"/>
        <w:ind w:left="2268" w:hanging="283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Menu makan siang yang bukan diolah dan bukan disajikan oleh penyelenggaraan makanan sekolah.</w:t>
      </w:r>
    </w:p>
    <w:p w:rsidR="00E0425B" w:rsidRPr="007A1F98" w:rsidRDefault="00E0425B" w:rsidP="00E0425B">
      <w:pPr>
        <w:pStyle w:val="ListParagraph"/>
        <w:numPr>
          <w:ilvl w:val="2"/>
          <w:numId w:val="3"/>
        </w:numPr>
        <w:spacing w:after="0" w:line="360" w:lineRule="auto"/>
        <w:ind w:left="2268" w:hanging="283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lastRenderedPageBreak/>
        <w:t>Menu makan siang yang bukan dik</w:t>
      </w:r>
      <w:r>
        <w:rPr>
          <w:rFonts w:ascii="Arial" w:hAnsi="Arial" w:cs="Arial"/>
        </w:rPr>
        <w:t>onsumsi oleh siswa kelas 4 dan 5</w:t>
      </w:r>
      <w:r w:rsidRPr="007A1F98">
        <w:rPr>
          <w:rFonts w:ascii="Arial" w:hAnsi="Arial" w:cs="Arial"/>
        </w:rPr>
        <w:t xml:space="preserve"> di SD Al-Irsyad kota Batu</w:t>
      </w:r>
    </w:p>
    <w:p w:rsidR="00E0425B" w:rsidRPr="007A1F98" w:rsidRDefault="00E0425B" w:rsidP="00E0425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Teknik sampel </w:t>
      </w:r>
    </w:p>
    <w:p w:rsidR="00E0425B" w:rsidRPr="004A5C70" w:rsidRDefault="00E0425B" w:rsidP="00E0425B">
      <w:pPr>
        <w:pStyle w:val="ListParagraph"/>
        <w:numPr>
          <w:ilvl w:val="3"/>
          <w:numId w:val="3"/>
        </w:numPr>
        <w:spacing w:line="36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Menu </w:t>
      </w:r>
      <w:proofErr w:type="spellStart"/>
      <w:r>
        <w:rPr>
          <w:rFonts w:ascii="Arial" w:hAnsi="Arial" w:cs="Arial"/>
          <w:lang w:val="en-US"/>
        </w:rPr>
        <w:t>makan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siang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teknik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sampel</w:t>
      </w:r>
      <w:proofErr w:type="spellEnd"/>
      <w:r>
        <w:rPr>
          <w:rFonts w:ascii="Arial" w:hAnsi="Arial" w:cs="Arial"/>
          <w:lang w:val="en-US"/>
        </w:rPr>
        <w:t xml:space="preserve"> accidental sampling </w:t>
      </w:r>
      <w:proofErr w:type="spellStart"/>
      <w:r>
        <w:rPr>
          <w:rFonts w:ascii="Arial" w:hAnsi="Arial" w:cs="Arial"/>
          <w:lang w:val="en-US"/>
        </w:rPr>
        <w:t>yaitu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pengambilan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didasarkan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pada</w:t>
      </w:r>
      <w:proofErr w:type="spellEnd"/>
      <w:r>
        <w:rPr>
          <w:rFonts w:ascii="Arial" w:hAnsi="Arial" w:cs="Arial"/>
          <w:lang w:val="en-US"/>
        </w:rPr>
        <w:t xml:space="preserve"> yang </w:t>
      </w:r>
      <w:proofErr w:type="spellStart"/>
      <w:r>
        <w:rPr>
          <w:rFonts w:ascii="Arial" w:hAnsi="Arial" w:cs="Arial"/>
          <w:lang w:val="en-US"/>
        </w:rPr>
        <w:t>kebetulan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ada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7A1F98">
        <w:rPr>
          <w:rFonts w:ascii="Arial" w:hAnsi="Arial" w:cs="Arial"/>
        </w:rPr>
        <w:t>(Fajar, 2009).</w:t>
      </w:r>
    </w:p>
    <w:p w:rsidR="00E0425B" w:rsidRPr="007A1F98" w:rsidRDefault="00E0425B" w:rsidP="00E0425B">
      <w:pPr>
        <w:pStyle w:val="ListParagraph"/>
        <w:numPr>
          <w:ilvl w:val="3"/>
          <w:numId w:val="3"/>
        </w:numPr>
        <w:spacing w:line="360" w:lineRule="auto"/>
        <w:ind w:left="1701" w:hanging="425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Kualitas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makanan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menggunakan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t</w:t>
      </w:r>
      <w:r w:rsidRPr="007A1F98">
        <w:rPr>
          <w:rFonts w:ascii="Arial" w:hAnsi="Arial" w:cs="Arial"/>
        </w:rPr>
        <w:t xml:space="preserve">eknik sampel </w:t>
      </w:r>
      <w:r>
        <w:rPr>
          <w:rFonts w:ascii="Arial" w:hAnsi="Arial" w:cs="Arial"/>
          <w:i/>
        </w:rPr>
        <w:t>purposi</w:t>
      </w:r>
      <w:r w:rsidRPr="007A1F98">
        <w:rPr>
          <w:rFonts w:ascii="Arial" w:hAnsi="Arial" w:cs="Arial"/>
          <w:i/>
        </w:rPr>
        <w:t xml:space="preserve">ve sampling </w:t>
      </w:r>
      <w:r w:rsidRPr="007A1F98">
        <w:rPr>
          <w:rFonts w:ascii="Arial" w:hAnsi="Arial" w:cs="Arial"/>
        </w:rPr>
        <w:t>yaitu pengambilan sampel yang didasarkan pada suatu pertimbangan tertentu yang dibuat oleh peneliti sesuai dengan maksud dan tujuan (Fajar, 2009).</w:t>
      </w:r>
    </w:p>
    <w:p w:rsidR="00E0425B" w:rsidRPr="007A1F98" w:rsidRDefault="00E0425B" w:rsidP="00E0425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Besar sampel </w:t>
      </w:r>
    </w:p>
    <w:p w:rsidR="00E0425B" w:rsidRPr="007A1F98" w:rsidRDefault="00E0425B" w:rsidP="00E0425B">
      <w:pPr>
        <w:pStyle w:val="ListParagraph"/>
        <w:numPr>
          <w:ilvl w:val="0"/>
          <w:numId w:val="12"/>
        </w:numPr>
        <w:spacing w:line="360" w:lineRule="auto"/>
        <w:ind w:left="1701" w:hanging="425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Besar sampel untuk menu yang disajikan selama 5 hari siang yang diolah dan disajikan bagi siswa kelas 4 dan 5. </w:t>
      </w:r>
    </w:p>
    <w:p w:rsidR="00E0425B" w:rsidRPr="007A1F98" w:rsidRDefault="00E0425B" w:rsidP="00E0425B">
      <w:pPr>
        <w:pStyle w:val="ListParagraph"/>
        <w:numPr>
          <w:ilvl w:val="0"/>
          <w:numId w:val="12"/>
        </w:numPr>
        <w:spacing w:line="360" w:lineRule="auto"/>
        <w:ind w:left="1701" w:hanging="425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Penilaian kualitas menu oleh siswa kelas 4 dan 5. Pengambilan jumlah sampel didasarkan pada perhitungan Slovin sebagai berikut:</w:t>
      </w:r>
    </w:p>
    <w:p w:rsidR="00E0425B" w:rsidRPr="007A1F98" w:rsidRDefault="00E0425B" w:rsidP="00E0425B">
      <w:pPr>
        <w:pStyle w:val="ListParagraph"/>
        <w:spacing w:line="360" w:lineRule="auto"/>
        <w:ind w:left="1080"/>
        <w:jc w:val="center"/>
        <w:rPr>
          <w:rFonts w:ascii="Arial" w:eastAsia="Times New Roman" w:hAnsi="Arial" w:cs="Aria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</w:rPr>
            <m:t>n</m:t>
          </m:r>
          <m:r>
            <w:rPr>
              <w:rFonts w:ascii="Cambria Math" w:hAnsi="Arial" w:cs="Arial"/>
            </w:rPr>
            <m:t xml:space="preserve">= 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N</m:t>
              </m:r>
            </m:num>
            <m:den>
              <m:r>
                <w:rPr>
                  <w:rFonts w:ascii="Cambria Math" w:hAnsi="Arial" w:cs="Arial"/>
                </w:rPr>
                <m:t>1+</m:t>
              </m:r>
              <m:r>
                <w:rPr>
                  <w:rFonts w:ascii="Cambria Math" w:hAnsi="Cambria Math" w:cs="Arial"/>
                </w:rPr>
                <m:t>N</m:t>
              </m:r>
              <m:r>
                <w:rPr>
                  <w:rFonts w:ascii="Cambria Math" w:hAnsi="Arial" w:cs="Arial"/>
                </w:rPr>
                <m:t xml:space="preserve"> (</m:t>
              </m:r>
              <m:sSup>
                <m:sSupPr>
                  <m:ctrlPr>
                    <w:rPr>
                      <w:rFonts w:ascii="Cambria Math" w:hAnsi="Arial" w:cs="Arial"/>
                    </w:rPr>
                  </m:ctrlPr>
                </m:sSupPr>
                <m:e>
                  <m:r>
                    <w:rPr>
                      <w:rFonts w:ascii="Cambria Math" w:hAnsi="Cambria Math" w:cs="Arial"/>
                    </w:rPr>
                    <m:t>d</m:t>
                  </m:r>
                </m:e>
                <m:sup>
                  <m:r>
                    <w:rPr>
                      <w:rFonts w:ascii="Cambria Math" w:hAnsi="Arial" w:cs="Arial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</w:rPr>
                <m:t>)</m:t>
              </m:r>
            </m:den>
          </m:f>
        </m:oMath>
      </m:oMathPara>
    </w:p>
    <w:p w:rsidR="00E0425B" w:rsidRPr="007A1F98" w:rsidRDefault="00E0425B" w:rsidP="00E0425B">
      <w:pPr>
        <w:pStyle w:val="ListParagraph"/>
        <w:spacing w:line="360" w:lineRule="auto"/>
        <w:ind w:left="1080"/>
        <w:jc w:val="center"/>
        <w:rPr>
          <w:rFonts w:ascii="Arial" w:eastAsia="Times New Roman" w:hAnsi="Arial" w:cs="Arial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</w:rPr>
            <m:t>n</m:t>
          </m:r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Arial" w:cs="Arial"/>
                </w:rPr>
                <m:t>149</m:t>
              </m:r>
            </m:num>
            <m:den>
              <m:r>
                <w:rPr>
                  <w:rFonts w:ascii="Cambria Math" w:hAnsi="Arial" w:cs="Arial"/>
                </w:rPr>
                <m:t>1+149 (0,</m:t>
              </m:r>
              <m:sSup>
                <m:sSupPr>
                  <m:ctrlPr>
                    <w:rPr>
                      <w:rFonts w:ascii="Cambria Math" w:hAnsi="Arial" w:cs="Arial"/>
                    </w:rPr>
                  </m:ctrlPr>
                </m:sSupPr>
                <m:e>
                  <m:r>
                    <w:rPr>
                      <w:rFonts w:ascii="Cambria Math" w:hAnsi="Arial" w:cs="Arial"/>
                    </w:rPr>
                    <m:t>1</m:t>
                  </m:r>
                </m:e>
                <m:sup>
                  <m:r>
                    <w:rPr>
                      <w:rFonts w:ascii="Cambria Math" w:hAnsi="Arial" w:cs="Arial"/>
                    </w:rPr>
                    <m:t>2</m:t>
                  </m:r>
                </m:sup>
              </m:sSup>
              <m:r>
                <w:rPr>
                  <w:rFonts w:ascii="Cambria Math" w:hAnsi="Arial" w:cs="Arial"/>
                </w:rPr>
                <m:t>)</m:t>
              </m:r>
            </m:den>
          </m:f>
        </m:oMath>
      </m:oMathPara>
    </w:p>
    <w:p w:rsidR="00E0425B" w:rsidRPr="007A1F98" w:rsidRDefault="00E0425B" w:rsidP="00E0425B">
      <w:pPr>
        <w:pStyle w:val="ListParagraph"/>
        <w:spacing w:line="360" w:lineRule="auto"/>
        <w:ind w:left="1080"/>
        <w:jc w:val="center"/>
        <w:rPr>
          <w:rFonts w:ascii="Arial" w:eastAsia="Times New Roman" w:hAnsi="Arial" w:cs="Arial"/>
        </w:rPr>
      </w:pPr>
      <m:oMath>
        <m:r>
          <w:rPr>
            <w:rFonts w:ascii="Cambria Math" w:hAnsi="Cambria Math" w:cs="Arial"/>
          </w:rPr>
          <m:t>n</m:t>
        </m:r>
        <m:r>
          <w:rPr>
            <w:rFonts w:ascii="Cambria Math" w:hAnsi="Arial" w:cs="Arial"/>
          </w:rPr>
          <m:t xml:space="preserve">=59,8 </m:t>
        </m:r>
      </m:oMath>
      <w:r w:rsidRPr="007A1F98">
        <w:rPr>
          <w:rFonts w:ascii="Arial" w:eastAsia="Times New Roman" w:hAnsi="Arial" w:cs="Arial"/>
        </w:rPr>
        <w:sym w:font="Wingdings" w:char="F0E0"/>
      </w:r>
      <w:r w:rsidRPr="007A1F98">
        <w:rPr>
          <w:rFonts w:ascii="Arial" w:eastAsia="Times New Roman" w:hAnsi="Arial" w:cs="Arial"/>
        </w:rPr>
        <w:t xml:space="preserve"> 60</w:t>
      </w:r>
    </w:p>
    <w:p w:rsidR="00E0425B" w:rsidRPr="007A1F98" w:rsidRDefault="00E0425B" w:rsidP="00E0425B">
      <w:pPr>
        <w:pStyle w:val="Heading2"/>
        <w:numPr>
          <w:ilvl w:val="3"/>
          <w:numId w:val="2"/>
        </w:numPr>
        <w:ind w:left="723"/>
        <w:rPr>
          <w:rFonts w:cs="Arial"/>
        </w:rPr>
      </w:pPr>
      <w:bookmarkStart w:id="12" w:name="_Toc485035705"/>
      <w:bookmarkStart w:id="13" w:name="_Toc485728311"/>
      <w:bookmarkStart w:id="14" w:name="_Toc485729753"/>
      <w:r w:rsidRPr="007A1F98">
        <w:rPr>
          <w:rFonts w:cs="Arial"/>
        </w:rPr>
        <w:t>Variabel Penelitian</w:t>
      </w:r>
      <w:bookmarkEnd w:id="12"/>
      <w:bookmarkEnd w:id="13"/>
      <w:bookmarkEnd w:id="14"/>
    </w:p>
    <w:p w:rsidR="00E0425B" w:rsidRPr="007A1F98" w:rsidRDefault="00E0425B" w:rsidP="00E0425B">
      <w:pPr>
        <w:pStyle w:val="ListParagraph"/>
        <w:spacing w:line="360" w:lineRule="auto"/>
        <w:ind w:left="723"/>
        <w:jc w:val="both"/>
        <w:rPr>
          <w:rFonts w:ascii="Arial" w:hAnsi="Arial" w:cs="Arial"/>
          <w:b/>
        </w:rPr>
      </w:pPr>
      <w:r w:rsidRPr="007A1F98">
        <w:rPr>
          <w:rFonts w:ascii="Arial" w:hAnsi="Arial" w:cs="Arial"/>
        </w:rPr>
        <w:t>Kualitas Makanan, Standar Porsi  dan Ketersediaan Energi dan Zat Gizi.</w:t>
      </w:r>
    </w:p>
    <w:p w:rsidR="00E0425B" w:rsidRPr="007A1F98" w:rsidRDefault="00E0425B" w:rsidP="00E0425B">
      <w:pPr>
        <w:pStyle w:val="Heading2"/>
        <w:numPr>
          <w:ilvl w:val="3"/>
          <w:numId w:val="2"/>
        </w:numPr>
        <w:ind w:left="723"/>
        <w:rPr>
          <w:rFonts w:cs="Arial"/>
        </w:rPr>
      </w:pPr>
      <w:bookmarkStart w:id="15" w:name="_Toc485035706"/>
      <w:bookmarkStart w:id="16" w:name="_Toc485728312"/>
      <w:bookmarkStart w:id="17" w:name="_Toc485729754"/>
      <w:r w:rsidRPr="007A1F98">
        <w:rPr>
          <w:rFonts w:cs="Arial"/>
        </w:rPr>
        <w:t>Definisi Operasional Variabel</w:t>
      </w:r>
      <w:bookmarkEnd w:id="15"/>
      <w:bookmarkEnd w:id="16"/>
      <w:bookmarkEnd w:id="17"/>
    </w:p>
    <w:p w:rsidR="00E0425B" w:rsidRPr="007A1F98" w:rsidRDefault="00E0425B" w:rsidP="00E0425B">
      <w:pPr>
        <w:spacing w:after="0" w:line="240" w:lineRule="auto"/>
        <w:ind w:left="-142" w:hanging="142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Tabel 3. Definisi Operasional Variabel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2268"/>
        <w:gridCol w:w="1389"/>
        <w:gridCol w:w="1446"/>
        <w:gridCol w:w="992"/>
      </w:tblGrid>
      <w:tr w:rsidR="00E0425B" w:rsidRPr="006D2851" w:rsidTr="005D0088">
        <w:tc>
          <w:tcPr>
            <w:tcW w:w="1418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 xml:space="preserve">Variabel </w:t>
            </w:r>
          </w:p>
        </w:tc>
        <w:tc>
          <w:tcPr>
            <w:tcW w:w="1843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Definisi Operasioanal</w:t>
            </w:r>
          </w:p>
        </w:tc>
        <w:tc>
          <w:tcPr>
            <w:tcW w:w="2268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Cara Ukur</w:t>
            </w:r>
          </w:p>
        </w:tc>
        <w:tc>
          <w:tcPr>
            <w:tcW w:w="1389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 xml:space="preserve">Alat Ukur </w:t>
            </w:r>
          </w:p>
        </w:tc>
        <w:tc>
          <w:tcPr>
            <w:tcW w:w="1446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Hasil Ukur</w:t>
            </w:r>
          </w:p>
        </w:tc>
        <w:tc>
          <w:tcPr>
            <w:tcW w:w="992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Skala Ukur</w:t>
            </w:r>
          </w:p>
        </w:tc>
      </w:tr>
      <w:tr w:rsidR="00E0425B" w:rsidRPr="006D2851" w:rsidTr="005D0088">
        <w:tc>
          <w:tcPr>
            <w:tcW w:w="1418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 xml:space="preserve">Kualitas makanan </w:t>
            </w:r>
          </w:p>
        </w:tc>
        <w:tc>
          <w:tcPr>
            <w:tcW w:w="1843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 xml:space="preserve">Penilaian responden terhadap karateristik kualitas makanan yang meliputi rasa, aroma, warna tekstur, suhu dan bentuk </w:t>
            </w:r>
            <w:r w:rsidRPr="006D2851">
              <w:rPr>
                <w:rFonts w:ascii="Arial" w:hAnsi="Arial" w:cs="Arial"/>
              </w:rPr>
              <w:lastRenderedPageBreak/>
              <w:t xml:space="preserve">makanan </w:t>
            </w:r>
          </w:p>
        </w:tc>
        <w:tc>
          <w:tcPr>
            <w:tcW w:w="2268" w:type="dxa"/>
          </w:tcPr>
          <w:p w:rsidR="00E0425B" w:rsidRPr="006D2851" w:rsidRDefault="00E0425B" w:rsidP="005D008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lastRenderedPageBreak/>
              <w:t>Observasi hasil data kualitas menu diolah hasil rata-rata kualitas menu dimasukan rumus</w:t>
            </w:r>
          </w:p>
          <w:p w:rsidR="00E0425B" w:rsidRPr="006D2851" w:rsidRDefault="00F01731" w:rsidP="005D0088">
            <w:pPr>
              <w:spacing w:line="240" w:lineRule="auto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Arial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Nilai</m:t>
                    </m:r>
                    <m:r>
                      <w:rPr>
                        <w:rFonts w:ascii="Cambria Math" w:hAnsi="Cambria Math" w:cs="Arial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</w:rPr>
                      <m:t>di</m:t>
                    </m:r>
                    <m:r>
                      <w:rPr>
                        <w:rFonts w:ascii="Cambria Math" w:hAnsi="Cambria Math" w:cs="Arial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</w:rPr>
                      <m:t>dapatkan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jumla</m:t>
                    </m:r>
                    <m:r>
                      <w:rPr>
                        <w:rFonts w:ascii="Arial" w:hAnsi="Cambria Math" w:cs="Arial"/>
                      </w:rPr>
                      <m:t>h</m:t>
                    </m:r>
                    <m:r>
                      <w:rPr>
                        <w:rFonts w:ascii="Cambria Math" w:hAnsi="Cambria Math" w:cs="Arial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</w:rPr>
                      <m:t>responden</m:t>
                    </m:r>
                  </m:den>
                </m:f>
                <m:r>
                  <w:rPr>
                    <w:rFonts w:ascii="Cambria Math" w:hAnsi="Cambria Math" w:cs="Arial"/>
                  </w:rPr>
                  <m:t>x</m:t>
                </m:r>
                <m:r>
                  <w:rPr>
                    <w:rFonts w:ascii="Cambria Math" w:hAnsi="Arial" w:cs="Arial"/>
                  </w:rPr>
                  <m:t xml:space="preserve"> 100%</m:t>
                </m:r>
              </m:oMath>
            </m:oMathPara>
          </w:p>
        </w:tc>
        <w:tc>
          <w:tcPr>
            <w:tcW w:w="1389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lastRenderedPageBreak/>
              <w:t xml:space="preserve">Kuisioner (lampiran 3) </w:t>
            </w:r>
          </w:p>
        </w:tc>
        <w:tc>
          <w:tcPr>
            <w:tcW w:w="1446" w:type="dxa"/>
          </w:tcPr>
          <w:p w:rsidR="00E0425B" w:rsidRPr="006D2851" w:rsidRDefault="00E0425B" w:rsidP="005D0088">
            <w:pPr>
              <w:spacing w:after="0"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Baik : skor 3</w:t>
            </w:r>
          </w:p>
          <w:p w:rsidR="00E0425B" w:rsidRPr="006D2851" w:rsidRDefault="00E0425B" w:rsidP="005D0088">
            <w:pPr>
              <w:spacing w:after="0"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Cukup:  skor 2</w:t>
            </w:r>
          </w:p>
          <w:p w:rsidR="00E0425B" w:rsidRPr="006D2851" w:rsidRDefault="00E0425B" w:rsidP="005D008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6D2851">
              <w:rPr>
                <w:rFonts w:ascii="Arial" w:hAnsi="Arial" w:cs="Arial"/>
              </w:rPr>
              <w:t>Kurang: skor 1</w:t>
            </w:r>
            <w:r>
              <w:rPr>
                <w:rFonts w:ascii="Arial" w:hAnsi="Arial" w:cs="Arial"/>
              </w:rPr>
              <w:t xml:space="preserve"> </w:t>
            </w:r>
            <w:r w:rsidRPr="006D2851">
              <w:rPr>
                <w:rFonts w:ascii="Arial" w:hAnsi="Arial" w:cs="Arial"/>
                <w:lang w:val="en-US"/>
              </w:rPr>
              <w:t>(</w:t>
            </w:r>
            <w:r w:rsidRPr="006D2851">
              <w:rPr>
                <w:rFonts w:ascii="Arial" w:hAnsi="Arial" w:cs="Arial"/>
              </w:rPr>
              <w:t>Ardiyani, 2015</w:t>
            </w:r>
            <w:r w:rsidRPr="006D2851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992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 xml:space="preserve">Ordinal </w:t>
            </w:r>
          </w:p>
        </w:tc>
      </w:tr>
      <w:tr w:rsidR="00E0425B" w:rsidRPr="006D2851" w:rsidTr="005D0088">
        <w:tc>
          <w:tcPr>
            <w:tcW w:w="1418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lastRenderedPageBreak/>
              <w:t xml:space="preserve">Standar porsi </w:t>
            </w:r>
          </w:p>
        </w:tc>
        <w:tc>
          <w:tcPr>
            <w:tcW w:w="1843" w:type="dxa"/>
          </w:tcPr>
          <w:p w:rsidR="00E0425B" w:rsidRPr="006D2851" w:rsidRDefault="00E0425B" w:rsidP="005D0088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Rata-rata berat bersih dari berbagai bahan makanan yang disajikan, yang diketahui dengan melakukan penimbangan kemudian dibandingkan dengan standar porsi kecukupan untuk makan siang</w:t>
            </w: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 xml:space="preserve">Hasil porsi aktual dan standar anjuran dimasukan dalam rumus </w:t>
            </w:r>
          </w:p>
          <w:p w:rsidR="00E0425B" w:rsidRPr="006D2851" w:rsidRDefault="00F01731" w:rsidP="005D0088">
            <w:pPr>
              <w:spacing w:line="240" w:lineRule="auto"/>
              <w:rPr>
                <w:rFonts w:ascii="Arial" w:hAnsi="Arial" w:cs="Arial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Arial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Porsi</m:t>
                    </m:r>
                    <m:r>
                      <w:rPr>
                        <w:rFonts w:ascii="Cambria Math" w:hAnsi="Cambria Math" w:cs="Arial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</w:rPr>
                      <m:t>aktual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Standar</m:t>
                    </m:r>
                    <m:r>
                      <w:rPr>
                        <w:rFonts w:ascii="Cambria Math" w:hAnsi="Cambria Math" w:cs="Arial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</w:rPr>
                      <m:t>anjuran</m:t>
                    </m:r>
                  </m:den>
                </m:f>
                <m:r>
                  <w:rPr>
                    <w:rFonts w:ascii="Cambria Math" w:hAnsi="Cambria Math" w:cs="Arial"/>
                  </w:rPr>
                  <m:t>x</m:t>
                </m:r>
                <m:r>
                  <w:rPr>
                    <w:rFonts w:ascii="Cambria Math" w:hAnsi="Arial" w:cs="Arial"/>
                  </w:rPr>
                  <m:t>100%</m:t>
                </m:r>
              </m:oMath>
            </m:oMathPara>
          </w:p>
        </w:tc>
        <w:tc>
          <w:tcPr>
            <w:tcW w:w="1389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Form penilaian standar porsi (lamipiran 4)</w:t>
            </w: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 xml:space="preserve">Timbangan Makanan </w:t>
            </w: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446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Baik: Besarnya porsi yang disajikan 90%-119% dari standar             porsi</w:t>
            </w: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Kurang: Besarnya porsi yang disajikan &lt;90% dan &gt;119% dari standar porsi (Nurhayati, 2015)</w:t>
            </w: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0425B" w:rsidRPr="006D2851" w:rsidTr="005D0088">
        <w:tc>
          <w:tcPr>
            <w:tcW w:w="1418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D2851">
              <w:rPr>
                <w:rFonts w:ascii="Arial" w:hAnsi="Arial" w:cs="Arial"/>
                <w:lang w:val="en-US"/>
              </w:rPr>
              <w:t>Ketersediaan</w:t>
            </w:r>
            <w:proofErr w:type="spellEnd"/>
            <w:r w:rsidRPr="006D2851">
              <w:rPr>
                <w:rFonts w:ascii="Arial" w:hAnsi="Arial" w:cs="Arial"/>
                <w:lang w:val="en-US"/>
              </w:rPr>
              <w:t xml:space="preserve"> </w:t>
            </w:r>
            <w:r w:rsidRPr="006D2851">
              <w:rPr>
                <w:rFonts w:ascii="Arial" w:hAnsi="Arial" w:cs="Arial"/>
              </w:rPr>
              <w:t>energi dan zat gizi</w:t>
            </w:r>
          </w:p>
        </w:tc>
        <w:tc>
          <w:tcPr>
            <w:tcW w:w="1843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Jumlah kandungan energi dan zat gizi menu, dibandingan dengan angka kecukupan gizi untuk anak usia sekolah (10-12 tahun).</w:t>
            </w: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  <w:lang w:val="en-US"/>
              </w:rPr>
            </w:pPr>
            <w:r w:rsidRPr="006D2851">
              <w:rPr>
                <w:rFonts w:ascii="Arial" w:hAnsi="Arial" w:cs="Arial"/>
              </w:rPr>
              <w:t>Perhitungan oleh peneliti mneggunakan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D2851">
              <w:rPr>
                <w:rFonts w:ascii="Arial" w:hAnsi="Arial" w:cs="Arial"/>
                <w:lang w:val="en-US"/>
              </w:rPr>
              <w:t>Daftar</w:t>
            </w:r>
            <w:proofErr w:type="spellEnd"/>
            <w:r w:rsidRPr="006D28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2851">
              <w:rPr>
                <w:rFonts w:ascii="Arial" w:hAnsi="Arial" w:cs="Arial"/>
                <w:lang w:val="en-US"/>
              </w:rPr>
              <w:t>Komposisi</w:t>
            </w:r>
            <w:proofErr w:type="spellEnd"/>
            <w:r w:rsidRPr="006D28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2851">
              <w:rPr>
                <w:rFonts w:ascii="Arial" w:hAnsi="Arial" w:cs="Arial"/>
                <w:lang w:val="en-US"/>
              </w:rPr>
              <w:t>Bahan</w:t>
            </w:r>
            <w:proofErr w:type="spellEnd"/>
            <w:r w:rsidRPr="006D28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2851">
              <w:rPr>
                <w:rFonts w:ascii="Arial" w:hAnsi="Arial" w:cs="Arial"/>
                <w:lang w:val="en-US"/>
              </w:rPr>
              <w:t>Makanan</w:t>
            </w:r>
            <w:proofErr w:type="spellEnd"/>
            <w:r w:rsidRPr="006D2851">
              <w:rPr>
                <w:rFonts w:ascii="Arial" w:hAnsi="Arial" w:cs="Arial"/>
                <w:lang w:val="en-US"/>
              </w:rPr>
              <w:t xml:space="preserve"> (DKBM)</w:t>
            </w:r>
          </w:p>
        </w:tc>
        <w:tc>
          <w:tcPr>
            <w:tcW w:w="1389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6D2851">
              <w:rPr>
                <w:rFonts w:ascii="Arial" w:hAnsi="Arial" w:cs="Arial"/>
                <w:lang w:val="en-US"/>
              </w:rPr>
              <w:t>Daftar</w:t>
            </w:r>
            <w:proofErr w:type="spellEnd"/>
            <w:r w:rsidRPr="006D28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2851">
              <w:rPr>
                <w:rFonts w:ascii="Arial" w:hAnsi="Arial" w:cs="Arial"/>
                <w:lang w:val="en-US"/>
              </w:rPr>
              <w:t>Komposisi</w:t>
            </w:r>
            <w:proofErr w:type="spellEnd"/>
            <w:r w:rsidRPr="006D28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2851">
              <w:rPr>
                <w:rFonts w:ascii="Arial" w:hAnsi="Arial" w:cs="Arial"/>
                <w:lang w:val="en-US"/>
              </w:rPr>
              <w:t>Bahan</w:t>
            </w:r>
            <w:proofErr w:type="spellEnd"/>
            <w:r w:rsidRPr="006D285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D2851">
              <w:rPr>
                <w:rFonts w:ascii="Arial" w:hAnsi="Arial" w:cs="Arial"/>
                <w:lang w:val="en-US"/>
              </w:rPr>
              <w:t>Makanan</w:t>
            </w:r>
            <w:proofErr w:type="spellEnd"/>
            <w:r w:rsidRPr="006D2851">
              <w:rPr>
                <w:rFonts w:ascii="Arial" w:hAnsi="Arial" w:cs="Arial"/>
                <w:lang w:val="en-US"/>
              </w:rPr>
              <w:t xml:space="preserve"> (DKBM)</w:t>
            </w:r>
          </w:p>
        </w:tc>
        <w:tc>
          <w:tcPr>
            <w:tcW w:w="1446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diatas AKG = &gt;120% AKG</w:t>
            </w: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Normal = 90 –110% AKG</w:t>
            </w: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Defisit tingkat sedang = 80 – 89% AKG</w:t>
            </w: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Defisit tingkat ringan = 70 – 79% AKG</w:t>
            </w:r>
          </w:p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>Defisit tingkat berat = &lt;70% AKG (Depkes RI ,2000 dalam Supariasa 2012)</w:t>
            </w:r>
          </w:p>
        </w:tc>
        <w:tc>
          <w:tcPr>
            <w:tcW w:w="992" w:type="dxa"/>
          </w:tcPr>
          <w:p w:rsidR="00E0425B" w:rsidRPr="006D2851" w:rsidRDefault="00E0425B" w:rsidP="005D0088">
            <w:pPr>
              <w:spacing w:line="240" w:lineRule="auto"/>
              <w:rPr>
                <w:rFonts w:ascii="Arial" w:hAnsi="Arial" w:cs="Arial"/>
              </w:rPr>
            </w:pPr>
            <w:r w:rsidRPr="006D2851">
              <w:rPr>
                <w:rFonts w:ascii="Arial" w:hAnsi="Arial" w:cs="Arial"/>
              </w:rPr>
              <w:t xml:space="preserve">Ordinal </w:t>
            </w:r>
          </w:p>
        </w:tc>
      </w:tr>
    </w:tbl>
    <w:p w:rsidR="00E0425B" w:rsidRPr="007A1F98" w:rsidRDefault="00E0425B" w:rsidP="00E0425B">
      <w:pPr>
        <w:spacing w:line="360" w:lineRule="auto"/>
        <w:jc w:val="both"/>
        <w:rPr>
          <w:rFonts w:ascii="Arial" w:hAnsi="Arial" w:cs="Arial"/>
          <w:b/>
        </w:rPr>
      </w:pPr>
    </w:p>
    <w:p w:rsidR="00E0425B" w:rsidRPr="007A1F98" w:rsidRDefault="00E0425B" w:rsidP="00E0425B">
      <w:pPr>
        <w:pStyle w:val="Heading2"/>
        <w:numPr>
          <w:ilvl w:val="3"/>
          <w:numId w:val="2"/>
        </w:numPr>
        <w:ind w:left="723"/>
        <w:rPr>
          <w:rFonts w:cs="Arial"/>
        </w:rPr>
      </w:pPr>
      <w:bookmarkStart w:id="18" w:name="_Toc485035707"/>
      <w:bookmarkStart w:id="19" w:name="_Toc485728313"/>
      <w:bookmarkStart w:id="20" w:name="_Toc485729755"/>
      <w:r w:rsidRPr="007A1F98">
        <w:rPr>
          <w:rFonts w:cs="Arial"/>
        </w:rPr>
        <w:lastRenderedPageBreak/>
        <w:t>Instrumen Penelititan</w:t>
      </w:r>
      <w:bookmarkEnd w:id="18"/>
      <w:bookmarkEnd w:id="19"/>
      <w:bookmarkEnd w:id="20"/>
    </w:p>
    <w:p w:rsidR="00E0425B" w:rsidRPr="007A1F98" w:rsidRDefault="00E0425B" w:rsidP="00E0425B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Form kualitas makanan yang disajikan selama 5</w:t>
      </w:r>
      <w:r>
        <w:rPr>
          <w:rFonts w:ascii="Arial" w:hAnsi="Arial" w:cs="Arial"/>
        </w:rPr>
        <w:t xml:space="preserve"> </w:t>
      </w:r>
      <w:r w:rsidRPr="007A1F98">
        <w:rPr>
          <w:rFonts w:ascii="Arial" w:hAnsi="Arial" w:cs="Arial"/>
        </w:rPr>
        <w:t>hari (Lampiran 3 )</w:t>
      </w:r>
    </w:p>
    <w:p w:rsidR="00E0425B" w:rsidRPr="007A1F98" w:rsidRDefault="00E0425B" w:rsidP="00E0425B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Form standar porsi (Lampiran 4)</w:t>
      </w:r>
    </w:p>
    <w:p w:rsidR="00E0425B" w:rsidRPr="007A1F98" w:rsidRDefault="00E0425B" w:rsidP="00E0425B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Arial" w:hAnsi="Arial" w:cs="Arial"/>
        </w:rPr>
      </w:pPr>
      <w:r w:rsidRPr="007A1F98">
        <w:rPr>
          <w:rFonts w:ascii="Arial" w:hAnsi="Arial" w:cs="Arial"/>
        </w:rPr>
        <w:t>Form kecukupan energi dan zat gizi setiap menu (Lampiran 7)</w:t>
      </w:r>
    </w:p>
    <w:p w:rsidR="00E0425B" w:rsidRPr="007A1F98" w:rsidRDefault="00E0425B" w:rsidP="00E0425B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  <w:i/>
        </w:rPr>
      </w:pPr>
      <w:r w:rsidRPr="007A1F98">
        <w:rPr>
          <w:rFonts w:ascii="Arial" w:hAnsi="Arial" w:cs="Arial"/>
        </w:rPr>
        <w:t xml:space="preserve">Laptop, </w:t>
      </w:r>
      <w:r w:rsidRPr="007A1F98">
        <w:rPr>
          <w:rFonts w:ascii="Arial" w:hAnsi="Arial" w:cs="Arial"/>
          <w:i/>
        </w:rPr>
        <w:t xml:space="preserve">Nutresurvey </w:t>
      </w:r>
    </w:p>
    <w:p w:rsidR="00E0425B" w:rsidRPr="007A1F98" w:rsidRDefault="00E0425B" w:rsidP="00E0425B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Kalkulator </w:t>
      </w:r>
    </w:p>
    <w:p w:rsidR="00E0425B" w:rsidRPr="007A1F98" w:rsidRDefault="00E0425B" w:rsidP="00E0425B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Kamera </w:t>
      </w:r>
    </w:p>
    <w:p w:rsidR="00E0425B" w:rsidRPr="007A1F98" w:rsidRDefault="00E0425B" w:rsidP="00E0425B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Tabel angka kecukupan gizi (AKG) 2013</w:t>
      </w:r>
      <w:r>
        <w:rPr>
          <w:rFonts w:ascii="Arial" w:hAnsi="Arial" w:cs="Arial"/>
        </w:rPr>
        <w:t xml:space="preserve"> </w:t>
      </w:r>
      <w:r w:rsidRPr="007A1F98">
        <w:rPr>
          <w:rFonts w:ascii="Arial" w:hAnsi="Arial" w:cs="Arial"/>
        </w:rPr>
        <w:t>(Lampiran 6)</w:t>
      </w:r>
    </w:p>
    <w:p w:rsidR="00E0425B" w:rsidRPr="007A1F98" w:rsidRDefault="00E0425B" w:rsidP="00E0425B">
      <w:pPr>
        <w:pStyle w:val="ListParagraph"/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DKBM </w:t>
      </w:r>
    </w:p>
    <w:p w:rsidR="00E0425B" w:rsidRPr="007A1F98" w:rsidRDefault="00E0425B" w:rsidP="00E0425B">
      <w:pPr>
        <w:pStyle w:val="ListParagraph"/>
        <w:numPr>
          <w:ilvl w:val="0"/>
          <w:numId w:val="4"/>
        </w:numPr>
        <w:spacing w:line="360" w:lineRule="auto"/>
        <w:ind w:left="1080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Timbangan digital untuk makanan dengan ketelitian </w:t>
      </w:r>
      <w:r w:rsidRPr="007A1F98">
        <w:rPr>
          <w:rFonts w:ascii="Arial" w:hAnsi="Arial" w:cs="Arial"/>
          <w:lang w:val="en-US"/>
        </w:rPr>
        <w:t xml:space="preserve">1 </w:t>
      </w:r>
      <w:proofErr w:type="spellStart"/>
      <w:r w:rsidRPr="007A1F98">
        <w:rPr>
          <w:rFonts w:ascii="Arial" w:hAnsi="Arial" w:cs="Arial"/>
          <w:lang w:val="en-US"/>
        </w:rPr>
        <w:t>gr</w:t>
      </w:r>
      <w:proofErr w:type="spellEnd"/>
      <w:r w:rsidRPr="007A1F98">
        <w:rPr>
          <w:rFonts w:ascii="Arial" w:hAnsi="Arial" w:cs="Arial"/>
        </w:rPr>
        <w:t>am</w:t>
      </w:r>
    </w:p>
    <w:p w:rsidR="00E0425B" w:rsidRPr="007A1F98" w:rsidRDefault="00E0425B" w:rsidP="00E0425B">
      <w:pPr>
        <w:pStyle w:val="Heading2"/>
        <w:numPr>
          <w:ilvl w:val="3"/>
          <w:numId w:val="2"/>
        </w:numPr>
        <w:ind w:left="723"/>
        <w:rPr>
          <w:rFonts w:cs="Arial"/>
        </w:rPr>
      </w:pPr>
      <w:bookmarkStart w:id="21" w:name="_Toc485035708"/>
      <w:bookmarkStart w:id="22" w:name="_Toc485728314"/>
      <w:bookmarkStart w:id="23" w:name="_Toc485729756"/>
      <w:r w:rsidRPr="007A1F98">
        <w:rPr>
          <w:rFonts w:cs="Arial"/>
        </w:rPr>
        <w:t>Metode Pengumpulan Data</w:t>
      </w:r>
      <w:bookmarkEnd w:id="21"/>
      <w:bookmarkEnd w:id="22"/>
      <w:bookmarkEnd w:id="23"/>
    </w:p>
    <w:p w:rsidR="00E0425B" w:rsidRPr="007A1F98" w:rsidRDefault="00E0425B" w:rsidP="00E0425B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Data kualitas makanan diperoleh dengan melakukan pengisian form kualitas makanan (lampiran 3)</w:t>
      </w:r>
    </w:p>
    <w:p w:rsidR="00E0425B" w:rsidRPr="007A1F98" w:rsidRDefault="00E0425B" w:rsidP="00E0425B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Data standar porsi diperoleh dengan cara penimbangan dengan menggunakan form standar porsi (Lampiran 5)</w:t>
      </w:r>
    </w:p>
    <w:p w:rsidR="00E0425B" w:rsidRPr="007A1F98" w:rsidRDefault="00E0425B" w:rsidP="00E0425B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ketersediaan</w:t>
      </w:r>
      <w:r w:rsidRPr="007A1F98">
        <w:rPr>
          <w:rFonts w:ascii="Arial" w:hAnsi="Arial" w:cs="Arial"/>
        </w:rPr>
        <w:t xml:space="preserve"> energi dan zat gizi (karbohidrat, protein, lemak, vitamin C, zat besi dan serat) diperoleh dengan cara menimbang porsi menu makan siang yang disajikan selama 5 hari berturut-turut. Pengisian pada form </w:t>
      </w:r>
      <w:r>
        <w:rPr>
          <w:rFonts w:ascii="Arial" w:hAnsi="Arial" w:cs="Arial"/>
        </w:rPr>
        <w:t>ketersediaan</w:t>
      </w:r>
      <w:r w:rsidRPr="007A1F98">
        <w:rPr>
          <w:rFonts w:ascii="Arial" w:hAnsi="Arial" w:cs="Arial"/>
        </w:rPr>
        <w:t xml:space="preserve"> energi dan zat gizi (lampiran 7) perhitungan menggunakan DKBM</w:t>
      </w:r>
    </w:p>
    <w:p w:rsidR="00E0425B" w:rsidRPr="007A1F98" w:rsidRDefault="00E0425B" w:rsidP="00E0425B">
      <w:pPr>
        <w:pStyle w:val="Heading2"/>
        <w:numPr>
          <w:ilvl w:val="3"/>
          <w:numId w:val="2"/>
        </w:numPr>
        <w:ind w:left="723"/>
        <w:rPr>
          <w:rFonts w:cs="Arial"/>
        </w:rPr>
      </w:pPr>
      <w:bookmarkStart w:id="24" w:name="_Toc485035709"/>
      <w:bookmarkStart w:id="25" w:name="_Toc485728315"/>
      <w:bookmarkStart w:id="26" w:name="_Toc485729757"/>
      <w:r w:rsidRPr="007A1F98">
        <w:rPr>
          <w:rFonts w:cs="Arial"/>
        </w:rPr>
        <w:t>Pengolahan, Penyajian dan Analisis</w:t>
      </w:r>
      <w:r>
        <w:rPr>
          <w:rFonts w:cs="Arial"/>
        </w:rPr>
        <w:t xml:space="preserve"> </w:t>
      </w:r>
      <w:r w:rsidRPr="007A1F98">
        <w:rPr>
          <w:rFonts w:cs="Arial"/>
        </w:rPr>
        <w:t>Data</w:t>
      </w:r>
      <w:bookmarkEnd w:id="24"/>
      <w:bookmarkEnd w:id="25"/>
      <w:bookmarkEnd w:id="26"/>
    </w:p>
    <w:p w:rsidR="00E0425B" w:rsidRPr="007A1F98" w:rsidRDefault="00E0425B" w:rsidP="00E0425B">
      <w:pPr>
        <w:pStyle w:val="ListParagraph"/>
        <w:numPr>
          <w:ilvl w:val="0"/>
          <w:numId w:val="6"/>
        </w:numPr>
        <w:tabs>
          <w:tab w:val="left" w:pos="-1985"/>
        </w:tabs>
        <w:spacing w:after="0" w:line="36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Data kualitas makanan d</w:t>
      </w:r>
      <w:r>
        <w:rPr>
          <w:rFonts w:ascii="Arial" w:hAnsi="Arial" w:cs="Arial"/>
        </w:rPr>
        <w:t>iolah dan ditabulasi (lampiran 2</w:t>
      </w:r>
      <w:r w:rsidRPr="007A1F9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pada tabel 7</w:t>
      </w:r>
      <w:r w:rsidRPr="007A1F98">
        <w:rPr>
          <w:rFonts w:ascii="Arial" w:hAnsi="Arial" w:cs="Arial"/>
        </w:rPr>
        <w:t>, selanjutnya disajikan dalam bentuk tabel serta dinalaisis secara deskriptif. Pengolahan data kualitas menu berdasarkan waktu makan, dilakukan skoring sebagai berikut</w:t>
      </w:r>
    </w:p>
    <w:p w:rsidR="00E0425B" w:rsidRPr="007A1F98" w:rsidRDefault="00E0425B" w:rsidP="00E0425B">
      <w:pPr>
        <w:pStyle w:val="ListParagraph"/>
        <w:tabs>
          <w:tab w:val="left" w:pos="426"/>
        </w:tabs>
        <w:spacing w:line="360" w:lineRule="auto"/>
        <w:ind w:left="1146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Skor penampilan:</w:t>
      </w:r>
    </w:p>
    <w:p w:rsidR="00E0425B" w:rsidRPr="007A1F98" w:rsidRDefault="00E0425B" w:rsidP="00E0425B">
      <w:pPr>
        <w:pStyle w:val="ListParagraph"/>
        <w:numPr>
          <w:ilvl w:val="0"/>
          <w:numId w:val="10"/>
        </w:numPr>
        <w:tabs>
          <w:tab w:val="left" w:pos="426"/>
        </w:tabs>
        <w:spacing w:line="360" w:lineRule="auto"/>
        <w:ind w:left="1560" w:hanging="426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Untuk jawaban baik diberikan skor 3</w:t>
      </w:r>
    </w:p>
    <w:p w:rsidR="00E0425B" w:rsidRPr="007A1F98" w:rsidRDefault="00E0425B" w:rsidP="00E0425B">
      <w:pPr>
        <w:pStyle w:val="ListParagraph"/>
        <w:numPr>
          <w:ilvl w:val="0"/>
          <w:numId w:val="10"/>
        </w:numPr>
        <w:tabs>
          <w:tab w:val="left" w:pos="426"/>
        </w:tabs>
        <w:spacing w:line="360" w:lineRule="auto"/>
        <w:ind w:left="1560" w:hanging="426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Untuk jawaban cukup diberikan skor 2</w:t>
      </w:r>
    </w:p>
    <w:p w:rsidR="00E0425B" w:rsidRPr="007A1F98" w:rsidRDefault="00E0425B" w:rsidP="00E0425B">
      <w:pPr>
        <w:pStyle w:val="ListParagraph"/>
        <w:numPr>
          <w:ilvl w:val="0"/>
          <w:numId w:val="10"/>
        </w:numPr>
        <w:tabs>
          <w:tab w:val="left" w:pos="426"/>
        </w:tabs>
        <w:spacing w:line="360" w:lineRule="auto"/>
        <w:ind w:left="1560" w:hanging="426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Untuk jawaban kurang diberikan skor 1</w:t>
      </w:r>
    </w:p>
    <w:p w:rsidR="00E0425B" w:rsidRPr="007A1F98" w:rsidRDefault="00E0425B" w:rsidP="00E0425B">
      <w:pPr>
        <w:pStyle w:val="ListParagraph"/>
        <w:tabs>
          <w:tab w:val="left" w:pos="-1985"/>
        </w:tabs>
        <w:spacing w:after="0" w:line="360" w:lineRule="auto"/>
        <w:ind w:left="1080"/>
        <w:jc w:val="both"/>
        <w:rPr>
          <w:rFonts w:ascii="Arial" w:hAnsi="Arial" w:cs="Arial"/>
        </w:rPr>
      </w:pPr>
    </w:p>
    <w:p w:rsidR="00E0425B" w:rsidRPr="007A1F98" w:rsidRDefault="00E0425B" w:rsidP="00E0425B">
      <w:pPr>
        <w:pStyle w:val="ListParagraph"/>
        <w:tabs>
          <w:tab w:val="left" w:pos="-1985"/>
        </w:tabs>
        <w:spacing w:after="0"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Penilaian kualitas makanan menggunakan rumus sebagai berikut: </w:t>
      </w:r>
    </w:p>
    <w:p w:rsidR="00E0425B" w:rsidRPr="007A1F98" w:rsidRDefault="00E0425B" w:rsidP="00E0425B">
      <w:pPr>
        <w:pStyle w:val="ListParagraph"/>
        <w:tabs>
          <w:tab w:val="left" w:pos="-1985"/>
        </w:tabs>
        <w:spacing w:after="0" w:line="360" w:lineRule="auto"/>
        <w:ind w:left="1080"/>
        <w:jc w:val="both"/>
        <w:rPr>
          <w:rFonts w:ascii="Arial" w:hAnsi="Arial" w:cs="Arial"/>
        </w:rPr>
      </w:pPr>
    </w:p>
    <w:p w:rsidR="00E0425B" w:rsidRPr="007A1F98" w:rsidRDefault="00E0425B" w:rsidP="00E0425B">
      <w:pPr>
        <w:pStyle w:val="ListParagraph"/>
        <w:tabs>
          <w:tab w:val="left" w:pos="-1985"/>
        </w:tabs>
        <w:spacing w:after="0" w:line="360" w:lineRule="auto"/>
        <w:ind w:left="1080"/>
        <w:jc w:val="both"/>
        <w:rPr>
          <w:rFonts w:ascii="Arial" w:hAnsi="Arial" w:cs="Arial"/>
        </w:rPr>
      </w:pPr>
    </w:p>
    <w:p w:rsidR="00E0425B" w:rsidRPr="007A1F98" w:rsidRDefault="00F01731" w:rsidP="00E0425B">
      <w:pPr>
        <w:pStyle w:val="ListParagraph"/>
        <w:tabs>
          <w:tab w:val="left" w:pos="-1985"/>
        </w:tabs>
        <w:spacing w:after="0" w:line="360" w:lineRule="auto"/>
        <w:ind w:left="1080"/>
        <w:jc w:val="both"/>
        <w:rPr>
          <w:rFonts w:ascii="Arial" w:hAnsi="Arial" w:cs="Arial"/>
        </w:rPr>
      </w:pPr>
      <w:r w:rsidRPr="00F01731">
        <w:rPr>
          <w:rFonts w:ascii="Arial" w:hAnsi="Arial" w:cs="Arial"/>
          <w:noProof/>
          <w:lang w:val="en-US"/>
        </w:rPr>
        <w:lastRenderedPageBreak/>
        <w:pict>
          <v:rect id="Rectangle 14" o:spid="_x0000_s1026" style="position:absolute;left:0;text-align:left;margin-left:244.15pt;margin-top:20.15pt;width:119.5pt;height:30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" stroked="f">
            <v:textbox>
              <w:txbxContent>
                <w:p w:rsidR="00E0425B" w:rsidRDefault="00E0425B" w:rsidP="00E0425B">
                  <w:pPr>
                    <w:tabs>
                      <w:tab w:val="left" w:pos="-1985"/>
                    </w:tabs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  <w:r w:rsidRPr="00454578">
                    <w:rPr>
                      <w:rFonts w:ascii="Arial" w:hAnsi="Arial" w:cs="Arial"/>
                    </w:rPr>
                    <w:t>x 100%</w:t>
                  </w:r>
                </w:p>
                <w:p w:rsidR="00E0425B" w:rsidRPr="00454578" w:rsidRDefault="00E0425B" w:rsidP="00E0425B">
                  <w:pPr>
                    <w:tabs>
                      <w:tab w:val="left" w:pos="-1985"/>
                    </w:tabs>
                    <w:spacing w:after="0"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E0425B" w:rsidRDefault="00E0425B" w:rsidP="00E0425B"/>
              </w:txbxContent>
            </v:textbox>
          </v:rect>
        </w:pict>
      </w:r>
      <w:r w:rsidRPr="00F01731">
        <w:rPr>
          <w:rFonts w:ascii="Arial" w:hAnsi="Arial" w:cs="Arial"/>
          <w:noProof/>
          <w:lang w:val="en-US"/>
        </w:rPr>
        <w:pict>
          <v:rect id="_x0000_s1027" style="position:absolute;left:0;text-align:left;margin-left:59.1pt;margin-top:19.9pt;width:80.25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" stroked="f">
            <v:textbox>
              <w:txbxContent>
                <w:p w:rsidR="00E0425B" w:rsidRPr="006D2851" w:rsidRDefault="00E0425B" w:rsidP="00E0425B">
                  <w:pPr>
                    <w:rPr>
                      <w:rFonts w:ascii="Arial" w:eastAsia="Times New Roman" w:hAnsi="Arial" w:cs="Arial"/>
                      <w:sz w:val="24"/>
                      <w:u w:val="single"/>
                    </w:rPr>
                  </w:pPr>
                  <w:r w:rsidRPr="00110CF4">
                    <w:rPr>
                      <w:rFonts w:ascii="Arial" w:hAnsi="Arial" w:cs="Arial"/>
                      <w:sz w:val="24"/>
                    </w:rPr>
                    <w:t>P</w:t>
                  </w:r>
                  <w:r>
                    <w:rPr>
                      <w:rFonts w:ascii="Arial" w:hAnsi="Arial" w:cs="Arial"/>
                      <w:sz w:val="24"/>
                    </w:rPr>
                    <w:t xml:space="preserve">enilaian </w:t>
                  </w:r>
                  <w:r w:rsidRPr="00110CF4">
                    <w:rPr>
                      <w:rFonts w:ascii="Arial" w:hAnsi="Arial" w:cs="Arial"/>
                      <w:sz w:val="24"/>
                    </w:rPr>
                    <w:t xml:space="preserve">= </w:t>
                  </w:r>
                </w:p>
                <w:p w:rsidR="00E0425B" w:rsidRPr="00110CF4" w:rsidRDefault="00E0425B" w:rsidP="00E0425B">
                  <w:pPr>
                    <w:pStyle w:val="NoSpacing"/>
                    <w:rPr>
                      <w:sz w:val="24"/>
                    </w:rPr>
                  </w:pPr>
                </w:p>
                <w:p w:rsidR="00E0425B" w:rsidRPr="00110CF4" w:rsidRDefault="00E0425B" w:rsidP="00E0425B">
                  <w:pPr>
                    <w:pStyle w:val="NoSpacing"/>
                    <w:rPr>
                      <w:sz w:val="24"/>
                    </w:rPr>
                  </w:pPr>
                </w:p>
                <w:p w:rsidR="00E0425B" w:rsidRPr="00110CF4" w:rsidRDefault="00E0425B" w:rsidP="00E0425B">
                  <w:pPr>
                    <w:pStyle w:val="NoSpacing"/>
                    <w:rPr>
                      <w:sz w:val="24"/>
                    </w:rPr>
                  </w:pPr>
                  <w:r w:rsidRPr="00110CF4">
                    <w:rPr>
                      <w:sz w:val="24"/>
                    </w:rPr>
                    <w:t xml:space="preserve"> X </w:t>
                  </w:r>
                </w:p>
                <w:p w:rsidR="00E0425B" w:rsidRPr="006D2851" w:rsidRDefault="00E0425B" w:rsidP="00E0425B">
                  <w:pPr>
                    <w:rPr>
                      <w:rFonts w:ascii="Arial" w:eastAsia="Times New Roman" w:hAnsi="Arial" w:cs="Arial"/>
                      <w:sz w:val="24"/>
                      <w:u w:val="single"/>
                    </w:rPr>
                  </w:pPr>
                  <w:r w:rsidRPr="006D2851">
                    <w:rPr>
                      <w:rFonts w:ascii="Arial" w:eastAsia="Times New Roman" w:hAnsi="Arial" w:cs="Arial"/>
                      <w:sz w:val="24"/>
                      <w:u w:val="single"/>
                    </w:rPr>
                    <w:t xml:space="preserve">Ni </w:t>
                  </w:r>
                </w:p>
                <w:p w:rsidR="00E0425B" w:rsidRPr="006D2851" w:rsidRDefault="00E0425B" w:rsidP="00E0425B">
                  <w:pPr>
                    <w:rPr>
                      <w:rFonts w:ascii="Arial" w:eastAsia="Times New Roman" w:hAnsi="Arial" w:cs="Arial"/>
                      <w:sz w:val="24"/>
                    </w:rPr>
                  </w:pPr>
                </w:p>
                <w:p w:rsidR="00E0425B" w:rsidRPr="006D2851" w:rsidRDefault="00E0425B" w:rsidP="00E0425B">
                  <w:pPr>
                    <w:rPr>
                      <w:rFonts w:ascii="Arial" w:eastAsia="Times New Roman" w:hAnsi="Arial" w:cs="Arial"/>
                      <w:sz w:val="24"/>
                    </w:rPr>
                  </w:pPr>
                </w:p>
                <w:p w:rsidR="00E0425B" w:rsidRPr="006D2851" w:rsidRDefault="00F01731" w:rsidP="00E0425B">
                  <w:pPr>
                    <w:rPr>
                      <w:rFonts w:ascii="Arial" w:eastAsia="Times New Roman" w:hAnsi="Arial" w:cs="Arial"/>
                      <w:sz w:val="24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.1pt;height:30.05pt" equationxml="&lt;">
                        <v:imagedata r:id="rId7" o:title="" chromakey="white"/>
                      </v:shape>
                    </w:pict>
                  </w:r>
                </w:p>
                <w:p w:rsidR="00E0425B" w:rsidRPr="00110CF4" w:rsidRDefault="00E0425B" w:rsidP="00E0425B">
                  <w:pPr>
                    <w:rPr>
                      <w:sz w:val="24"/>
                    </w:rPr>
                  </w:pPr>
                  <w:r w:rsidRPr="00110CF4">
                    <w:rPr>
                      <w:rFonts w:ascii="Arial" w:hAnsi="Arial" w:cs="Arial"/>
                      <w:sz w:val="24"/>
                    </w:rPr>
                    <w:tab/>
                  </w:r>
                </w:p>
              </w:txbxContent>
            </v:textbox>
          </v:rect>
        </w:pict>
      </w:r>
    </w:p>
    <w:p w:rsidR="00E0425B" w:rsidRPr="007A1F98" w:rsidRDefault="00F01731" w:rsidP="00E0425B">
      <w:pPr>
        <w:pStyle w:val="ListParagraph"/>
        <w:tabs>
          <w:tab w:val="left" w:pos="-1985"/>
        </w:tabs>
        <w:spacing w:after="0" w:line="360" w:lineRule="auto"/>
        <w:ind w:left="0"/>
        <w:jc w:val="center"/>
        <w:rPr>
          <w:rFonts w:ascii="Arial" w:hAnsi="Arial" w:cs="Arial"/>
          <w:lang w:val="en-US"/>
        </w:rPr>
      </w:pPr>
      <m:oMathPara>
        <m:oMath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Nilai didapatkan</m:t>
              </m:r>
            </m:num>
            <m:den>
              <m:r>
                <w:rPr>
                  <w:rFonts w:ascii="Cambria Math" w:hAnsi="Cambria Math" w:cs="Arial"/>
                </w:rPr>
                <m:t>jumla</m:t>
              </m:r>
              <m:r>
                <w:rPr>
                  <w:rFonts w:ascii="Arial" w:hAnsi="Cambria Math" w:cs="Arial"/>
                </w:rPr>
                <m:t>h</m:t>
              </m:r>
              <m:r>
                <w:rPr>
                  <w:rFonts w:ascii="Cambria Math" w:hAnsi="Cambria Math" w:cs="Arial"/>
                </w:rPr>
                <m:t xml:space="preserve"> responden</m:t>
              </m:r>
            </m:den>
          </m:f>
        </m:oMath>
      </m:oMathPara>
      <w:r w:rsidR="00E0425B" w:rsidRPr="006D2851">
        <w:rPr>
          <w:rFonts w:ascii="Cambria Math" w:hAnsi="Arial" w:cs="Arial"/>
        </w:rPr>
        <w:br/>
      </w:r>
    </w:p>
    <w:p w:rsidR="00E0425B" w:rsidRPr="007A1F98" w:rsidRDefault="00E0425B" w:rsidP="00E0425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Data standar porsi ma</w:t>
      </w:r>
      <w:r>
        <w:rPr>
          <w:rFonts w:ascii="Arial" w:hAnsi="Arial" w:cs="Arial"/>
        </w:rPr>
        <w:t xml:space="preserve">kanan yang disajikan dan ditabulasi (lampiran 3) pada tabel 8 </w:t>
      </w:r>
      <w:r w:rsidRPr="007A1F98">
        <w:rPr>
          <w:rFonts w:ascii="Arial" w:hAnsi="Arial" w:cs="Arial"/>
        </w:rPr>
        <w:t xml:space="preserve">kemudian dibandingkan dengan standar porsi yang seharusnya </w:t>
      </w:r>
      <w:r>
        <w:rPr>
          <w:rFonts w:ascii="Arial" w:hAnsi="Arial" w:cs="Arial"/>
        </w:rPr>
        <w:t>dan</w:t>
      </w:r>
      <w:r w:rsidRPr="007A1F98">
        <w:rPr>
          <w:rFonts w:ascii="Arial" w:hAnsi="Arial" w:cs="Arial"/>
        </w:rPr>
        <w:t xml:space="preserve"> disajikan dalam bentuk tabel serta dinalaisis secara deskriptif</w:t>
      </w:r>
      <w:r>
        <w:rPr>
          <w:rFonts w:ascii="Arial" w:hAnsi="Arial" w:cs="Arial"/>
        </w:rPr>
        <w:t>.</w:t>
      </w:r>
    </w:p>
    <w:p w:rsidR="00E0425B" w:rsidRPr="007A1F98" w:rsidRDefault="00E0425B" w:rsidP="00E0425B">
      <w:pPr>
        <w:pStyle w:val="ListParagraph"/>
        <w:tabs>
          <w:tab w:val="left" w:pos="-1985"/>
        </w:tabs>
        <w:spacing w:after="0"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 xml:space="preserve">Penilaian standar porsi menggunakan rumus sebagai berikut: </w:t>
      </w:r>
    </w:p>
    <w:p w:rsidR="00E0425B" w:rsidRPr="007A1F98" w:rsidRDefault="00E0425B" w:rsidP="00E0425B">
      <w:pPr>
        <w:pStyle w:val="ListParagraph"/>
        <w:tabs>
          <w:tab w:val="left" w:pos="-1985"/>
        </w:tabs>
        <w:spacing w:after="0" w:line="360" w:lineRule="auto"/>
        <w:ind w:left="1080"/>
        <w:jc w:val="both"/>
        <w:rPr>
          <w:rFonts w:ascii="Arial" w:hAnsi="Arial" w:cs="Arial"/>
        </w:rPr>
      </w:pPr>
    </w:p>
    <w:p w:rsidR="00E0425B" w:rsidRPr="007A1F98" w:rsidRDefault="00E0425B" w:rsidP="00E0425B">
      <w:pPr>
        <w:pStyle w:val="ListParagraph"/>
        <w:tabs>
          <w:tab w:val="left" w:pos="-1985"/>
        </w:tabs>
        <w:spacing w:after="0" w:line="360" w:lineRule="auto"/>
        <w:ind w:left="0"/>
        <w:jc w:val="center"/>
        <w:rPr>
          <w:rFonts w:ascii="Arial" w:eastAsia="Times New Roman" w:hAnsi="Arial" w:cs="Arial"/>
          <w:lang w:val="en-US"/>
        </w:rPr>
      </w:pPr>
      <w:r w:rsidRPr="007A1F98">
        <w:rPr>
          <w:rFonts w:ascii="Arial" w:eastAsia="Times New Roman" w:hAnsi="Arial" w:cs="Arial"/>
        </w:rPr>
        <w:t>Penilaian</w:t>
      </w:r>
      <w:r w:rsidRPr="007A1F98">
        <w:rPr>
          <w:rFonts w:ascii="Arial" w:eastAsia="Times New Roman" w:hAnsi="Arial" w:cs="Arial"/>
        </w:rPr>
        <w:tab/>
        <w:t xml:space="preserve">= </w:t>
      </w:r>
      <m:oMath>
        <m:f>
          <m:fPr>
            <m:ctrlPr>
              <w:rPr>
                <w:rFonts w:ascii="Cambria Math" w:hAnsi="Arial" w:cs="Arial"/>
                <w:sz w:val="28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Arial" w:cs="Arial"/>
                <w:sz w:val="28"/>
                <w:szCs w:val="24"/>
                <w:lang w:val="en-US"/>
              </w:rPr>
              <m:t>berat aktual</m:t>
            </m:r>
          </m:num>
          <m:den>
            <m:r>
              <m:rPr>
                <m:sty m:val="p"/>
              </m:rPr>
              <w:rPr>
                <w:rFonts w:ascii="Cambria Math" w:hAnsi="Arial" w:cs="Arial"/>
                <w:sz w:val="28"/>
                <w:szCs w:val="24"/>
                <w:lang w:val="en-US"/>
              </w:rPr>
              <m:t>berat standar</m:t>
            </m:r>
          </m:den>
        </m:f>
        <m:r>
          <m:rPr>
            <m:sty m:val="p"/>
          </m:rPr>
          <w:rPr>
            <w:rFonts w:ascii="Cambria Math" w:hAnsi="Arial" w:cs="Arial"/>
            <w:sz w:val="28"/>
            <w:szCs w:val="24"/>
            <w:lang w:val="en-US"/>
          </w:rPr>
          <m:t>x 100 %</m:t>
        </m:r>
      </m:oMath>
    </w:p>
    <w:p w:rsidR="00E0425B" w:rsidRPr="007A1F98" w:rsidRDefault="00E0425B" w:rsidP="00E0425B">
      <w:pPr>
        <w:pStyle w:val="ListParagraph"/>
        <w:tabs>
          <w:tab w:val="left" w:pos="-1985"/>
          <w:tab w:val="left" w:pos="-720"/>
          <w:tab w:val="left" w:pos="0"/>
          <w:tab w:val="left" w:pos="720"/>
          <w:tab w:val="left" w:pos="1440"/>
          <w:tab w:val="left" w:pos="2160"/>
          <w:tab w:val="left" w:pos="5190"/>
        </w:tabs>
        <w:spacing w:after="0" w:line="360" w:lineRule="auto"/>
        <w:ind w:left="709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ab/>
      </w:r>
      <w:r w:rsidRPr="007A1F98">
        <w:rPr>
          <w:rFonts w:ascii="Arial" w:hAnsi="Arial" w:cs="Arial"/>
        </w:rPr>
        <w:tab/>
      </w:r>
      <w:r w:rsidRPr="007A1F98">
        <w:rPr>
          <w:rFonts w:ascii="Arial" w:hAnsi="Arial" w:cs="Arial"/>
        </w:rPr>
        <w:tab/>
      </w:r>
    </w:p>
    <w:p w:rsidR="00E0425B" w:rsidRPr="007A1F98" w:rsidRDefault="00E0425B" w:rsidP="00E0425B">
      <w:pPr>
        <w:pStyle w:val="ListParagraph"/>
        <w:tabs>
          <w:tab w:val="left" w:pos="-1985"/>
        </w:tabs>
        <w:spacing w:after="0" w:line="360" w:lineRule="auto"/>
        <w:ind w:left="1134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Kemudian hasil penilaian standar porsi  dapat dikategorikan menjadi:</w:t>
      </w:r>
    </w:p>
    <w:p w:rsidR="00E0425B" w:rsidRPr="007A1F98" w:rsidRDefault="00E0425B" w:rsidP="00E0425B">
      <w:pPr>
        <w:spacing w:after="0" w:line="360" w:lineRule="auto"/>
        <w:ind w:left="720" w:firstLine="72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Baik</w:t>
      </w:r>
      <w:r w:rsidRPr="007A1F98">
        <w:rPr>
          <w:rFonts w:ascii="Arial" w:hAnsi="Arial" w:cs="Arial"/>
        </w:rPr>
        <w:tab/>
      </w:r>
      <w:r w:rsidRPr="007A1F98">
        <w:rPr>
          <w:rFonts w:ascii="Arial" w:hAnsi="Arial" w:cs="Arial"/>
        </w:rPr>
        <w:tab/>
        <w:t>: 90-119 %</w:t>
      </w:r>
    </w:p>
    <w:p w:rsidR="00E0425B" w:rsidRDefault="00E0425B" w:rsidP="00E0425B">
      <w:pPr>
        <w:spacing w:after="0" w:line="36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ab/>
      </w:r>
      <w:r w:rsidRPr="007A1F98">
        <w:rPr>
          <w:rFonts w:ascii="Arial" w:hAnsi="Arial" w:cs="Arial"/>
        </w:rPr>
        <w:tab/>
        <w:t xml:space="preserve">Kurang </w:t>
      </w:r>
      <w:r w:rsidRPr="007A1F98">
        <w:rPr>
          <w:rFonts w:ascii="Arial" w:hAnsi="Arial" w:cs="Arial"/>
        </w:rPr>
        <w:tab/>
        <w:t>: &lt; 89% atau &gt;119 % (Nurhayati, 2015)</w:t>
      </w:r>
    </w:p>
    <w:p w:rsidR="00E0425B" w:rsidRPr="007A1F98" w:rsidRDefault="00E0425B" w:rsidP="00E0425B">
      <w:pPr>
        <w:spacing w:after="0" w:line="360" w:lineRule="auto"/>
        <w:jc w:val="both"/>
        <w:rPr>
          <w:rFonts w:ascii="Arial" w:hAnsi="Arial" w:cs="Arial"/>
        </w:rPr>
      </w:pPr>
    </w:p>
    <w:p w:rsidR="00E0425B" w:rsidRPr="007A1F98" w:rsidRDefault="00E0425B" w:rsidP="00E0425B">
      <w:pPr>
        <w:pStyle w:val="ListParagraph"/>
        <w:numPr>
          <w:ilvl w:val="0"/>
          <w:numId w:val="6"/>
        </w:numPr>
        <w:tabs>
          <w:tab w:val="left" w:pos="-1985"/>
        </w:tabs>
        <w:spacing w:after="0" w:line="36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Data ketersediaan energi dan zat gizi (karbohidrat, protein, lemak, vtamin C, Fe dan serat) diperoleh dengan cara menimbang menu makan siang yang disajikan selama 5 hari berturut-turut, kemudian dikonversikan dalam berat mentah dan dibuat rara-rata, setelah itu melakukan pengisian pada form ketersediaan energi dan zat gizi</w:t>
      </w:r>
      <w:r>
        <w:rPr>
          <w:rFonts w:ascii="Arial" w:hAnsi="Arial" w:cs="Arial"/>
        </w:rPr>
        <w:t xml:space="preserve"> (lampiran </w:t>
      </w:r>
      <w:r w:rsidRPr="007A1F98">
        <w:rPr>
          <w:rFonts w:ascii="Arial" w:hAnsi="Arial" w:cs="Arial"/>
        </w:rPr>
        <w:t>7)</w:t>
      </w:r>
      <w:r>
        <w:rPr>
          <w:rFonts w:ascii="Arial" w:hAnsi="Arial" w:cs="Arial"/>
        </w:rPr>
        <w:t xml:space="preserve"> pada tabel 10</w:t>
      </w:r>
      <w:r w:rsidRPr="007A1F98">
        <w:rPr>
          <w:rFonts w:ascii="Arial" w:hAnsi="Arial" w:cs="Arial"/>
        </w:rPr>
        <w:t xml:space="preserve">. Data disajikan dalam bentuk tabel dan dianalisis secara deskriptif. </w:t>
      </w:r>
    </w:p>
    <w:p w:rsidR="00E0425B" w:rsidRPr="007A1F98" w:rsidRDefault="00E0425B" w:rsidP="00E0425B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Langkah-langkah perhitungan ketersediaan</w:t>
      </w:r>
      <w:r>
        <w:rPr>
          <w:rFonts w:ascii="Arial" w:hAnsi="Arial" w:cs="Arial"/>
        </w:rPr>
        <w:t xml:space="preserve"> </w:t>
      </w:r>
      <w:r w:rsidRPr="007A1F98">
        <w:rPr>
          <w:rFonts w:ascii="Arial" w:hAnsi="Arial" w:cs="Arial"/>
        </w:rPr>
        <w:t>energi dan zat gizi yaitu:</w:t>
      </w:r>
    </w:p>
    <w:p w:rsidR="00E0425B" w:rsidRPr="007A1F98" w:rsidRDefault="00E0425B" w:rsidP="00E0425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Meghitung kandungan energi dan zat gizi menggunakan DKBM</w:t>
      </w:r>
    </w:p>
    <w:p w:rsidR="00E0425B" w:rsidRPr="007A1F98" w:rsidRDefault="00E0425B" w:rsidP="00E0425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7A1F98">
        <w:rPr>
          <w:rFonts w:ascii="Arial" w:hAnsi="Arial" w:cs="Arial"/>
        </w:rPr>
        <w:t>Membandingkan jumlah rata-rata kandungan zat gizi pada makanan dengan angka kecukupan gizi anak usia sekolah sesuai dengan  golongan umur. Perhitungan pemenuhan kandungan zat gizi dengan cara:</w:t>
      </w:r>
    </w:p>
    <w:p w:rsidR="00E0425B" w:rsidRPr="007A1F98" w:rsidRDefault="00E0425B" w:rsidP="00E0425B">
      <w:pPr>
        <w:pStyle w:val="ListParagraph"/>
        <w:spacing w:line="360" w:lineRule="auto"/>
        <w:ind w:left="1440"/>
        <w:jc w:val="center"/>
        <w:rPr>
          <w:rFonts w:ascii="Arial" w:eastAsia="Times New Roman" w:hAnsi="Arial" w:cs="Arial"/>
        </w:rPr>
      </w:pPr>
      <m:oMathPara>
        <m:oMath>
          <m:r>
            <w:rPr>
              <w:rFonts w:ascii="Cambria Math" w:hAnsi="Arial" w:cs="Arial"/>
            </w:rPr>
            <m:t xml:space="preserve">% </m:t>
          </m:r>
          <m:r>
            <w:rPr>
              <w:rFonts w:ascii="Cambria Math" w:hAnsi="Cambria Math" w:cs="Arial"/>
            </w:rPr>
            <m:t>AKG</m:t>
          </m:r>
          <m:r>
            <w:rPr>
              <w:rFonts w:ascii="Cambria Math" w:hAnsi="Arial" w:cs="Arial"/>
            </w:rPr>
            <m:t>=</m:t>
          </m:r>
          <m:f>
            <m:fPr>
              <m:ctrlPr>
                <w:rPr>
                  <w:rFonts w:ascii="Cambria Math" w:hAnsi="Arial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kandungan gizi aktual</m:t>
              </m:r>
            </m:num>
            <m:den>
              <m:r>
                <w:rPr>
                  <w:rFonts w:ascii="Cambria Math" w:hAnsi="Cambria Math" w:cs="Arial"/>
                </w:rPr>
                <m:t>kecukupan zat gizi sesuai AKG</m:t>
              </m:r>
            </m:den>
          </m:f>
          <m:r>
            <w:rPr>
              <w:rFonts w:ascii="Cambria Math" w:hAnsi="Cambria Math" w:cs="Arial"/>
            </w:rPr>
            <m:t>x</m:t>
          </m:r>
          <m:r>
            <w:rPr>
              <w:rFonts w:ascii="Cambria Math" w:hAnsi="Arial" w:cs="Arial"/>
            </w:rPr>
            <m:t xml:space="preserve"> 100%</m:t>
          </m:r>
        </m:oMath>
      </m:oMathPara>
    </w:p>
    <w:p w:rsidR="00E0425B" w:rsidRPr="007A1F98" w:rsidRDefault="00E0425B" w:rsidP="00E0425B">
      <w:pPr>
        <w:pStyle w:val="ListParagraph"/>
        <w:spacing w:line="360" w:lineRule="auto"/>
        <w:ind w:left="1440"/>
        <w:jc w:val="both"/>
        <w:rPr>
          <w:rFonts w:ascii="Arial" w:eastAsia="Times New Roman" w:hAnsi="Arial" w:cs="Arial"/>
        </w:rPr>
      </w:pPr>
      <w:r w:rsidRPr="007A1F98">
        <w:rPr>
          <w:rFonts w:ascii="Arial" w:eastAsia="Times New Roman" w:hAnsi="Arial" w:cs="Arial"/>
        </w:rPr>
        <w:t>Hasil dari %AKG dapat dikategorikan :</w:t>
      </w:r>
    </w:p>
    <w:p w:rsidR="00E0425B" w:rsidRPr="007A1F98" w:rsidRDefault="00E0425B" w:rsidP="00E0425B">
      <w:pPr>
        <w:pStyle w:val="ListParagraph"/>
        <w:spacing w:line="360" w:lineRule="auto"/>
        <w:ind w:left="1440"/>
        <w:jc w:val="both"/>
        <w:rPr>
          <w:rFonts w:ascii="Arial" w:eastAsia="Times New Roman" w:hAnsi="Arial" w:cs="Arial"/>
        </w:rPr>
      </w:pPr>
      <w:r w:rsidRPr="007A1F98">
        <w:rPr>
          <w:rFonts w:ascii="Arial" w:eastAsia="Times New Roman" w:hAnsi="Arial" w:cs="Arial"/>
        </w:rPr>
        <w:t xml:space="preserve">Lebih </w:t>
      </w:r>
      <w:r w:rsidRPr="007A1F98">
        <w:rPr>
          <w:rFonts w:ascii="Arial" w:eastAsia="Times New Roman" w:hAnsi="Arial" w:cs="Arial"/>
        </w:rPr>
        <w:tab/>
      </w:r>
      <w:r w:rsidRPr="007A1F98">
        <w:rPr>
          <w:rFonts w:ascii="Arial" w:eastAsia="Times New Roman" w:hAnsi="Arial" w:cs="Arial"/>
        </w:rPr>
        <w:tab/>
      </w:r>
      <w:r w:rsidRPr="007A1F98">
        <w:rPr>
          <w:rFonts w:ascii="Arial" w:eastAsia="Times New Roman" w:hAnsi="Arial" w:cs="Arial"/>
        </w:rPr>
        <w:tab/>
      </w:r>
      <w:r w:rsidRPr="007A1F98">
        <w:rPr>
          <w:rFonts w:ascii="Arial" w:eastAsia="Times New Roman" w:hAnsi="Arial" w:cs="Arial"/>
        </w:rPr>
        <w:tab/>
        <w:t>: &gt;120</w:t>
      </w:r>
    </w:p>
    <w:p w:rsidR="00E0425B" w:rsidRPr="007A1F98" w:rsidRDefault="00E0425B" w:rsidP="00E0425B">
      <w:pPr>
        <w:pStyle w:val="ListParagraph"/>
        <w:spacing w:line="360" w:lineRule="auto"/>
        <w:ind w:left="1440"/>
        <w:jc w:val="both"/>
        <w:rPr>
          <w:rFonts w:ascii="Arial" w:eastAsia="Times New Roman" w:hAnsi="Arial" w:cs="Arial"/>
        </w:rPr>
      </w:pPr>
      <w:r w:rsidRPr="007A1F98">
        <w:rPr>
          <w:rFonts w:ascii="Arial" w:eastAsia="Times New Roman" w:hAnsi="Arial" w:cs="Arial"/>
        </w:rPr>
        <w:lastRenderedPageBreak/>
        <w:t>Baik/normal</w:t>
      </w:r>
      <w:r w:rsidRPr="007A1F98">
        <w:rPr>
          <w:rFonts w:ascii="Arial" w:eastAsia="Times New Roman" w:hAnsi="Arial" w:cs="Arial"/>
        </w:rPr>
        <w:tab/>
      </w:r>
      <w:r w:rsidRPr="007A1F98">
        <w:rPr>
          <w:rFonts w:ascii="Arial" w:eastAsia="Times New Roman" w:hAnsi="Arial" w:cs="Arial"/>
        </w:rPr>
        <w:tab/>
      </w:r>
      <w:r w:rsidRPr="007A1F98">
        <w:rPr>
          <w:rFonts w:ascii="Arial" w:eastAsia="Times New Roman" w:hAnsi="Arial" w:cs="Arial"/>
        </w:rPr>
        <w:tab/>
        <w:t>:90-1195</w:t>
      </w:r>
    </w:p>
    <w:p w:rsidR="00E0425B" w:rsidRPr="007A1F98" w:rsidRDefault="00E0425B" w:rsidP="00E0425B">
      <w:pPr>
        <w:pStyle w:val="ListParagraph"/>
        <w:spacing w:line="360" w:lineRule="auto"/>
        <w:ind w:left="1440"/>
        <w:jc w:val="both"/>
        <w:rPr>
          <w:rFonts w:ascii="Arial" w:eastAsia="Times New Roman" w:hAnsi="Arial" w:cs="Arial"/>
        </w:rPr>
      </w:pPr>
      <w:r w:rsidRPr="007A1F98">
        <w:rPr>
          <w:rFonts w:ascii="Arial" w:eastAsia="Times New Roman" w:hAnsi="Arial" w:cs="Arial"/>
        </w:rPr>
        <w:t xml:space="preserve">Defisit tingkat ringan  </w:t>
      </w:r>
      <w:r w:rsidRPr="007A1F98">
        <w:rPr>
          <w:rFonts w:ascii="Arial" w:eastAsia="Times New Roman" w:hAnsi="Arial" w:cs="Arial"/>
        </w:rPr>
        <w:tab/>
      </w:r>
      <w:r w:rsidRPr="007A1F98">
        <w:rPr>
          <w:rFonts w:ascii="Arial" w:eastAsia="Times New Roman" w:hAnsi="Arial" w:cs="Arial"/>
        </w:rPr>
        <w:tab/>
        <w:t>:80-89%</w:t>
      </w:r>
    </w:p>
    <w:p w:rsidR="00E0425B" w:rsidRPr="007A1F98" w:rsidRDefault="00E0425B" w:rsidP="00E0425B">
      <w:pPr>
        <w:pStyle w:val="ListParagraph"/>
        <w:spacing w:line="360" w:lineRule="auto"/>
        <w:ind w:left="1440"/>
        <w:jc w:val="both"/>
        <w:rPr>
          <w:rFonts w:ascii="Arial" w:eastAsia="Times New Roman" w:hAnsi="Arial" w:cs="Arial"/>
        </w:rPr>
      </w:pPr>
      <w:r w:rsidRPr="007A1F98">
        <w:rPr>
          <w:rFonts w:ascii="Arial" w:eastAsia="Times New Roman" w:hAnsi="Arial" w:cs="Arial"/>
        </w:rPr>
        <w:t>Defisit tingkat sedang</w:t>
      </w:r>
      <w:r w:rsidRPr="007A1F98">
        <w:rPr>
          <w:rFonts w:ascii="Arial" w:eastAsia="Times New Roman" w:hAnsi="Arial" w:cs="Arial"/>
        </w:rPr>
        <w:tab/>
      </w:r>
      <w:r w:rsidRPr="007A1F98">
        <w:rPr>
          <w:rFonts w:ascii="Arial" w:eastAsia="Times New Roman" w:hAnsi="Arial" w:cs="Arial"/>
        </w:rPr>
        <w:tab/>
        <w:t>:70-79 %</w:t>
      </w:r>
    </w:p>
    <w:p w:rsidR="00E0425B" w:rsidRPr="007A1F98" w:rsidRDefault="00E0425B" w:rsidP="00E0425B">
      <w:pPr>
        <w:pStyle w:val="ListParagraph"/>
        <w:spacing w:line="360" w:lineRule="auto"/>
        <w:ind w:left="1440"/>
        <w:jc w:val="both"/>
        <w:rPr>
          <w:rFonts w:ascii="Arial" w:eastAsia="Times New Roman" w:hAnsi="Arial" w:cs="Arial"/>
        </w:rPr>
      </w:pPr>
      <w:r w:rsidRPr="007A1F98">
        <w:rPr>
          <w:rFonts w:ascii="Arial" w:eastAsia="Times New Roman" w:hAnsi="Arial" w:cs="Arial"/>
        </w:rPr>
        <w:t xml:space="preserve">Defisit tingkat berat   </w:t>
      </w:r>
      <w:r w:rsidRPr="007A1F98">
        <w:rPr>
          <w:rFonts w:ascii="Arial" w:eastAsia="Times New Roman" w:hAnsi="Arial" w:cs="Arial"/>
        </w:rPr>
        <w:tab/>
      </w:r>
      <w:r w:rsidRPr="007A1F98">
        <w:rPr>
          <w:rFonts w:ascii="Arial" w:eastAsia="Times New Roman" w:hAnsi="Arial" w:cs="Arial"/>
        </w:rPr>
        <w:tab/>
        <w:t>:&lt;70% (Depkes RI, 2000)</w:t>
      </w:r>
    </w:p>
    <w:p w:rsidR="00E0425B" w:rsidRPr="007A1F98" w:rsidRDefault="00E0425B" w:rsidP="00E0425B">
      <w:pPr>
        <w:pStyle w:val="Heading2"/>
        <w:numPr>
          <w:ilvl w:val="3"/>
          <w:numId w:val="2"/>
        </w:numPr>
        <w:ind w:left="723"/>
        <w:rPr>
          <w:rFonts w:cs="Arial"/>
        </w:rPr>
      </w:pPr>
      <w:bookmarkStart w:id="27" w:name="_Toc485035710"/>
      <w:bookmarkStart w:id="28" w:name="_Toc485728316"/>
      <w:bookmarkStart w:id="29" w:name="_Toc485729758"/>
      <w:r w:rsidRPr="007A1F98">
        <w:rPr>
          <w:rFonts w:cs="Arial"/>
        </w:rPr>
        <w:t>Etika Penelitian</w:t>
      </w:r>
      <w:bookmarkEnd w:id="27"/>
      <w:bookmarkEnd w:id="28"/>
      <w:bookmarkEnd w:id="29"/>
    </w:p>
    <w:p w:rsidR="00E0425B" w:rsidRPr="007A1F98" w:rsidRDefault="00E0425B" w:rsidP="00E0425B">
      <w:pPr>
        <w:ind w:left="709" w:hanging="709"/>
        <w:rPr>
          <w:rFonts w:ascii="Arial" w:hAnsi="Arial" w:cs="Arial"/>
        </w:rPr>
      </w:pPr>
      <w:r w:rsidRPr="007A1F98">
        <w:rPr>
          <w:rFonts w:ascii="Arial" w:hAnsi="Arial" w:cs="Arial"/>
        </w:rPr>
        <w:tab/>
        <w:t>Penelitian ini tidak membahayakan da</w:t>
      </w:r>
      <w:r>
        <w:rPr>
          <w:rFonts w:ascii="Arial" w:hAnsi="Arial" w:cs="Arial"/>
        </w:rPr>
        <w:t xml:space="preserve">n merugikan pada institusi yang </w:t>
      </w:r>
      <w:r w:rsidRPr="007A1F98">
        <w:rPr>
          <w:rFonts w:ascii="Arial" w:hAnsi="Arial" w:cs="Arial"/>
        </w:rPr>
        <w:t>diteliti.</w:t>
      </w:r>
    </w:p>
    <w:p w:rsidR="00E0425B" w:rsidRPr="007A1F98" w:rsidRDefault="00E0425B" w:rsidP="00E0425B">
      <w:pPr>
        <w:rPr>
          <w:rFonts w:ascii="Arial" w:hAnsi="Arial" w:cs="Arial"/>
        </w:rPr>
      </w:pPr>
    </w:p>
    <w:p w:rsidR="003C6767" w:rsidRDefault="003C6767"/>
    <w:sectPr w:rsidR="003C6767" w:rsidSect="00E0425B">
      <w:footerReference w:type="default" r:id="rId8"/>
      <w:pgSz w:w="11906" w:h="16838"/>
      <w:pgMar w:top="2268" w:right="1701" w:bottom="1701" w:left="2268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48" w:rsidRDefault="00EF5048" w:rsidP="00E0425B">
      <w:pPr>
        <w:spacing w:after="0" w:line="240" w:lineRule="auto"/>
      </w:pPr>
      <w:r>
        <w:separator/>
      </w:r>
    </w:p>
  </w:endnote>
  <w:endnote w:type="continuationSeparator" w:id="1">
    <w:p w:rsidR="00EF5048" w:rsidRDefault="00EF5048" w:rsidP="00E0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4338"/>
      <w:docPartObj>
        <w:docPartGallery w:val="Page Numbers (Bottom of Page)"/>
        <w:docPartUnique/>
      </w:docPartObj>
    </w:sdtPr>
    <w:sdtContent>
      <w:p w:rsidR="00E0425B" w:rsidRDefault="00F01731">
        <w:pPr>
          <w:pStyle w:val="Footer"/>
          <w:jc w:val="right"/>
        </w:pPr>
        <w:fldSimple w:instr=" PAGE   \* MERGEFORMAT ">
          <w:r w:rsidR="00C50EE2">
            <w:rPr>
              <w:noProof/>
            </w:rPr>
            <w:t>24</w:t>
          </w:r>
        </w:fldSimple>
      </w:p>
    </w:sdtContent>
  </w:sdt>
  <w:p w:rsidR="00E0425B" w:rsidRDefault="00E042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48" w:rsidRDefault="00EF5048" w:rsidP="00E0425B">
      <w:pPr>
        <w:spacing w:after="0" w:line="240" w:lineRule="auto"/>
      </w:pPr>
      <w:r>
        <w:separator/>
      </w:r>
    </w:p>
  </w:footnote>
  <w:footnote w:type="continuationSeparator" w:id="1">
    <w:p w:rsidR="00EF5048" w:rsidRDefault="00EF5048" w:rsidP="00E04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C0A"/>
    <w:multiLevelType w:val="hybridMultilevel"/>
    <w:tmpl w:val="B866BF0A"/>
    <w:lvl w:ilvl="0" w:tplc="93189042">
      <w:start w:val="1"/>
      <w:numFmt w:val="decimal"/>
      <w:lvlText w:val="%1)"/>
      <w:lvlJc w:val="left"/>
      <w:pPr>
        <w:ind w:left="584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6562" w:hanging="360"/>
      </w:pPr>
    </w:lvl>
    <w:lvl w:ilvl="2" w:tplc="0421001B" w:tentative="1">
      <w:start w:val="1"/>
      <w:numFmt w:val="lowerRoman"/>
      <w:lvlText w:val="%3."/>
      <w:lvlJc w:val="right"/>
      <w:pPr>
        <w:ind w:left="7282" w:hanging="180"/>
      </w:pPr>
    </w:lvl>
    <w:lvl w:ilvl="3" w:tplc="0421000F" w:tentative="1">
      <w:start w:val="1"/>
      <w:numFmt w:val="decimal"/>
      <w:lvlText w:val="%4."/>
      <w:lvlJc w:val="left"/>
      <w:pPr>
        <w:ind w:left="8002" w:hanging="360"/>
      </w:pPr>
    </w:lvl>
    <w:lvl w:ilvl="4" w:tplc="04210019" w:tentative="1">
      <w:start w:val="1"/>
      <w:numFmt w:val="lowerLetter"/>
      <w:lvlText w:val="%5."/>
      <w:lvlJc w:val="left"/>
      <w:pPr>
        <w:ind w:left="8722" w:hanging="360"/>
      </w:pPr>
    </w:lvl>
    <w:lvl w:ilvl="5" w:tplc="0421001B" w:tentative="1">
      <w:start w:val="1"/>
      <w:numFmt w:val="lowerRoman"/>
      <w:lvlText w:val="%6."/>
      <w:lvlJc w:val="right"/>
      <w:pPr>
        <w:ind w:left="9442" w:hanging="180"/>
      </w:pPr>
    </w:lvl>
    <w:lvl w:ilvl="6" w:tplc="0421000F" w:tentative="1">
      <w:start w:val="1"/>
      <w:numFmt w:val="decimal"/>
      <w:lvlText w:val="%7."/>
      <w:lvlJc w:val="left"/>
      <w:pPr>
        <w:ind w:left="10162" w:hanging="360"/>
      </w:pPr>
    </w:lvl>
    <w:lvl w:ilvl="7" w:tplc="04210019" w:tentative="1">
      <w:start w:val="1"/>
      <w:numFmt w:val="lowerLetter"/>
      <w:lvlText w:val="%8."/>
      <w:lvlJc w:val="left"/>
      <w:pPr>
        <w:ind w:left="10882" w:hanging="360"/>
      </w:pPr>
    </w:lvl>
    <w:lvl w:ilvl="8" w:tplc="0421001B" w:tentative="1">
      <w:start w:val="1"/>
      <w:numFmt w:val="lowerRoman"/>
      <w:lvlText w:val="%9."/>
      <w:lvlJc w:val="right"/>
      <w:pPr>
        <w:ind w:left="11602" w:hanging="180"/>
      </w:pPr>
    </w:lvl>
  </w:abstractNum>
  <w:abstractNum w:abstractNumId="1">
    <w:nsid w:val="03173C4F"/>
    <w:multiLevelType w:val="hybridMultilevel"/>
    <w:tmpl w:val="BF0CA1AA"/>
    <w:lvl w:ilvl="0" w:tplc="58E606C2">
      <w:start w:val="1"/>
      <w:numFmt w:val="lowerLetter"/>
      <w:lvlText w:val="%1."/>
      <w:lvlJc w:val="left"/>
      <w:pPr>
        <w:ind w:left="2062" w:hanging="360"/>
      </w:pPr>
      <w:rPr>
        <w:rFonts w:ascii="Arial" w:eastAsia="Calibri" w:hAnsi="Arial" w:cs="Arial"/>
      </w:rPr>
    </w:lvl>
    <w:lvl w:ilvl="1" w:tplc="5A5025E0">
      <w:start w:val="1"/>
      <w:numFmt w:val="decimal"/>
      <w:lvlText w:val="%2."/>
      <w:lvlJc w:val="left"/>
      <w:pPr>
        <w:ind w:left="2782" w:hanging="360"/>
      </w:pPr>
      <w:rPr>
        <w:rFonts w:hint="default"/>
      </w:rPr>
    </w:lvl>
    <w:lvl w:ilvl="2" w:tplc="D834F28A">
      <w:start w:val="1"/>
      <w:numFmt w:val="lowerLetter"/>
      <w:lvlText w:val="%3."/>
      <w:lvlJc w:val="left"/>
      <w:pPr>
        <w:ind w:left="3682" w:hanging="360"/>
      </w:pPr>
      <w:rPr>
        <w:rFonts w:hint="default"/>
      </w:rPr>
    </w:lvl>
    <w:lvl w:ilvl="3" w:tplc="54C20FA8">
      <w:start w:val="1"/>
      <w:numFmt w:val="upperLetter"/>
      <w:lvlText w:val="%4."/>
      <w:lvlJc w:val="left"/>
      <w:pPr>
        <w:ind w:left="4222" w:hanging="360"/>
      </w:pPr>
      <w:rPr>
        <w:rFonts w:hint="default"/>
      </w:rPr>
    </w:lvl>
    <w:lvl w:ilvl="4" w:tplc="D79E4A0A">
      <w:start w:val="1"/>
      <w:numFmt w:val="decimal"/>
      <w:lvlText w:val="%5"/>
      <w:lvlJc w:val="left"/>
      <w:pPr>
        <w:ind w:left="4942" w:hanging="360"/>
      </w:pPr>
      <w:rPr>
        <w:rFonts w:hint="default"/>
      </w:rPr>
    </w:lvl>
    <w:lvl w:ilvl="5" w:tplc="C81C6B4C">
      <w:start w:val="1"/>
      <w:numFmt w:val="decimal"/>
      <w:lvlText w:val="%6)"/>
      <w:lvlJc w:val="left"/>
      <w:pPr>
        <w:ind w:left="5842" w:hanging="360"/>
      </w:pPr>
      <w:rPr>
        <w:rFonts w:hint="default"/>
      </w:rPr>
    </w:lvl>
    <w:lvl w:ilvl="6" w:tplc="63067CB8">
      <w:start w:val="1"/>
      <w:numFmt w:val="lowerLetter"/>
      <w:lvlText w:val="%7."/>
      <w:lvlJc w:val="left"/>
      <w:pPr>
        <w:ind w:left="6382" w:hanging="360"/>
      </w:pPr>
      <w:rPr>
        <w:rFonts w:ascii="Arial" w:eastAsia="Calibri" w:hAnsi="Arial" w:cs="Arial"/>
      </w:r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40F3A9B"/>
    <w:multiLevelType w:val="hybridMultilevel"/>
    <w:tmpl w:val="97B45996"/>
    <w:lvl w:ilvl="0" w:tplc="04210019">
      <w:start w:val="1"/>
      <w:numFmt w:val="lowerLetter"/>
      <w:lvlText w:val="%1."/>
      <w:lvlJc w:val="left"/>
      <w:pPr>
        <w:ind w:left="32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4189C"/>
    <w:multiLevelType w:val="hybridMultilevel"/>
    <w:tmpl w:val="45BC9600"/>
    <w:lvl w:ilvl="0" w:tplc="E5C2C05C">
      <w:start w:val="1"/>
      <w:numFmt w:val="decimal"/>
      <w:pStyle w:val="Tabel"/>
      <w:lvlText w:val="Tabel 4.%1"/>
      <w:lvlJc w:val="left"/>
      <w:pPr>
        <w:ind w:left="5039" w:hanging="360"/>
      </w:pPr>
      <w:rPr>
        <w:rFonts w:ascii="Maiandra GD" w:hAnsi="Maiandra G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7277E"/>
    <w:multiLevelType w:val="hybridMultilevel"/>
    <w:tmpl w:val="45645EC4"/>
    <w:lvl w:ilvl="0" w:tplc="77128A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2625D"/>
    <w:multiLevelType w:val="hybridMultilevel"/>
    <w:tmpl w:val="0FB88120"/>
    <w:lvl w:ilvl="0" w:tplc="4AE255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51D38"/>
    <w:multiLevelType w:val="hybridMultilevel"/>
    <w:tmpl w:val="B944F97A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A4A43C5"/>
    <w:multiLevelType w:val="hybridMultilevel"/>
    <w:tmpl w:val="259E6D58"/>
    <w:lvl w:ilvl="0" w:tplc="370AD5CE">
      <w:start w:val="1"/>
      <w:numFmt w:val="decimal"/>
      <w:lvlText w:val="%1)"/>
      <w:lvlJc w:val="left"/>
      <w:pPr>
        <w:ind w:left="1069" w:hanging="360"/>
      </w:pPr>
      <w:rPr>
        <w:rFonts w:ascii="Arial" w:eastAsia="Calibri" w:hAnsi="Arial" w:cs="Arial"/>
      </w:rPr>
    </w:lvl>
    <w:lvl w:ilvl="1" w:tplc="04210017">
      <w:start w:val="1"/>
      <w:numFmt w:val="lowerLetter"/>
      <w:lvlText w:val="%2)"/>
      <w:lvlJc w:val="left"/>
      <w:pPr>
        <w:ind w:left="1789" w:hanging="360"/>
      </w:pPr>
    </w:lvl>
    <w:lvl w:ilvl="2" w:tplc="0938F118">
      <w:start w:val="1"/>
      <w:numFmt w:val="lowerLetter"/>
      <w:lvlText w:val="%3."/>
      <w:lvlJc w:val="left"/>
      <w:pPr>
        <w:ind w:left="2689" w:hanging="360"/>
      </w:pPr>
      <w:rPr>
        <w:rFonts w:hint="default"/>
      </w:rPr>
    </w:lvl>
    <w:lvl w:ilvl="3" w:tplc="04210019">
      <w:start w:val="1"/>
      <w:numFmt w:val="lowerLetter"/>
      <w:lvlText w:val="%4."/>
      <w:lvlJc w:val="left"/>
      <w:pPr>
        <w:ind w:left="3229" w:hanging="360"/>
      </w:pPr>
      <w:rPr>
        <w:rFonts w:hint="default"/>
      </w:rPr>
    </w:lvl>
    <w:lvl w:ilvl="4" w:tplc="249A9F84">
      <w:start w:val="1"/>
      <w:numFmt w:val="decimal"/>
      <w:lvlText w:val="%5."/>
      <w:lvlJc w:val="left"/>
      <w:pPr>
        <w:ind w:left="3949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473470"/>
    <w:multiLevelType w:val="hybridMultilevel"/>
    <w:tmpl w:val="C5E8D170"/>
    <w:lvl w:ilvl="0" w:tplc="A2FE76D4">
      <w:start w:val="4"/>
      <w:numFmt w:val="bullet"/>
      <w:lvlText w:val="-"/>
      <w:lvlJc w:val="left"/>
      <w:pPr>
        <w:ind w:left="1866" w:hanging="360"/>
      </w:pPr>
      <w:rPr>
        <w:rFonts w:ascii="Calibri" w:eastAsia="Calibr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5B982376"/>
    <w:multiLevelType w:val="hybridMultilevel"/>
    <w:tmpl w:val="763EA7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84D2D"/>
    <w:multiLevelType w:val="multilevel"/>
    <w:tmpl w:val="536499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9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>
    <w:nsid w:val="7B9B3BEA"/>
    <w:multiLevelType w:val="hybridMultilevel"/>
    <w:tmpl w:val="4F329508"/>
    <w:lvl w:ilvl="0" w:tplc="F9409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425B"/>
    <w:rsid w:val="00160F18"/>
    <w:rsid w:val="003C6767"/>
    <w:rsid w:val="00663EE6"/>
    <w:rsid w:val="00A82C22"/>
    <w:rsid w:val="00C50EE2"/>
    <w:rsid w:val="00CC6233"/>
    <w:rsid w:val="00E0425B"/>
    <w:rsid w:val="00EF5048"/>
    <w:rsid w:val="00F0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1077" w:right="-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5B"/>
    <w:pPr>
      <w:spacing w:after="200" w:line="276" w:lineRule="auto"/>
      <w:ind w:left="0" w:right="0"/>
    </w:pPr>
    <w:rPr>
      <w:rFonts w:ascii="Calibri" w:eastAsia="Calibri" w:hAnsi="Calibri" w:cs="Times New Roman"/>
    </w:r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E0425B"/>
    <w:pPr>
      <w:keepNext/>
      <w:keepLines/>
      <w:spacing w:before="240" w:after="120" w:line="360" w:lineRule="auto"/>
      <w:jc w:val="center"/>
      <w:outlineLvl w:val="0"/>
    </w:pPr>
    <w:rPr>
      <w:rFonts w:ascii="Arial" w:eastAsia="Times New Roman" w:hAnsi="Arial"/>
      <w:b/>
      <w:sz w:val="28"/>
      <w:szCs w:val="32"/>
    </w:rPr>
  </w:style>
  <w:style w:type="paragraph" w:styleId="Heading2">
    <w:name w:val="heading 2"/>
    <w:aliases w:val="SUB BAB"/>
    <w:basedOn w:val="Normal"/>
    <w:next w:val="Normal"/>
    <w:link w:val="Heading2Char"/>
    <w:uiPriority w:val="9"/>
    <w:unhideWhenUsed/>
    <w:qFormat/>
    <w:rsid w:val="00E0425B"/>
    <w:pPr>
      <w:keepNext/>
      <w:keepLines/>
      <w:spacing w:after="0" w:line="360" w:lineRule="auto"/>
      <w:jc w:val="both"/>
      <w:outlineLvl w:val="1"/>
    </w:pPr>
    <w:rPr>
      <w:rFonts w:ascii="Arial" w:eastAsia="Times New Roman" w:hAnsi="Arial"/>
      <w:b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">
    <w:name w:val="Tabel"/>
    <w:basedOn w:val="Normal"/>
    <w:qFormat/>
    <w:rsid w:val="00160F18"/>
    <w:pPr>
      <w:numPr>
        <w:numId w:val="1"/>
      </w:numPr>
      <w:jc w:val="center"/>
    </w:pPr>
    <w:rPr>
      <w:rFonts w:ascii="Cambria" w:hAnsi="Cambria" w:cs="Tahoma"/>
      <w:b/>
      <w:color w:val="000000"/>
      <w:szCs w:val="24"/>
      <w:lang w:val="sv-SE"/>
    </w:rPr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E0425B"/>
    <w:rPr>
      <w:rFonts w:ascii="Arial" w:eastAsia="Times New Roman" w:hAnsi="Arial" w:cs="Times New Roman"/>
      <w:b/>
      <w:sz w:val="28"/>
      <w:szCs w:val="32"/>
    </w:rPr>
  </w:style>
  <w:style w:type="character" w:customStyle="1" w:styleId="Heading2Char">
    <w:name w:val="Heading 2 Char"/>
    <w:aliases w:val="SUB BAB Char"/>
    <w:basedOn w:val="DefaultParagraphFont"/>
    <w:link w:val="Heading2"/>
    <w:uiPriority w:val="9"/>
    <w:rsid w:val="00E0425B"/>
    <w:rPr>
      <w:rFonts w:ascii="Arial" w:eastAsia="Times New Roman" w:hAnsi="Arial" w:cs="Times New Roman"/>
      <w:b/>
      <w:color w:val="000000"/>
      <w:szCs w:val="26"/>
    </w:rPr>
  </w:style>
  <w:style w:type="paragraph" w:styleId="ListParagraph">
    <w:name w:val="List Paragraph"/>
    <w:basedOn w:val="Normal"/>
    <w:uiPriority w:val="34"/>
    <w:qFormat/>
    <w:rsid w:val="00E0425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0425B"/>
  </w:style>
  <w:style w:type="character" w:customStyle="1" w:styleId="xbe">
    <w:name w:val="_xbe"/>
    <w:basedOn w:val="DefaultParagraphFont"/>
    <w:rsid w:val="00E0425B"/>
  </w:style>
  <w:style w:type="paragraph" w:styleId="NoSpacing">
    <w:name w:val="No Spacing"/>
    <w:uiPriority w:val="1"/>
    <w:qFormat/>
    <w:rsid w:val="00E0425B"/>
    <w:pPr>
      <w:spacing w:line="240" w:lineRule="auto"/>
      <w:ind w:left="0" w:right="0"/>
    </w:pPr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425B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25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4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42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042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2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</cp:revision>
  <dcterms:created xsi:type="dcterms:W3CDTF">2017-10-02T04:31:00Z</dcterms:created>
  <dcterms:modified xsi:type="dcterms:W3CDTF">2017-10-02T14:58:00Z</dcterms:modified>
</cp:coreProperties>
</file>