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ADC" w:rsidRDefault="006A5ADC" w:rsidP="009D6821">
      <w:pPr>
        <w:spacing w:after="0" w:line="360" w:lineRule="auto"/>
        <w:jc w:val="center"/>
        <w:rPr>
          <w:rFonts w:ascii="Arial" w:hAnsi="Arial" w:cs="Arial"/>
          <w:b/>
          <w:sz w:val="28"/>
        </w:rPr>
      </w:pPr>
      <w:r>
        <w:rPr>
          <w:rFonts w:ascii="Arial" w:hAnsi="Arial" w:cs="Arial"/>
          <w:b/>
          <w:sz w:val="28"/>
        </w:rPr>
        <w:t>BAB I</w:t>
      </w:r>
    </w:p>
    <w:p w:rsidR="003B6DB0" w:rsidRDefault="006A5ADC" w:rsidP="003B6DB0">
      <w:pPr>
        <w:spacing w:line="360" w:lineRule="auto"/>
        <w:jc w:val="center"/>
        <w:rPr>
          <w:rFonts w:ascii="Arial" w:hAnsi="Arial" w:cs="Arial"/>
          <w:b/>
          <w:sz w:val="28"/>
        </w:rPr>
      </w:pPr>
      <w:r>
        <w:rPr>
          <w:rFonts w:ascii="Arial" w:hAnsi="Arial" w:cs="Arial"/>
          <w:b/>
          <w:sz w:val="28"/>
        </w:rPr>
        <w:t>PENDAHULUAN</w:t>
      </w:r>
    </w:p>
    <w:p w:rsidR="006A5ADC" w:rsidRPr="00D109C2" w:rsidRDefault="006A5ADC" w:rsidP="00D109C2">
      <w:pPr>
        <w:pStyle w:val="ListParagraph"/>
        <w:numPr>
          <w:ilvl w:val="0"/>
          <w:numId w:val="13"/>
        </w:numPr>
        <w:spacing w:line="360" w:lineRule="auto"/>
        <w:rPr>
          <w:rFonts w:ascii="Arial" w:hAnsi="Arial" w:cs="Arial"/>
          <w:b/>
          <w:sz w:val="28"/>
        </w:rPr>
      </w:pPr>
      <w:r w:rsidRPr="00D109C2">
        <w:rPr>
          <w:rFonts w:ascii="Arial" w:hAnsi="Arial" w:cs="Arial"/>
          <w:b/>
        </w:rPr>
        <w:t>Latar Belakang</w:t>
      </w:r>
    </w:p>
    <w:p w:rsidR="006A5ADC" w:rsidRDefault="006A5ADC" w:rsidP="006A5ADC">
      <w:pPr>
        <w:pStyle w:val="ListParagraph"/>
        <w:spacing w:line="360" w:lineRule="auto"/>
        <w:ind w:firstLine="720"/>
        <w:jc w:val="both"/>
        <w:rPr>
          <w:rFonts w:ascii="Arial" w:hAnsi="Arial" w:cs="Arial"/>
        </w:rPr>
      </w:pPr>
      <w:r>
        <w:rPr>
          <w:rFonts w:ascii="Arial" w:hAnsi="Arial" w:cs="Arial"/>
          <w:color w:val="000000" w:themeColor="text1"/>
        </w:rPr>
        <w:t>Pangan merupakan kebutuhan dasar manu</w:t>
      </w:r>
      <w:r w:rsidR="004976AB">
        <w:rPr>
          <w:rFonts w:ascii="Arial" w:hAnsi="Arial" w:cs="Arial"/>
          <w:color w:val="000000" w:themeColor="text1"/>
        </w:rPr>
        <w:t xml:space="preserve">sia yang pemenuhanya merupakan </w:t>
      </w:r>
      <w:r>
        <w:rPr>
          <w:rFonts w:ascii="Arial" w:hAnsi="Arial" w:cs="Arial"/>
          <w:color w:val="000000" w:themeColor="text1"/>
        </w:rPr>
        <w:t>hak azasi setiap masyarakat sehingg</w:t>
      </w:r>
      <w:r w:rsidR="00F13230">
        <w:rPr>
          <w:rFonts w:ascii="Arial" w:hAnsi="Arial" w:cs="Arial"/>
          <w:color w:val="000000" w:themeColor="text1"/>
        </w:rPr>
        <w:t xml:space="preserve">a harus tersedia dalam  jumlah </w:t>
      </w:r>
      <w:r>
        <w:rPr>
          <w:rFonts w:ascii="Arial" w:hAnsi="Arial" w:cs="Arial"/>
          <w:color w:val="000000" w:themeColor="text1"/>
        </w:rPr>
        <w:t xml:space="preserve">yang cukup, aman, bermutu, bergizi, beragam dengan harga yang terjangkau oleh kemampuan daya beli masyarakat.  Pangan yang aman serta bermutu dan bergizi tinggi sangat penting peranannya bagi pertumbuhan, pemeliharaan dan peningkatan derajat kesehatan serta peningkatan  kecerdasan masyarakat (Saparinto dan Hidayati, 2006). </w:t>
      </w:r>
    </w:p>
    <w:p w:rsidR="006A5ADC" w:rsidRPr="00536802" w:rsidRDefault="006A5ADC" w:rsidP="00536802">
      <w:pPr>
        <w:pStyle w:val="ListParagraph"/>
        <w:spacing w:line="360" w:lineRule="auto"/>
        <w:ind w:firstLine="720"/>
        <w:jc w:val="both"/>
        <w:rPr>
          <w:rFonts w:ascii="Arial" w:hAnsi="Arial" w:cs="Arial"/>
        </w:rPr>
      </w:pPr>
      <w:r>
        <w:rPr>
          <w:rFonts w:ascii="Arial" w:hAnsi="Arial" w:cs="Arial"/>
        </w:rPr>
        <w:t>Penambahan bahan pa</w:t>
      </w:r>
      <w:r w:rsidRPr="00536802">
        <w:rPr>
          <w:rFonts w:ascii="Arial" w:hAnsi="Arial" w:cs="Arial"/>
        </w:rPr>
        <w:t>ngan yang berbahaya semakin banyak dilakukan oleh pedagang kaki lima.</w:t>
      </w:r>
      <w:r w:rsidRPr="00536802">
        <w:rPr>
          <w:rFonts w:ascii="Arial" w:hAnsi="Arial" w:cs="Arial"/>
          <w:color w:val="666666"/>
          <w:shd w:val="clear" w:color="auto" w:fill="FFFFFF"/>
        </w:rPr>
        <w:t xml:space="preserve"> </w:t>
      </w:r>
      <w:r w:rsidRPr="00536802">
        <w:rPr>
          <w:rFonts w:ascii="Arial" w:hAnsi="Arial" w:cs="Arial"/>
          <w:shd w:val="clear" w:color="auto" w:fill="FFFFFF"/>
        </w:rPr>
        <w:t>Hasil kajian terbatas yang dilakukan Badan POM di beberapa sekolah dasar (SD) di Malang, Jawa Timur menemukan ada konsumsi pemanis buatan sakarin dan siklamat pada level yang tidak aman.  Dari jajanan anak-anak SD yang diteliti, ada konsumsi siklamat mencapai 240 persen dari nilai ADI (acceptable daily intake). Makanan manis yang dikombinasikan dengan warna-warna menarik sungguh membuat anak kecil tertarik contohnya minuman dingin yang dibekukan, seperti es krim atau serbuk es yang dituangi sirup</w:t>
      </w:r>
      <w:r w:rsidRPr="00536802">
        <w:rPr>
          <w:rFonts w:ascii="Verdana" w:hAnsi="Verdana"/>
          <w:color w:val="666666"/>
          <w:sz w:val="19"/>
          <w:szCs w:val="19"/>
          <w:shd w:val="clear" w:color="auto" w:fill="FFFFFF"/>
        </w:rPr>
        <w:t xml:space="preserve"> </w:t>
      </w:r>
      <w:r w:rsidRPr="00536802">
        <w:rPr>
          <w:rFonts w:ascii="Arial" w:hAnsi="Arial" w:cs="Arial"/>
          <w:shd w:val="clear" w:color="auto" w:fill="FFFFFF"/>
        </w:rPr>
        <w:t xml:space="preserve">(Haddini, 2010). </w:t>
      </w:r>
    </w:p>
    <w:p w:rsidR="004976AB" w:rsidRDefault="006A5ADC" w:rsidP="006A5ADC">
      <w:pPr>
        <w:pStyle w:val="ListParagraph"/>
        <w:spacing w:line="360" w:lineRule="auto"/>
        <w:ind w:firstLine="720"/>
        <w:jc w:val="both"/>
        <w:rPr>
          <w:rFonts w:ascii="Arial" w:hAnsi="Arial" w:cs="Arial"/>
          <w:color w:val="000000" w:themeColor="text1"/>
        </w:rPr>
      </w:pPr>
      <w:r>
        <w:rPr>
          <w:rFonts w:ascii="Arial" w:hAnsi="Arial" w:cs="Arial"/>
          <w:shd w:val="clear" w:color="auto" w:fill="FFFFFF"/>
        </w:rPr>
        <w:t xml:space="preserve">Menurut penelitian yang dilakukan oleh </w:t>
      </w:r>
      <w:r>
        <w:rPr>
          <w:rFonts w:ascii="Arial" w:hAnsi="Arial" w:cs="Arial"/>
          <w:color w:val="000000" w:themeColor="text1"/>
        </w:rPr>
        <w:t xml:space="preserve">Ismail, Rolins A (2014) pada jajanan olahan minuman di pasar sentral Gorontalo diketahui bahwa dari 4 sampel yang  positif  mengandung siklamat.  Terdapat 3 sampel yang kadarnya melebihi batas maksimum penggunaan siklamat (3 g/L) yaitu es </w:t>
      </w:r>
      <w:r w:rsidR="004976AB">
        <w:rPr>
          <w:rFonts w:ascii="Arial" w:hAnsi="Arial" w:cs="Arial"/>
          <w:color w:val="000000" w:themeColor="text1"/>
        </w:rPr>
        <w:t>sirup, es mamb</w:t>
      </w:r>
      <w:r w:rsidR="00A357D7">
        <w:rPr>
          <w:rFonts w:ascii="Arial" w:hAnsi="Arial" w:cs="Arial"/>
          <w:color w:val="000000" w:themeColor="text1"/>
        </w:rPr>
        <w:t>o, dan es dawet.  Dan seluruh mi</w:t>
      </w:r>
      <w:r w:rsidR="004976AB">
        <w:rPr>
          <w:rFonts w:ascii="Arial" w:hAnsi="Arial" w:cs="Arial"/>
          <w:color w:val="000000" w:themeColor="text1"/>
        </w:rPr>
        <w:t xml:space="preserve">numan diperiksa tidak memenuhi syarat kesehatan sesuai Permenkes RI No.492/Menkes/PER/2010 yaitu positif mengandung </w:t>
      </w:r>
      <w:r w:rsidR="00A357D7">
        <w:rPr>
          <w:rFonts w:ascii="Arial" w:hAnsi="Arial" w:cs="Arial"/>
          <w:i/>
          <w:color w:val="000000" w:themeColor="text1"/>
        </w:rPr>
        <w:t xml:space="preserve">Escherichia </w:t>
      </w:r>
      <w:r w:rsidR="00A357D7" w:rsidRPr="00A357D7">
        <w:rPr>
          <w:rFonts w:ascii="Arial" w:hAnsi="Arial" w:cs="Arial"/>
          <w:i/>
          <w:color w:val="000000" w:themeColor="text1"/>
        </w:rPr>
        <w:t>coli</w:t>
      </w:r>
      <w:r w:rsidR="004976AB">
        <w:rPr>
          <w:rFonts w:ascii="Arial" w:hAnsi="Arial" w:cs="Arial"/>
          <w:color w:val="000000" w:themeColor="text1"/>
        </w:rPr>
        <w:t xml:space="preserve"> dalam 100 ml sampel.</w:t>
      </w:r>
    </w:p>
    <w:p w:rsidR="006A5ADC" w:rsidRPr="006D5628" w:rsidRDefault="006A5ADC" w:rsidP="006A5ADC">
      <w:pPr>
        <w:pStyle w:val="ListParagraph"/>
        <w:spacing w:line="360" w:lineRule="auto"/>
        <w:ind w:firstLine="720"/>
        <w:jc w:val="both"/>
        <w:rPr>
          <w:rFonts w:ascii="Arial" w:hAnsi="Arial" w:cs="Arial"/>
          <w:iCs/>
        </w:rPr>
      </w:pPr>
      <w:r>
        <w:rPr>
          <w:rFonts w:ascii="Arial" w:hAnsi="Arial" w:cs="Arial"/>
          <w:shd w:val="clear" w:color="auto" w:fill="FFFFFF"/>
        </w:rPr>
        <w:t xml:space="preserve">Selain adanya penambahan bahan pangan yang tidak sesuai </w:t>
      </w:r>
      <w:r w:rsidR="00A357D7">
        <w:rPr>
          <w:rFonts w:ascii="Arial" w:hAnsi="Arial" w:cs="Arial"/>
          <w:shd w:val="clear" w:color="auto" w:fill="FFFFFF"/>
        </w:rPr>
        <w:t>pada minuman juga dapat ter</w:t>
      </w:r>
      <w:r>
        <w:rPr>
          <w:rFonts w:ascii="Arial" w:hAnsi="Arial" w:cs="Arial"/>
          <w:shd w:val="clear" w:color="auto" w:fill="FFFFFF"/>
        </w:rPr>
        <w:t>j</w:t>
      </w:r>
      <w:r w:rsidR="00A357D7">
        <w:rPr>
          <w:rFonts w:ascii="Arial" w:hAnsi="Arial" w:cs="Arial"/>
          <w:shd w:val="clear" w:color="auto" w:fill="FFFFFF"/>
        </w:rPr>
        <w:t>a</w:t>
      </w:r>
      <w:r>
        <w:rPr>
          <w:rFonts w:ascii="Arial" w:hAnsi="Arial" w:cs="Arial"/>
          <w:shd w:val="clear" w:color="auto" w:fill="FFFFFF"/>
        </w:rPr>
        <w:t>di adanya kontaminasi oleh patogen-patogen yang berbahaya</w:t>
      </w:r>
      <w:r>
        <w:rPr>
          <w:rFonts w:ascii="Arial" w:hAnsi="Arial" w:cs="Arial"/>
        </w:rPr>
        <w:t xml:space="preserve"> (Supardi dan Sukamto,1999).  Minuman yang terkontaminasi oleh </w:t>
      </w:r>
      <w:r>
        <w:rPr>
          <w:rFonts w:ascii="Arial" w:hAnsi="Arial" w:cs="Arial"/>
        </w:rPr>
        <w:lastRenderedPageBreak/>
        <w:t xml:space="preserve">bakteri golongan </w:t>
      </w:r>
      <w:r w:rsidR="00A357D7" w:rsidRPr="00A357D7">
        <w:rPr>
          <w:rFonts w:ascii="Arial" w:hAnsi="Arial" w:cs="Arial"/>
          <w:i/>
        </w:rPr>
        <w:t>coli</w:t>
      </w:r>
      <w:r w:rsidRPr="0066110A">
        <w:rPr>
          <w:rFonts w:ascii="Arial" w:hAnsi="Arial" w:cs="Arial"/>
          <w:i/>
        </w:rPr>
        <w:t>form</w:t>
      </w:r>
      <w:r>
        <w:rPr>
          <w:rFonts w:ascii="Arial" w:hAnsi="Arial" w:cs="Arial"/>
        </w:rPr>
        <w:t xml:space="preserve"> dapat menimbulkan berbagai penyakit bagi manusia, misalnya diare oleh bakteri </w:t>
      </w:r>
      <w:r w:rsidR="0022548D" w:rsidRPr="0022548D">
        <w:rPr>
          <w:rFonts w:ascii="Arial" w:hAnsi="Arial" w:cs="Arial"/>
          <w:i/>
          <w:iCs/>
        </w:rPr>
        <w:t>Esc</w:t>
      </w:r>
      <w:r w:rsidR="00A357D7">
        <w:rPr>
          <w:rFonts w:ascii="Arial" w:hAnsi="Arial" w:cs="Arial"/>
          <w:i/>
          <w:iCs/>
        </w:rPr>
        <w:t xml:space="preserve">herichia </w:t>
      </w:r>
      <w:r w:rsidR="00A357D7" w:rsidRPr="00A357D7">
        <w:rPr>
          <w:rFonts w:ascii="Arial" w:hAnsi="Arial" w:cs="Arial"/>
          <w:i/>
          <w:iCs/>
        </w:rPr>
        <w:t>coli</w:t>
      </w:r>
      <w:r>
        <w:rPr>
          <w:rFonts w:ascii="Arial" w:hAnsi="Arial" w:cs="Arial"/>
        </w:rPr>
        <w:t xml:space="preserve">, tifus yang disebabkan oleh </w:t>
      </w:r>
      <w:r>
        <w:rPr>
          <w:rFonts w:ascii="Arial" w:hAnsi="Arial" w:cs="Arial"/>
          <w:i/>
          <w:iCs/>
        </w:rPr>
        <w:t>Salmonella typhosa</w:t>
      </w:r>
      <w:r>
        <w:rPr>
          <w:rFonts w:ascii="Arial" w:hAnsi="Arial" w:cs="Arial"/>
        </w:rPr>
        <w:t xml:space="preserve">, disentri basiler yang disebabkan oleh bakteri </w:t>
      </w:r>
      <w:r>
        <w:rPr>
          <w:rFonts w:ascii="Arial" w:hAnsi="Arial" w:cs="Arial"/>
          <w:i/>
          <w:iCs/>
        </w:rPr>
        <w:t xml:space="preserve">Shigella dysenteriae. </w:t>
      </w:r>
      <w:r>
        <w:rPr>
          <w:rFonts w:ascii="Arial" w:hAnsi="Arial" w:cs="Arial"/>
          <w:iCs/>
        </w:rPr>
        <w:t xml:space="preserve">Peraturan Pemerintah RI No 28 tahun 2004 tentang keamanan, mutu dan gizi pangan menjelaskan bahwa produk pangan siap saji yang baik harus memperhatikan aspek keamanan pangan dengan cara mencegah tercemarnya pangan siap saji oleh cemaran biologis yang menganggu, merugikan dan membahayakan kesehatan (Depkes RI, 2004). </w:t>
      </w:r>
    </w:p>
    <w:p w:rsidR="006A5ADC" w:rsidRDefault="006A5ADC" w:rsidP="006A5ADC">
      <w:pPr>
        <w:pStyle w:val="ListParagraph"/>
        <w:spacing w:line="360" w:lineRule="auto"/>
        <w:ind w:firstLine="720"/>
        <w:jc w:val="both"/>
        <w:rPr>
          <w:rFonts w:ascii="Arial" w:hAnsi="Arial" w:cs="Arial"/>
        </w:rPr>
      </w:pPr>
      <w:r>
        <w:rPr>
          <w:rFonts w:ascii="Arial" w:hAnsi="Arial" w:cs="Arial"/>
          <w:shd w:val="clear" w:color="auto" w:fill="FFFFFF"/>
        </w:rPr>
        <w:t xml:space="preserve">Marda dkk (2014) menyatakan bahwa </w:t>
      </w:r>
      <w:r>
        <w:rPr>
          <w:rFonts w:ascii="Arial" w:hAnsi="Arial" w:cs="Arial"/>
        </w:rPr>
        <w:t>hasil penelitian terhadap total cemaran mikroba dengan metode TPC pada jajanan anak sekolah tidak memenuhi syarat. Hasil total cemaran mikroba pada minuman es dawet melebihi ambang batas yaitu 1x10</w:t>
      </w:r>
      <w:r>
        <w:rPr>
          <w:rFonts w:ascii="Arial" w:hAnsi="Arial" w:cs="Arial"/>
          <w:vertAlign w:val="superscript"/>
        </w:rPr>
        <w:t xml:space="preserve">5 </w:t>
      </w:r>
      <w:r>
        <w:rPr>
          <w:rFonts w:ascii="Arial" w:hAnsi="Arial" w:cs="Arial"/>
        </w:rPr>
        <w:t>koloni/gram.  Dalam peraturan BPOM Nomor HK.00.06.1.52.4011 Tahun 2009 menyatakan ambang batas terhadap total cemaran mikroba pada jenis pangan lainya yaitu 1x10</w:t>
      </w:r>
      <w:r>
        <w:rPr>
          <w:rFonts w:ascii="Arial" w:hAnsi="Arial" w:cs="Arial"/>
          <w:vertAlign w:val="superscript"/>
        </w:rPr>
        <w:t xml:space="preserve">4 </w:t>
      </w:r>
      <w:r>
        <w:rPr>
          <w:rFonts w:ascii="Arial" w:hAnsi="Arial" w:cs="Arial"/>
        </w:rPr>
        <w:t xml:space="preserve">koloni/gram. </w:t>
      </w:r>
    </w:p>
    <w:p w:rsidR="004976AB" w:rsidRDefault="00700DB9" w:rsidP="004976AB">
      <w:pPr>
        <w:pStyle w:val="ListParagraph"/>
        <w:spacing w:line="360" w:lineRule="auto"/>
        <w:ind w:firstLine="720"/>
        <w:jc w:val="both"/>
        <w:rPr>
          <w:rFonts w:ascii="Arial" w:hAnsi="Arial" w:cs="Arial"/>
          <w:iCs/>
          <w:szCs w:val="24"/>
        </w:rPr>
      </w:pPr>
      <w:r w:rsidRPr="009E293C">
        <w:rPr>
          <w:rFonts w:ascii="Arial" w:hAnsi="Arial" w:cs="Arial"/>
        </w:rPr>
        <w:t>Berdasarkan</w:t>
      </w:r>
      <w:r w:rsidR="009E293C" w:rsidRPr="009E293C">
        <w:rPr>
          <w:rFonts w:ascii="Arial" w:hAnsi="Arial" w:cs="Arial"/>
        </w:rPr>
        <w:t xml:space="preserve"> penelitian yang dilakukan</w:t>
      </w:r>
      <w:r w:rsidR="00536802">
        <w:rPr>
          <w:rFonts w:ascii="Arial" w:hAnsi="Arial" w:cs="Arial"/>
          <w:sz w:val="23"/>
          <w:szCs w:val="23"/>
        </w:rPr>
        <w:t xml:space="preserve"> Fatimah dkk (2017) bahwa hasil uji laboratorium pada pemeriksaan MPN </w:t>
      </w:r>
      <w:r w:rsidR="00A357D7" w:rsidRPr="00A357D7">
        <w:rPr>
          <w:rFonts w:ascii="Arial" w:hAnsi="Arial" w:cs="Arial"/>
          <w:i/>
          <w:sz w:val="23"/>
          <w:szCs w:val="23"/>
        </w:rPr>
        <w:t>coli</w:t>
      </w:r>
      <w:r w:rsidR="00536802" w:rsidRPr="00E26D8E">
        <w:rPr>
          <w:rFonts w:ascii="Arial" w:hAnsi="Arial" w:cs="Arial"/>
          <w:i/>
          <w:sz w:val="23"/>
          <w:szCs w:val="23"/>
        </w:rPr>
        <w:t>form</w:t>
      </w:r>
      <w:r w:rsidR="00536802">
        <w:rPr>
          <w:rFonts w:ascii="Arial" w:hAnsi="Arial" w:cs="Arial"/>
          <w:sz w:val="23"/>
          <w:szCs w:val="23"/>
        </w:rPr>
        <w:t xml:space="preserve"> es dawet yang dijual di Malioboro Yogyakarta ke 21 sampel es dawet positif mengandung </w:t>
      </w:r>
      <w:r w:rsidR="00A357D7" w:rsidRPr="00A357D7">
        <w:rPr>
          <w:rFonts w:ascii="Arial" w:hAnsi="Arial" w:cs="Arial"/>
          <w:i/>
          <w:sz w:val="23"/>
          <w:szCs w:val="23"/>
        </w:rPr>
        <w:t>coli</w:t>
      </w:r>
      <w:r w:rsidR="00536802" w:rsidRPr="00E26D8E">
        <w:rPr>
          <w:rFonts w:ascii="Arial" w:hAnsi="Arial" w:cs="Arial"/>
          <w:i/>
          <w:sz w:val="23"/>
          <w:szCs w:val="23"/>
        </w:rPr>
        <w:t>form</w:t>
      </w:r>
      <w:r w:rsidR="00536802">
        <w:rPr>
          <w:rFonts w:ascii="Arial" w:hAnsi="Arial" w:cs="Arial"/>
          <w:sz w:val="23"/>
          <w:szCs w:val="23"/>
        </w:rPr>
        <w:t xml:space="preserve">. Bakteri </w:t>
      </w:r>
      <w:r w:rsidR="00A357D7" w:rsidRPr="00A357D7">
        <w:rPr>
          <w:rFonts w:ascii="Arial" w:hAnsi="Arial" w:cs="Arial"/>
          <w:i/>
          <w:sz w:val="23"/>
          <w:szCs w:val="23"/>
        </w:rPr>
        <w:t>coli</w:t>
      </w:r>
      <w:r w:rsidR="00536802">
        <w:rPr>
          <w:rFonts w:ascii="Arial" w:hAnsi="Arial" w:cs="Arial"/>
          <w:sz w:val="23"/>
          <w:szCs w:val="23"/>
        </w:rPr>
        <w:t xml:space="preserve">form </w:t>
      </w:r>
      <w:r w:rsidR="00E26D8E">
        <w:rPr>
          <w:rFonts w:ascii="Arial" w:hAnsi="Arial" w:cs="Arial"/>
          <w:sz w:val="23"/>
          <w:szCs w:val="23"/>
        </w:rPr>
        <w:t xml:space="preserve">merupakan indicator kualitas air.  </w:t>
      </w:r>
      <w:r w:rsidR="00E26D8E" w:rsidRPr="0087177A">
        <w:rPr>
          <w:rFonts w:ascii="Arial" w:hAnsi="Arial" w:cs="Arial"/>
          <w:szCs w:val="24"/>
        </w:rPr>
        <w:t xml:space="preserve">Bakteri yang termasuk kelompok bakteri </w:t>
      </w:r>
      <w:r w:rsidR="00A357D7" w:rsidRPr="00A357D7">
        <w:rPr>
          <w:rFonts w:ascii="Arial" w:hAnsi="Arial" w:cs="Arial"/>
          <w:i/>
          <w:iCs/>
          <w:szCs w:val="24"/>
        </w:rPr>
        <w:t>coli</w:t>
      </w:r>
      <w:r w:rsidR="00E26D8E" w:rsidRPr="0087177A">
        <w:rPr>
          <w:rFonts w:ascii="Arial" w:hAnsi="Arial" w:cs="Arial"/>
          <w:i/>
          <w:iCs/>
          <w:szCs w:val="24"/>
        </w:rPr>
        <w:t xml:space="preserve">form </w:t>
      </w:r>
      <w:r w:rsidR="00E26D8E" w:rsidRPr="0087177A">
        <w:rPr>
          <w:rFonts w:ascii="Arial" w:hAnsi="Arial" w:cs="Arial"/>
          <w:szCs w:val="24"/>
        </w:rPr>
        <w:t xml:space="preserve">antara lain, </w:t>
      </w:r>
      <w:r w:rsidR="00A357D7">
        <w:rPr>
          <w:rFonts w:ascii="Arial" w:hAnsi="Arial" w:cs="Arial"/>
          <w:i/>
          <w:iCs/>
          <w:szCs w:val="24"/>
        </w:rPr>
        <w:t xml:space="preserve">Escherichia </w:t>
      </w:r>
      <w:r w:rsidR="00A357D7" w:rsidRPr="00A357D7">
        <w:rPr>
          <w:rFonts w:ascii="Arial" w:hAnsi="Arial" w:cs="Arial"/>
          <w:i/>
          <w:iCs/>
          <w:szCs w:val="24"/>
        </w:rPr>
        <w:t>coli</w:t>
      </w:r>
      <w:r w:rsidR="00E26D8E" w:rsidRPr="0087177A">
        <w:rPr>
          <w:rFonts w:ascii="Arial" w:hAnsi="Arial" w:cs="Arial"/>
          <w:i/>
          <w:iCs/>
          <w:szCs w:val="24"/>
        </w:rPr>
        <w:t xml:space="preserve"> </w:t>
      </w:r>
      <w:r w:rsidR="00E26D8E" w:rsidRPr="0087177A">
        <w:rPr>
          <w:rFonts w:ascii="Arial" w:hAnsi="Arial" w:cs="Arial"/>
          <w:szCs w:val="24"/>
        </w:rPr>
        <w:t xml:space="preserve">dan </w:t>
      </w:r>
      <w:r w:rsidR="00E26D8E" w:rsidRPr="0087177A">
        <w:rPr>
          <w:rFonts w:ascii="Arial" w:hAnsi="Arial" w:cs="Arial"/>
          <w:i/>
          <w:iCs/>
          <w:szCs w:val="24"/>
        </w:rPr>
        <w:t>Enterobacter aerogenes</w:t>
      </w:r>
      <w:r w:rsidR="00FC15E3">
        <w:rPr>
          <w:rFonts w:ascii="Arial" w:hAnsi="Arial" w:cs="Arial"/>
          <w:i/>
          <w:iCs/>
          <w:szCs w:val="24"/>
        </w:rPr>
        <w:t xml:space="preserve">. </w:t>
      </w:r>
      <w:r w:rsidR="00A357D7" w:rsidRPr="00A357D7">
        <w:rPr>
          <w:rFonts w:ascii="Arial" w:hAnsi="Arial" w:cs="Arial"/>
          <w:i/>
          <w:iCs/>
          <w:szCs w:val="24"/>
        </w:rPr>
        <w:t>Coli</w:t>
      </w:r>
      <w:r w:rsidR="00FC15E3" w:rsidRPr="00FC15E3">
        <w:rPr>
          <w:rFonts w:ascii="Arial" w:hAnsi="Arial" w:cs="Arial"/>
          <w:i/>
          <w:iCs/>
          <w:szCs w:val="24"/>
        </w:rPr>
        <w:t>form</w:t>
      </w:r>
      <w:r w:rsidR="00FC15E3">
        <w:rPr>
          <w:rFonts w:ascii="Arial" w:hAnsi="Arial" w:cs="Arial"/>
          <w:iCs/>
          <w:szCs w:val="24"/>
        </w:rPr>
        <w:t xml:space="preserve"> haru</w:t>
      </w:r>
      <w:r w:rsidR="00A357D7">
        <w:rPr>
          <w:rFonts w:ascii="Arial" w:hAnsi="Arial" w:cs="Arial"/>
          <w:iCs/>
          <w:szCs w:val="24"/>
        </w:rPr>
        <w:t>slah 0 per 100 mg untuk dinyatakan</w:t>
      </w:r>
      <w:r w:rsidR="00FC15E3">
        <w:rPr>
          <w:rFonts w:ascii="Arial" w:hAnsi="Arial" w:cs="Arial"/>
          <w:iCs/>
          <w:szCs w:val="24"/>
        </w:rPr>
        <w:t xml:space="preserve"> air tersebut bersih, bila tidak air tersebut positif dinyatakan tercemar (Sasono, 2012). </w:t>
      </w:r>
    </w:p>
    <w:p w:rsidR="006A5ADC" w:rsidRPr="004976AB" w:rsidRDefault="006A5ADC" w:rsidP="004976AB">
      <w:pPr>
        <w:pStyle w:val="ListParagraph"/>
        <w:spacing w:line="360" w:lineRule="auto"/>
        <w:ind w:firstLine="720"/>
        <w:jc w:val="both"/>
        <w:rPr>
          <w:rFonts w:ascii="Arial" w:hAnsi="Arial" w:cs="Arial"/>
          <w:szCs w:val="24"/>
        </w:rPr>
      </w:pPr>
      <w:r>
        <w:rPr>
          <w:rFonts w:ascii="Arial" w:hAnsi="Arial" w:cs="Arial"/>
        </w:rPr>
        <w:t>Penelitian Ismail, Rolins A (2014) dawet yang diteliti mengandung siklamat sejumlah 3,33 g/liter yang mana setara dengan 3330 mg/liter.  Berdasarkan peraturan BPOM NO.4 Tahun 2014 Tentang Batas Mak</w:t>
      </w:r>
      <w:r w:rsidR="00A357D7">
        <w:rPr>
          <w:rFonts w:ascii="Arial" w:hAnsi="Arial" w:cs="Arial"/>
        </w:rPr>
        <w:t>simum Penggunaan Bahan Tambahan</w:t>
      </w:r>
      <w:r>
        <w:rPr>
          <w:rFonts w:ascii="Arial" w:hAnsi="Arial" w:cs="Arial"/>
        </w:rPr>
        <w:t xml:space="preserve"> Pangan Pemanis penggunaan siklamat pada es dawet sejumlah 250 mg/kg (dihitung terhadap produk siap konsumsi). Penggunaan siklamat yang berlebihan d</w:t>
      </w:r>
      <w:r w:rsidR="00A357D7">
        <w:rPr>
          <w:rFonts w:ascii="Arial" w:hAnsi="Arial" w:cs="Arial"/>
        </w:rPr>
        <w:t>alam suatu jajanan</w:t>
      </w:r>
      <w:r>
        <w:rPr>
          <w:rFonts w:ascii="Arial" w:hAnsi="Arial" w:cs="Arial"/>
        </w:rPr>
        <w:t xml:space="preserve"> akan menimbulkan gangguan seperti tremor (penyakit syaraf), migrain dan sakit kepala, kehilangan daya ingat, bingung, insomnia, iritasi, asma, hipertensi, </w:t>
      </w:r>
      <w:r>
        <w:rPr>
          <w:rFonts w:ascii="Arial" w:hAnsi="Arial" w:cs="Arial"/>
        </w:rPr>
        <w:lastRenderedPageBreak/>
        <w:t xml:space="preserve">diare, sakit perut, alergi, impotensi dan gangguan seksual, kebotakan, dan kanker otak (Lestari, 2011). </w:t>
      </w:r>
    </w:p>
    <w:p w:rsidR="00F13230" w:rsidRPr="00134720" w:rsidRDefault="006A5ADC" w:rsidP="006A5ADC">
      <w:pPr>
        <w:pStyle w:val="ListParagraph"/>
        <w:spacing w:line="360" w:lineRule="auto"/>
        <w:ind w:firstLine="720"/>
        <w:jc w:val="both"/>
        <w:rPr>
          <w:rFonts w:ascii="Arial" w:hAnsi="Arial" w:cs="Arial"/>
          <w:iCs/>
        </w:rPr>
      </w:pPr>
      <w:r>
        <w:rPr>
          <w:rFonts w:ascii="Arial" w:hAnsi="Arial" w:cs="Arial"/>
        </w:rPr>
        <w:t xml:space="preserve">Minuman olahan yang sering dijajakan di tempat-tempat terbuka seperti pasar tradisional, pinggir jalan dll, sangat besar kemungkinannya terkontaminasi oleh bakteri </w:t>
      </w:r>
      <w:r w:rsidR="00A357D7" w:rsidRPr="00A357D7">
        <w:rPr>
          <w:rFonts w:ascii="Arial" w:hAnsi="Arial" w:cs="Arial"/>
          <w:i/>
          <w:iCs/>
        </w:rPr>
        <w:t>coli</w:t>
      </w:r>
      <w:r w:rsidR="0022548D" w:rsidRPr="0022548D">
        <w:rPr>
          <w:rFonts w:ascii="Arial" w:hAnsi="Arial" w:cs="Arial"/>
          <w:i/>
          <w:iCs/>
        </w:rPr>
        <w:t>form</w:t>
      </w:r>
      <w:r>
        <w:rPr>
          <w:rFonts w:ascii="Arial" w:hAnsi="Arial" w:cs="Arial"/>
          <w:i/>
          <w:iCs/>
        </w:rPr>
        <w:t xml:space="preserve"> </w:t>
      </w:r>
      <w:r>
        <w:rPr>
          <w:rFonts w:ascii="Arial" w:hAnsi="Arial" w:cs="Arial"/>
          <w:iCs/>
        </w:rPr>
        <w:t>yang dapat menimbulkan penyakit</w:t>
      </w:r>
      <w:r w:rsidR="00F13230">
        <w:rPr>
          <w:rFonts w:ascii="Arial" w:hAnsi="Arial" w:cs="Arial"/>
          <w:iCs/>
          <w:lang w:val="id-ID"/>
        </w:rPr>
        <w:t xml:space="preserve">, selain itu perilaku pedagang yang curang demi meraih keuntungan sangat mungkin dilakukan.  </w:t>
      </w:r>
      <w:r w:rsidR="00F13230" w:rsidRPr="00134720">
        <w:rPr>
          <w:rFonts w:ascii="Arial" w:hAnsi="Arial" w:cs="Arial"/>
          <w:iCs/>
          <w:lang w:val="id-ID"/>
        </w:rPr>
        <w:t>Maka dari itu perlu adanya pengawasan terhadap makanan da</w:t>
      </w:r>
      <w:r w:rsidR="008F7C72">
        <w:rPr>
          <w:rFonts w:ascii="Arial" w:hAnsi="Arial" w:cs="Arial"/>
          <w:iCs/>
          <w:lang w:val="id-ID"/>
        </w:rPr>
        <w:t>n minuman yang dijual oleh peda</w:t>
      </w:r>
      <w:r w:rsidR="00F13230" w:rsidRPr="00134720">
        <w:rPr>
          <w:rFonts w:ascii="Arial" w:hAnsi="Arial" w:cs="Arial"/>
          <w:iCs/>
          <w:lang w:val="id-ID"/>
        </w:rPr>
        <w:t xml:space="preserve">gang dengan cara mengidentifikasi minuman es dawet apakah aman untuk dikonsumsi dilihat dari segi mikroorganise dan kandungan siklamat pada minuman </w:t>
      </w:r>
      <w:r w:rsidR="00F16405">
        <w:rPr>
          <w:rFonts w:ascii="Arial" w:hAnsi="Arial" w:cs="Arial"/>
          <w:iCs/>
          <w:lang w:val="id-ID"/>
        </w:rPr>
        <w:t xml:space="preserve">es dawet yang dijual </w:t>
      </w:r>
      <w:r w:rsidR="00DB66C3">
        <w:rPr>
          <w:rFonts w:ascii="Arial" w:hAnsi="Arial" w:cs="Arial"/>
          <w:iCs/>
        </w:rPr>
        <w:t xml:space="preserve">pedagang kaki lima berdasarkan nama jual </w:t>
      </w:r>
      <w:r w:rsidR="00F16405">
        <w:rPr>
          <w:rFonts w:ascii="Arial" w:hAnsi="Arial" w:cs="Arial"/>
          <w:iCs/>
          <w:lang w:val="id-ID"/>
        </w:rPr>
        <w:t>d</w:t>
      </w:r>
      <w:r w:rsidR="00DB66C3">
        <w:rPr>
          <w:rFonts w:ascii="Arial" w:hAnsi="Arial" w:cs="Arial"/>
          <w:iCs/>
        </w:rPr>
        <w:t>i</w:t>
      </w:r>
      <w:r w:rsidR="00134720" w:rsidRPr="00134720">
        <w:rPr>
          <w:rFonts w:ascii="Arial" w:hAnsi="Arial" w:cs="Arial"/>
          <w:iCs/>
          <w:lang w:val="id-ID"/>
        </w:rPr>
        <w:t xml:space="preserve"> </w:t>
      </w:r>
      <w:r w:rsidR="00134720" w:rsidRPr="00134720">
        <w:rPr>
          <w:rFonts w:ascii="Arial" w:hAnsi="Arial" w:cs="Arial"/>
          <w:iCs/>
        </w:rPr>
        <w:t>tiga Kecamatan di Kota Malang dengan cara melakukan identifikasi lebih lanjut di laboratorium.</w:t>
      </w:r>
      <w:r w:rsidR="00134720">
        <w:rPr>
          <w:rFonts w:ascii="Arial" w:hAnsi="Arial" w:cs="Arial"/>
          <w:iCs/>
        </w:rPr>
        <w:t xml:space="preserve"> </w:t>
      </w:r>
    </w:p>
    <w:p w:rsidR="006A5ADC" w:rsidRPr="00D57646" w:rsidRDefault="006A5ADC" w:rsidP="006A5ADC">
      <w:pPr>
        <w:pStyle w:val="ListParagraph"/>
        <w:spacing w:line="360" w:lineRule="auto"/>
        <w:ind w:firstLine="720"/>
        <w:jc w:val="both"/>
        <w:rPr>
          <w:rFonts w:ascii="Arial" w:hAnsi="Arial" w:cs="Arial"/>
        </w:rPr>
      </w:pPr>
      <w:r>
        <w:rPr>
          <w:rFonts w:ascii="Arial" w:hAnsi="Arial" w:cs="Arial"/>
        </w:rPr>
        <w:t xml:space="preserve">Berdasarkan uraian latar belakang diatas, peneliti ingin mendeteksi </w:t>
      </w:r>
      <w:r>
        <w:rPr>
          <w:rFonts w:ascii="Arial" w:hAnsi="Arial" w:cs="Arial"/>
          <w:iCs/>
        </w:rPr>
        <w:t>mutu mikrobiologi</w:t>
      </w:r>
      <w:r w:rsidR="00623B21">
        <w:rPr>
          <w:rFonts w:ascii="Arial" w:hAnsi="Arial" w:cs="Arial"/>
          <w:iCs/>
        </w:rPr>
        <w:t xml:space="preserve"> </w:t>
      </w:r>
      <w:r>
        <w:rPr>
          <w:rFonts w:ascii="Arial" w:hAnsi="Arial" w:cs="Arial"/>
          <w:iCs/>
        </w:rPr>
        <w:t xml:space="preserve">dan BTM (siklamat) </w:t>
      </w:r>
      <w:r>
        <w:rPr>
          <w:rFonts w:ascii="Arial" w:hAnsi="Arial" w:cs="Arial"/>
          <w:i/>
          <w:iCs/>
        </w:rPr>
        <w:t xml:space="preserve"> </w:t>
      </w:r>
      <w:r>
        <w:rPr>
          <w:rFonts w:ascii="Arial" w:hAnsi="Arial" w:cs="Arial"/>
        </w:rPr>
        <w:t xml:space="preserve">pada dawet yang dijual </w:t>
      </w:r>
      <w:r w:rsidR="002D5EFD">
        <w:rPr>
          <w:rFonts w:ascii="Arial" w:hAnsi="Arial" w:cs="Arial"/>
        </w:rPr>
        <w:t>pedagang kaki lima berdasarkan nama dagang di tiga Kecamatan Kota Malang.</w:t>
      </w:r>
    </w:p>
    <w:p w:rsidR="006A5ADC" w:rsidRPr="00D109C2" w:rsidRDefault="006A5ADC" w:rsidP="00D109C2">
      <w:pPr>
        <w:pStyle w:val="ListParagraph"/>
        <w:numPr>
          <w:ilvl w:val="0"/>
          <w:numId w:val="13"/>
        </w:numPr>
        <w:spacing w:line="360" w:lineRule="auto"/>
        <w:jc w:val="both"/>
        <w:rPr>
          <w:rFonts w:ascii="Arial" w:hAnsi="Arial" w:cs="Arial"/>
          <w:b/>
          <w:color w:val="000000" w:themeColor="text1"/>
        </w:rPr>
      </w:pPr>
      <w:r w:rsidRPr="00D109C2">
        <w:rPr>
          <w:rFonts w:ascii="Arial" w:hAnsi="Arial" w:cs="Arial"/>
          <w:b/>
          <w:color w:val="000000" w:themeColor="text1"/>
        </w:rPr>
        <w:t xml:space="preserve">Rumusan Masalah </w:t>
      </w:r>
    </w:p>
    <w:p w:rsidR="006A5ADC" w:rsidRDefault="006A5ADC" w:rsidP="00821D6B">
      <w:pPr>
        <w:pStyle w:val="ListParagraph"/>
        <w:spacing w:line="360" w:lineRule="auto"/>
        <w:ind w:firstLine="720"/>
        <w:jc w:val="both"/>
        <w:rPr>
          <w:rFonts w:ascii="Arial" w:hAnsi="Arial" w:cs="Arial"/>
          <w:color w:val="000000" w:themeColor="text1"/>
        </w:rPr>
      </w:pPr>
      <w:r>
        <w:rPr>
          <w:rFonts w:ascii="Arial" w:hAnsi="Arial" w:cs="Arial"/>
          <w:color w:val="000000" w:themeColor="text1"/>
        </w:rPr>
        <w:t>Bagaimana keamanan</w:t>
      </w:r>
      <w:r w:rsidR="0037536F">
        <w:rPr>
          <w:rFonts w:ascii="Arial" w:hAnsi="Arial" w:cs="Arial"/>
          <w:color w:val="000000" w:themeColor="text1"/>
        </w:rPr>
        <w:t xml:space="preserve"> pangan pada minuman es dawet</w:t>
      </w:r>
      <w:r w:rsidR="002B0995">
        <w:rPr>
          <w:rFonts w:ascii="Arial" w:hAnsi="Arial" w:cs="Arial"/>
          <w:color w:val="000000" w:themeColor="text1"/>
        </w:rPr>
        <w:t xml:space="preserve"> kaki lima </w:t>
      </w:r>
      <w:r w:rsidR="00437C3F">
        <w:rPr>
          <w:rFonts w:ascii="Arial" w:hAnsi="Arial" w:cs="Arial"/>
          <w:color w:val="000000" w:themeColor="text1"/>
        </w:rPr>
        <w:t xml:space="preserve">di wilayah </w:t>
      </w:r>
      <w:r w:rsidR="002B0995">
        <w:rPr>
          <w:rFonts w:ascii="Arial" w:hAnsi="Arial" w:cs="Arial"/>
          <w:color w:val="000000" w:themeColor="text1"/>
        </w:rPr>
        <w:t>Kota Malang</w:t>
      </w:r>
      <w:r w:rsidR="0037536F">
        <w:rPr>
          <w:rFonts w:ascii="Arial" w:hAnsi="Arial" w:cs="Arial"/>
          <w:color w:val="000000" w:themeColor="text1"/>
        </w:rPr>
        <w:t xml:space="preserve"> </w:t>
      </w:r>
      <w:r>
        <w:rPr>
          <w:rFonts w:ascii="Arial" w:hAnsi="Arial" w:cs="Arial"/>
          <w:color w:val="000000" w:themeColor="text1"/>
        </w:rPr>
        <w:t xml:space="preserve">ditinjau dari </w:t>
      </w:r>
      <w:r w:rsidR="00623B21">
        <w:rPr>
          <w:rFonts w:ascii="Arial" w:hAnsi="Arial" w:cs="Arial"/>
          <w:color w:val="000000" w:themeColor="text1"/>
        </w:rPr>
        <w:t xml:space="preserve">total cemaran mikroba, </w:t>
      </w:r>
      <w:r w:rsidR="00623B21" w:rsidRPr="00623B21">
        <w:rPr>
          <w:rFonts w:ascii="Arial" w:hAnsi="Arial" w:cs="Arial"/>
          <w:i/>
          <w:color w:val="000000" w:themeColor="text1"/>
        </w:rPr>
        <w:t xml:space="preserve">Escherichia </w:t>
      </w:r>
      <w:r w:rsidR="00E94370">
        <w:rPr>
          <w:rFonts w:ascii="Arial" w:hAnsi="Arial" w:cs="Arial"/>
          <w:i/>
          <w:color w:val="000000" w:themeColor="text1"/>
        </w:rPr>
        <w:t>c</w:t>
      </w:r>
      <w:r w:rsidR="00A357D7" w:rsidRPr="00A357D7">
        <w:rPr>
          <w:rFonts w:ascii="Arial" w:hAnsi="Arial" w:cs="Arial"/>
          <w:i/>
          <w:color w:val="000000" w:themeColor="text1"/>
        </w:rPr>
        <w:t>oli</w:t>
      </w:r>
      <w:r w:rsidR="00623B21">
        <w:rPr>
          <w:rFonts w:ascii="Arial" w:hAnsi="Arial" w:cs="Arial"/>
          <w:color w:val="000000" w:themeColor="text1"/>
        </w:rPr>
        <w:t xml:space="preserve"> </w:t>
      </w:r>
      <w:r>
        <w:rPr>
          <w:rFonts w:ascii="Arial" w:hAnsi="Arial" w:cs="Arial"/>
          <w:color w:val="000000" w:themeColor="text1"/>
        </w:rPr>
        <w:t>dan kandungan siklamat?</w:t>
      </w:r>
    </w:p>
    <w:p w:rsidR="006A5ADC" w:rsidRDefault="006A5ADC" w:rsidP="006A5ADC">
      <w:pPr>
        <w:pStyle w:val="ListParagraph"/>
        <w:spacing w:line="360" w:lineRule="auto"/>
        <w:jc w:val="both"/>
        <w:rPr>
          <w:rFonts w:ascii="Arial" w:hAnsi="Arial" w:cs="Arial"/>
          <w:b/>
          <w:color w:val="000000" w:themeColor="text1"/>
        </w:rPr>
      </w:pPr>
    </w:p>
    <w:p w:rsidR="006A5ADC" w:rsidRPr="00D109C2" w:rsidRDefault="006A5ADC" w:rsidP="00D109C2">
      <w:pPr>
        <w:pStyle w:val="ListParagraph"/>
        <w:numPr>
          <w:ilvl w:val="0"/>
          <w:numId w:val="13"/>
        </w:numPr>
        <w:spacing w:line="360" w:lineRule="auto"/>
        <w:jc w:val="both"/>
        <w:rPr>
          <w:rFonts w:ascii="Arial" w:hAnsi="Arial" w:cs="Arial"/>
          <w:b/>
          <w:color w:val="000000" w:themeColor="text1"/>
        </w:rPr>
      </w:pPr>
      <w:r w:rsidRPr="00D109C2">
        <w:rPr>
          <w:rFonts w:ascii="Arial" w:hAnsi="Arial" w:cs="Arial"/>
          <w:b/>
          <w:color w:val="000000" w:themeColor="text1"/>
        </w:rPr>
        <w:t xml:space="preserve">Tujuan Penelitian </w:t>
      </w:r>
    </w:p>
    <w:p w:rsidR="006A5ADC" w:rsidRDefault="006A5ADC" w:rsidP="006A5ADC">
      <w:pPr>
        <w:pStyle w:val="ListParagraph"/>
        <w:numPr>
          <w:ilvl w:val="0"/>
          <w:numId w:val="2"/>
        </w:numPr>
        <w:spacing w:line="360" w:lineRule="auto"/>
        <w:jc w:val="both"/>
        <w:rPr>
          <w:rFonts w:ascii="Arial" w:hAnsi="Arial" w:cs="Arial"/>
          <w:color w:val="000000" w:themeColor="text1"/>
        </w:rPr>
      </w:pPr>
      <w:r>
        <w:rPr>
          <w:rFonts w:ascii="Arial" w:hAnsi="Arial" w:cs="Arial"/>
          <w:color w:val="000000" w:themeColor="text1"/>
        </w:rPr>
        <w:t>Tujuan Umum</w:t>
      </w:r>
    </w:p>
    <w:p w:rsidR="006A5ADC" w:rsidRDefault="006A5ADC" w:rsidP="006A5ADC">
      <w:pPr>
        <w:pStyle w:val="ListParagraph"/>
        <w:spacing w:line="360" w:lineRule="auto"/>
        <w:ind w:left="709" w:firstLine="11"/>
        <w:jc w:val="both"/>
        <w:rPr>
          <w:rFonts w:ascii="Arial" w:hAnsi="Arial" w:cs="Arial"/>
          <w:color w:val="000000" w:themeColor="text1"/>
        </w:rPr>
      </w:pPr>
      <w:r>
        <w:rPr>
          <w:rFonts w:ascii="Arial" w:hAnsi="Arial" w:cs="Arial"/>
          <w:color w:val="000000" w:themeColor="text1"/>
        </w:rPr>
        <w:t>Untuk mengetahui keamanan pangan pada minuman es dawe</w:t>
      </w:r>
      <w:r w:rsidR="00623B21">
        <w:rPr>
          <w:rFonts w:ascii="Arial" w:hAnsi="Arial" w:cs="Arial"/>
          <w:color w:val="000000" w:themeColor="text1"/>
        </w:rPr>
        <w:t>t</w:t>
      </w:r>
      <w:r w:rsidR="002B5EF5">
        <w:rPr>
          <w:rFonts w:ascii="Arial" w:hAnsi="Arial" w:cs="Arial"/>
          <w:color w:val="000000" w:themeColor="text1"/>
        </w:rPr>
        <w:t xml:space="preserve"> terhadap total cemaran mikroba</w:t>
      </w:r>
      <w:r>
        <w:rPr>
          <w:rFonts w:ascii="Arial" w:hAnsi="Arial" w:cs="Arial"/>
          <w:color w:val="000000" w:themeColor="text1"/>
        </w:rPr>
        <w:t xml:space="preserve">, </w:t>
      </w:r>
      <w:r w:rsidR="0022548D" w:rsidRPr="0022548D">
        <w:rPr>
          <w:rFonts w:ascii="Arial" w:hAnsi="Arial" w:cs="Arial"/>
          <w:i/>
          <w:color w:val="000000" w:themeColor="text1"/>
        </w:rPr>
        <w:t>Es</w:t>
      </w:r>
      <w:r w:rsidR="00623B21">
        <w:rPr>
          <w:rFonts w:ascii="Arial" w:hAnsi="Arial" w:cs="Arial"/>
          <w:i/>
          <w:color w:val="000000" w:themeColor="text1"/>
        </w:rPr>
        <w:t>c</w:t>
      </w:r>
      <w:r w:rsidR="0022548D" w:rsidRPr="0022548D">
        <w:rPr>
          <w:rFonts w:ascii="Arial" w:hAnsi="Arial" w:cs="Arial"/>
          <w:i/>
          <w:color w:val="000000" w:themeColor="text1"/>
        </w:rPr>
        <w:t xml:space="preserve">herichia </w:t>
      </w:r>
      <w:r w:rsidR="00A357D7">
        <w:rPr>
          <w:rFonts w:ascii="Arial" w:hAnsi="Arial" w:cs="Arial"/>
          <w:i/>
          <w:color w:val="000000" w:themeColor="text1"/>
        </w:rPr>
        <w:t>c</w:t>
      </w:r>
      <w:r w:rsidR="00A357D7" w:rsidRPr="00A357D7">
        <w:rPr>
          <w:rFonts w:ascii="Arial" w:hAnsi="Arial" w:cs="Arial"/>
          <w:i/>
          <w:color w:val="000000" w:themeColor="text1"/>
        </w:rPr>
        <w:t>oli</w:t>
      </w:r>
      <w:r>
        <w:rPr>
          <w:rFonts w:ascii="Arial" w:hAnsi="Arial" w:cs="Arial"/>
          <w:color w:val="000000" w:themeColor="text1"/>
        </w:rPr>
        <w:t xml:space="preserve"> dan kand</w:t>
      </w:r>
      <w:r w:rsidR="0037536F">
        <w:rPr>
          <w:rFonts w:ascii="Arial" w:hAnsi="Arial" w:cs="Arial"/>
          <w:color w:val="000000" w:themeColor="text1"/>
        </w:rPr>
        <w:t>ungan siklamat pada es dawet dari tiga K</w:t>
      </w:r>
      <w:r w:rsidR="00134720">
        <w:rPr>
          <w:rFonts w:ascii="Arial" w:hAnsi="Arial" w:cs="Arial"/>
          <w:color w:val="000000" w:themeColor="text1"/>
        </w:rPr>
        <w:t xml:space="preserve">ecamatan di </w:t>
      </w:r>
      <w:r>
        <w:rPr>
          <w:rFonts w:ascii="Arial" w:hAnsi="Arial" w:cs="Arial"/>
          <w:color w:val="000000" w:themeColor="text1"/>
        </w:rPr>
        <w:t>Kota Malang.</w:t>
      </w:r>
    </w:p>
    <w:p w:rsidR="006A5ADC" w:rsidRDefault="006A5ADC" w:rsidP="006A5ADC">
      <w:pPr>
        <w:pStyle w:val="ListParagraph"/>
        <w:numPr>
          <w:ilvl w:val="0"/>
          <w:numId w:val="2"/>
        </w:numPr>
        <w:spacing w:line="360" w:lineRule="auto"/>
        <w:jc w:val="both"/>
        <w:rPr>
          <w:rFonts w:ascii="Arial" w:hAnsi="Arial" w:cs="Arial"/>
          <w:color w:val="000000" w:themeColor="text1"/>
        </w:rPr>
      </w:pPr>
      <w:r>
        <w:rPr>
          <w:rFonts w:ascii="Arial" w:hAnsi="Arial" w:cs="Arial"/>
          <w:color w:val="000000" w:themeColor="text1"/>
        </w:rPr>
        <w:t xml:space="preserve">Tujuan Khusus </w:t>
      </w:r>
    </w:p>
    <w:p w:rsidR="006A5ADC" w:rsidRDefault="006A5ADC" w:rsidP="006A5ADC">
      <w:pPr>
        <w:pStyle w:val="ListParagraph"/>
        <w:numPr>
          <w:ilvl w:val="0"/>
          <w:numId w:val="3"/>
        </w:numPr>
        <w:spacing w:line="360" w:lineRule="auto"/>
        <w:jc w:val="both"/>
        <w:rPr>
          <w:rFonts w:ascii="Arial" w:hAnsi="Arial" w:cs="Arial"/>
          <w:color w:val="000000" w:themeColor="text1"/>
        </w:rPr>
      </w:pPr>
      <w:r>
        <w:rPr>
          <w:rFonts w:ascii="Arial" w:hAnsi="Arial" w:cs="Arial"/>
          <w:color w:val="000000" w:themeColor="text1"/>
        </w:rPr>
        <w:t>Menganalisis total cemaran mikroba se</w:t>
      </w:r>
      <w:r w:rsidR="00437C3F">
        <w:rPr>
          <w:rFonts w:ascii="Arial" w:hAnsi="Arial" w:cs="Arial"/>
          <w:color w:val="000000" w:themeColor="text1"/>
        </w:rPr>
        <w:t xml:space="preserve">cara kuantitaif pada es dawet </w:t>
      </w:r>
      <w:r w:rsidR="00E94370">
        <w:rPr>
          <w:rFonts w:ascii="Arial" w:hAnsi="Arial" w:cs="Arial"/>
          <w:color w:val="000000" w:themeColor="text1"/>
        </w:rPr>
        <w:t xml:space="preserve"> kaki lima </w:t>
      </w:r>
      <w:r w:rsidR="00437C3F">
        <w:rPr>
          <w:rFonts w:ascii="Arial" w:hAnsi="Arial" w:cs="Arial"/>
          <w:color w:val="000000" w:themeColor="text1"/>
        </w:rPr>
        <w:t xml:space="preserve">di wilayah </w:t>
      </w:r>
      <w:r w:rsidR="00E94370">
        <w:rPr>
          <w:rFonts w:ascii="Arial" w:hAnsi="Arial" w:cs="Arial"/>
          <w:color w:val="000000" w:themeColor="text1"/>
        </w:rPr>
        <w:t>Kota Malang</w:t>
      </w:r>
      <w:r w:rsidR="00DB66C3">
        <w:rPr>
          <w:rFonts w:ascii="Arial" w:hAnsi="Arial" w:cs="Arial"/>
          <w:color w:val="000000" w:themeColor="text1"/>
        </w:rPr>
        <w:t>.</w:t>
      </w:r>
    </w:p>
    <w:p w:rsidR="00E94370" w:rsidRDefault="006A5ADC" w:rsidP="006A5ADC">
      <w:pPr>
        <w:pStyle w:val="ListParagraph"/>
        <w:numPr>
          <w:ilvl w:val="0"/>
          <w:numId w:val="3"/>
        </w:numPr>
        <w:spacing w:line="360" w:lineRule="auto"/>
        <w:jc w:val="both"/>
        <w:rPr>
          <w:rFonts w:ascii="Arial" w:hAnsi="Arial" w:cs="Arial"/>
          <w:color w:val="000000" w:themeColor="text1"/>
        </w:rPr>
      </w:pPr>
      <w:r w:rsidRPr="00E94370">
        <w:rPr>
          <w:rFonts w:ascii="Arial" w:hAnsi="Arial" w:cs="Arial"/>
          <w:color w:val="000000" w:themeColor="text1"/>
        </w:rPr>
        <w:t xml:space="preserve">Menganilisis kandungan </w:t>
      </w:r>
      <w:r w:rsidR="0022548D" w:rsidRPr="00E94370">
        <w:rPr>
          <w:rFonts w:ascii="Arial" w:hAnsi="Arial" w:cs="Arial"/>
          <w:i/>
          <w:color w:val="000000" w:themeColor="text1"/>
        </w:rPr>
        <w:t>Es</w:t>
      </w:r>
      <w:r w:rsidR="00623B21" w:rsidRPr="00E94370">
        <w:rPr>
          <w:rFonts w:ascii="Arial" w:hAnsi="Arial" w:cs="Arial"/>
          <w:i/>
          <w:color w:val="000000" w:themeColor="text1"/>
        </w:rPr>
        <w:t>c</w:t>
      </w:r>
      <w:r w:rsidR="0022548D" w:rsidRPr="00E94370">
        <w:rPr>
          <w:rFonts w:ascii="Arial" w:hAnsi="Arial" w:cs="Arial"/>
          <w:i/>
          <w:color w:val="000000" w:themeColor="text1"/>
        </w:rPr>
        <w:t xml:space="preserve">herichia </w:t>
      </w:r>
      <w:r w:rsidR="00A357D7" w:rsidRPr="00E94370">
        <w:rPr>
          <w:rFonts w:ascii="Arial" w:hAnsi="Arial" w:cs="Arial"/>
          <w:i/>
          <w:color w:val="000000" w:themeColor="text1"/>
        </w:rPr>
        <w:t>coli</w:t>
      </w:r>
      <w:r w:rsidR="0037536F" w:rsidRPr="00E94370">
        <w:rPr>
          <w:rFonts w:ascii="Arial" w:hAnsi="Arial" w:cs="Arial"/>
          <w:color w:val="000000" w:themeColor="text1"/>
        </w:rPr>
        <w:t xml:space="preserve"> pada </w:t>
      </w:r>
      <w:r w:rsidR="00E94370">
        <w:rPr>
          <w:rFonts w:ascii="Arial" w:hAnsi="Arial" w:cs="Arial"/>
          <w:color w:val="000000" w:themeColor="text1"/>
        </w:rPr>
        <w:t xml:space="preserve">es dawet kaki lima </w:t>
      </w:r>
      <w:r w:rsidR="00437C3F">
        <w:rPr>
          <w:rFonts w:ascii="Arial" w:hAnsi="Arial" w:cs="Arial"/>
          <w:color w:val="000000" w:themeColor="text1"/>
        </w:rPr>
        <w:t xml:space="preserve">di willayah </w:t>
      </w:r>
      <w:r w:rsidR="00E94370">
        <w:rPr>
          <w:rFonts w:ascii="Arial" w:hAnsi="Arial" w:cs="Arial"/>
          <w:color w:val="000000" w:themeColor="text1"/>
        </w:rPr>
        <w:t>Kota Malang</w:t>
      </w:r>
      <w:r w:rsidR="00DB66C3">
        <w:rPr>
          <w:rFonts w:ascii="Arial" w:hAnsi="Arial" w:cs="Arial"/>
          <w:color w:val="000000" w:themeColor="text1"/>
        </w:rPr>
        <w:t>.</w:t>
      </w:r>
    </w:p>
    <w:p w:rsidR="006A5ADC" w:rsidRPr="00E94370" w:rsidRDefault="006A5ADC" w:rsidP="006A5ADC">
      <w:pPr>
        <w:pStyle w:val="ListParagraph"/>
        <w:numPr>
          <w:ilvl w:val="0"/>
          <w:numId w:val="3"/>
        </w:numPr>
        <w:spacing w:line="360" w:lineRule="auto"/>
        <w:jc w:val="both"/>
        <w:rPr>
          <w:rFonts w:ascii="Arial" w:hAnsi="Arial" w:cs="Arial"/>
          <w:color w:val="000000" w:themeColor="text1"/>
        </w:rPr>
      </w:pPr>
      <w:r w:rsidRPr="00E94370">
        <w:rPr>
          <w:rFonts w:ascii="Arial" w:hAnsi="Arial" w:cs="Arial"/>
          <w:color w:val="000000" w:themeColor="text1"/>
        </w:rPr>
        <w:lastRenderedPageBreak/>
        <w:t xml:space="preserve">Menganialaisis pemakaian bahan tambahan makanan (BTM) Siklamat pada </w:t>
      </w:r>
      <w:r w:rsidR="00E94370">
        <w:rPr>
          <w:rFonts w:ascii="Arial" w:hAnsi="Arial" w:cs="Arial"/>
          <w:color w:val="000000" w:themeColor="text1"/>
        </w:rPr>
        <w:t xml:space="preserve">es dawet kaki lima berdasarkan </w:t>
      </w:r>
      <w:r w:rsidR="00437C3F">
        <w:rPr>
          <w:rFonts w:ascii="Arial" w:hAnsi="Arial" w:cs="Arial"/>
          <w:color w:val="000000" w:themeColor="text1"/>
        </w:rPr>
        <w:t xml:space="preserve">di wilayah </w:t>
      </w:r>
      <w:r w:rsidR="00E94370">
        <w:rPr>
          <w:rFonts w:ascii="Arial" w:hAnsi="Arial" w:cs="Arial"/>
          <w:color w:val="000000" w:themeColor="text1"/>
        </w:rPr>
        <w:t xml:space="preserve">Kota Malang </w:t>
      </w:r>
      <w:r w:rsidRPr="00E94370">
        <w:rPr>
          <w:rFonts w:ascii="Arial" w:hAnsi="Arial" w:cs="Arial"/>
          <w:color w:val="000000" w:themeColor="text1"/>
        </w:rPr>
        <w:t xml:space="preserve">secara </w:t>
      </w:r>
      <w:r w:rsidR="00623B21" w:rsidRPr="00E94370">
        <w:rPr>
          <w:rFonts w:ascii="Arial" w:hAnsi="Arial" w:cs="Arial"/>
          <w:color w:val="000000" w:themeColor="text1"/>
        </w:rPr>
        <w:t xml:space="preserve">kualitatif dan </w:t>
      </w:r>
      <w:r w:rsidRPr="00E94370">
        <w:rPr>
          <w:rFonts w:ascii="Arial" w:hAnsi="Arial" w:cs="Arial"/>
          <w:color w:val="000000" w:themeColor="text1"/>
        </w:rPr>
        <w:t>kuantitatif.</w:t>
      </w:r>
    </w:p>
    <w:p w:rsidR="0057258C" w:rsidRDefault="0057258C" w:rsidP="0057258C">
      <w:pPr>
        <w:pStyle w:val="ListParagraph"/>
        <w:spacing w:line="360" w:lineRule="auto"/>
        <w:ind w:left="1080"/>
        <w:jc w:val="both"/>
        <w:rPr>
          <w:rFonts w:ascii="Arial" w:hAnsi="Arial" w:cs="Arial"/>
          <w:color w:val="000000" w:themeColor="text1"/>
        </w:rPr>
      </w:pPr>
    </w:p>
    <w:p w:rsidR="006A5ADC" w:rsidRPr="00D109C2" w:rsidRDefault="006A5ADC" w:rsidP="00D109C2">
      <w:pPr>
        <w:pStyle w:val="ListParagraph"/>
        <w:numPr>
          <w:ilvl w:val="0"/>
          <w:numId w:val="13"/>
        </w:numPr>
        <w:spacing w:line="360" w:lineRule="auto"/>
        <w:jc w:val="both"/>
        <w:rPr>
          <w:rFonts w:ascii="Arial" w:hAnsi="Arial" w:cs="Arial"/>
          <w:b/>
          <w:color w:val="000000" w:themeColor="text1"/>
        </w:rPr>
      </w:pPr>
      <w:r w:rsidRPr="00D109C2">
        <w:rPr>
          <w:rFonts w:ascii="Arial" w:hAnsi="Arial" w:cs="Arial"/>
          <w:b/>
          <w:color w:val="000000" w:themeColor="text1"/>
        </w:rPr>
        <w:t xml:space="preserve">Manfaat Penelitian </w:t>
      </w:r>
    </w:p>
    <w:p w:rsidR="006A5ADC" w:rsidRDefault="006A5ADC" w:rsidP="006A5ADC">
      <w:pPr>
        <w:pStyle w:val="ListParagraph"/>
        <w:numPr>
          <w:ilvl w:val="0"/>
          <w:numId w:val="4"/>
        </w:numPr>
        <w:spacing w:line="360" w:lineRule="auto"/>
        <w:jc w:val="both"/>
        <w:rPr>
          <w:rFonts w:ascii="Arial" w:hAnsi="Arial" w:cs="Arial"/>
          <w:color w:val="000000" w:themeColor="text1"/>
        </w:rPr>
      </w:pPr>
      <w:r>
        <w:rPr>
          <w:rFonts w:ascii="Arial" w:hAnsi="Arial" w:cs="Arial"/>
          <w:color w:val="000000" w:themeColor="text1"/>
        </w:rPr>
        <w:t>Manfaat Praktis</w:t>
      </w:r>
    </w:p>
    <w:p w:rsidR="006A5ADC" w:rsidRDefault="006A5ADC" w:rsidP="006A5ADC">
      <w:pPr>
        <w:pStyle w:val="ListParagraph"/>
        <w:spacing w:line="360" w:lineRule="auto"/>
        <w:jc w:val="both"/>
        <w:rPr>
          <w:rFonts w:ascii="Arial" w:hAnsi="Arial" w:cs="Arial"/>
          <w:color w:val="000000" w:themeColor="text1"/>
        </w:rPr>
      </w:pPr>
      <w:r>
        <w:rPr>
          <w:rFonts w:ascii="Arial" w:hAnsi="Arial" w:cs="Arial"/>
          <w:color w:val="000000" w:themeColor="text1"/>
        </w:rPr>
        <w:t>Dapat memberi informasi kepada masyarakat tentang keamanan</w:t>
      </w:r>
      <w:r w:rsidR="00E94370">
        <w:rPr>
          <w:rFonts w:ascii="Arial" w:hAnsi="Arial" w:cs="Arial"/>
          <w:color w:val="000000" w:themeColor="text1"/>
        </w:rPr>
        <w:t xml:space="preserve"> pangan</w:t>
      </w:r>
      <w:r>
        <w:rPr>
          <w:rFonts w:ascii="Arial" w:hAnsi="Arial" w:cs="Arial"/>
          <w:color w:val="000000" w:themeColor="text1"/>
        </w:rPr>
        <w:t xml:space="preserve"> pada</w:t>
      </w:r>
      <w:r w:rsidR="0037536F">
        <w:rPr>
          <w:rFonts w:ascii="Arial" w:hAnsi="Arial" w:cs="Arial"/>
          <w:color w:val="000000" w:themeColor="text1"/>
        </w:rPr>
        <w:t xml:space="preserve"> </w:t>
      </w:r>
      <w:r w:rsidR="00437C3F">
        <w:rPr>
          <w:rFonts w:ascii="Arial" w:hAnsi="Arial" w:cs="Arial"/>
          <w:color w:val="000000" w:themeColor="text1"/>
        </w:rPr>
        <w:t>minuman es dawet</w:t>
      </w:r>
      <w:r w:rsidR="00E94370">
        <w:rPr>
          <w:rFonts w:ascii="Arial" w:hAnsi="Arial" w:cs="Arial"/>
          <w:color w:val="000000" w:themeColor="text1"/>
        </w:rPr>
        <w:t xml:space="preserve"> kaki lima </w:t>
      </w:r>
      <w:r w:rsidR="00437C3F">
        <w:rPr>
          <w:rFonts w:ascii="Arial" w:hAnsi="Arial" w:cs="Arial"/>
          <w:color w:val="000000" w:themeColor="text1"/>
        </w:rPr>
        <w:t xml:space="preserve">di wilayah </w:t>
      </w:r>
      <w:r w:rsidR="00E94370">
        <w:rPr>
          <w:rFonts w:ascii="Arial" w:hAnsi="Arial" w:cs="Arial"/>
          <w:color w:val="000000" w:themeColor="text1"/>
        </w:rPr>
        <w:t xml:space="preserve">Kota Malang </w:t>
      </w:r>
      <w:r w:rsidR="00623B21">
        <w:rPr>
          <w:rFonts w:ascii="Arial" w:hAnsi="Arial" w:cs="Arial"/>
          <w:color w:val="000000" w:themeColor="text1"/>
        </w:rPr>
        <w:t>dilihat dari total cemaran mikroba</w:t>
      </w:r>
      <w:r>
        <w:rPr>
          <w:rFonts w:ascii="Arial" w:hAnsi="Arial" w:cs="Arial"/>
          <w:color w:val="000000" w:themeColor="text1"/>
        </w:rPr>
        <w:t xml:space="preserve">, </w:t>
      </w:r>
      <w:r w:rsidR="0022548D" w:rsidRPr="0022548D">
        <w:rPr>
          <w:rFonts w:ascii="Arial" w:hAnsi="Arial" w:cs="Arial"/>
          <w:i/>
          <w:color w:val="000000" w:themeColor="text1"/>
        </w:rPr>
        <w:t>Es</w:t>
      </w:r>
      <w:r w:rsidR="00623B21">
        <w:rPr>
          <w:rFonts w:ascii="Arial" w:hAnsi="Arial" w:cs="Arial"/>
          <w:i/>
          <w:color w:val="000000" w:themeColor="text1"/>
        </w:rPr>
        <w:t>c</w:t>
      </w:r>
      <w:r w:rsidR="0022548D" w:rsidRPr="0022548D">
        <w:rPr>
          <w:rFonts w:ascii="Arial" w:hAnsi="Arial" w:cs="Arial"/>
          <w:i/>
          <w:color w:val="000000" w:themeColor="text1"/>
        </w:rPr>
        <w:t xml:space="preserve">herichia </w:t>
      </w:r>
      <w:r w:rsidR="00A357D7">
        <w:rPr>
          <w:rFonts w:ascii="Arial" w:hAnsi="Arial" w:cs="Arial"/>
          <w:i/>
          <w:color w:val="000000" w:themeColor="text1"/>
        </w:rPr>
        <w:t>c</w:t>
      </w:r>
      <w:r w:rsidR="00A357D7" w:rsidRPr="00A357D7">
        <w:rPr>
          <w:rFonts w:ascii="Arial" w:hAnsi="Arial" w:cs="Arial"/>
          <w:i/>
          <w:color w:val="000000" w:themeColor="text1"/>
        </w:rPr>
        <w:t>oli</w:t>
      </w:r>
      <w:r>
        <w:rPr>
          <w:rFonts w:ascii="Arial" w:hAnsi="Arial" w:cs="Arial"/>
          <w:color w:val="000000" w:themeColor="text1"/>
        </w:rPr>
        <w:t xml:space="preserve"> dan kandungan siklamat.</w:t>
      </w:r>
    </w:p>
    <w:p w:rsidR="006A5ADC" w:rsidRDefault="006A5ADC" w:rsidP="006A5ADC">
      <w:pPr>
        <w:pStyle w:val="ListParagraph"/>
        <w:numPr>
          <w:ilvl w:val="0"/>
          <w:numId w:val="4"/>
        </w:numPr>
        <w:spacing w:line="360" w:lineRule="auto"/>
        <w:jc w:val="both"/>
        <w:rPr>
          <w:rFonts w:ascii="Arial" w:hAnsi="Arial" w:cs="Arial"/>
          <w:color w:val="000000" w:themeColor="text1"/>
        </w:rPr>
      </w:pPr>
      <w:r>
        <w:rPr>
          <w:rFonts w:ascii="Arial" w:hAnsi="Arial" w:cs="Arial"/>
          <w:color w:val="000000" w:themeColor="text1"/>
        </w:rPr>
        <w:t>Manfaat Teoritis</w:t>
      </w:r>
    </w:p>
    <w:p w:rsidR="006A5ADC" w:rsidRPr="0069677A" w:rsidRDefault="006A5ADC" w:rsidP="006A5ADC">
      <w:pPr>
        <w:pStyle w:val="ListParagraph"/>
        <w:spacing w:line="360" w:lineRule="auto"/>
        <w:jc w:val="both"/>
        <w:rPr>
          <w:rFonts w:ascii="Arial" w:hAnsi="Arial" w:cs="Arial"/>
          <w:color w:val="000000" w:themeColor="text1"/>
        </w:rPr>
      </w:pPr>
      <w:r>
        <w:rPr>
          <w:rFonts w:ascii="Arial" w:hAnsi="Arial" w:cs="Arial"/>
          <w:color w:val="000000" w:themeColor="text1"/>
        </w:rPr>
        <w:t>Dapat dijadikan sebagai wawasan bagi pembaca mengenai keamanan</w:t>
      </w:r>
      <w:r w:rsidR="0037536F">
        <w:rPr>
          <w:rFonts w:ascii="Arial" w:hAnsi="Arial" w:cs="Arial"/>
          <w:color w:val="000000" w:themeColor="text1"/>
        </w:rPr>
        <w:t xml:space="preserve"> pangan</w:t>
      </w:r>
      <w:r w:rsidR="00E94370">
        <w:rPr>
          <w:rFonts w:ascii="Arial" w:hAnsi="Arial" w:cs="Arial"/>
          <w:color w:val="000000" w:themeColor="text1"/>
        </w:rPr>
        <w:t xml:space="preserve"> minuman es dawet kaki lima </w:t>
      </w:r>
      <w:r w:rsidR="00437C3F">
        <w:rPr>
          <w:rFonts w:ascii="Arial" w:hAnsi="Arial" w:cs="Arial"/>
          <w:color w:val="000000" w:themeColor="text1"/>
        </w:rPr>
        <w:t xml:space="preserve">di wilayah </w:t>
      </w:r>
      <w:r w:rsidR="00E94370">
        <w:rPr>
          <w:rFonts w:ascii="Arial" w:hAnsi="Arial" w:cs="Arial"/>
          <w:color w:val="000000" w:themeColor="text1"/>
        </w:rPr>
        <w:t>Kota Malang</w:t>
      </w:r>
      <w:r w:rsidR="00DB66C3">
        <w:rPr>
          <w:rFonts w:ascii="Arial" w:hAnsi="Arial" w:cs="Arial"/>
          <w:color w:val="000000" w:themeColor="text1"/>
        </w:rPr>
        <w:t>.</w:t>
      </w:r>
    </w:p>
    <w:p w:rsidR="000B6105" w:rsidRDefault="000B6105"/>
    <w:sectPr w:rsidR="000B6105" w:rsidSect="0069677A">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62D" w:rsidRDefault="00B5762D" w:rsidP="00930B74">
      <w:pPr>
        <w:spacing w:after="0" w:line="240" w:lineRule="auto"/>
      </w:pPr>
      <w:r>
        <w:separator/>
      </w:r>
    </w:p>
  </w:endnote>
  <w:endnote w:type="continuationSeparator" w:id="1">
    <w:p w:rsidR="00B5762D" w:rsidRDefault="00B5762D" w:rsidP="00930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62" w:rsidRDefault="00B576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008"/>
      <w:docPartObj>
        <w:docPartGallery w:val="Page Numbers (Bottom of Page)"/>
        <w:docPartUnique/>
      </w:docPartObj>
    </w:sdtPr>
    <w:sdtContent>
      <w:p w:rsidR="00877562" w:rsidRDefault="00CB1FB4">
        <w:pPr>
          <w:pStyle w:val="Footer"/>
          <w:jc w:val="right"/>
        </w:pPr>
        <w:r>
          <w:fldChar w:fldCharType="begin"/>
        </w:r>
        <w:r w:rsidR="008C0A53">
          <w:instrText xml:space="preserve"> PAGE   \* MERGEFORMAT </w:instrText>
        </w:r>
        <w:r>
          <w:fldChar w:fldCharType="separate"/>
        </w:r>
        <w:r w:rsidR="008F7C72">
          <w:rPr>
            <w:noProof/>
          </w:rPr>
          <w:t>3</w:t>
        </w:r>
        <w:r>
          <w:fldChar w:fldCharType="end"/>
        </w:r>
      </w:p>
    </w:sdtContent>
  </w:sdt>
  <w:p w:rsidR="00877562" w:rsidRDefault="00B576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62" w:rsidRDefault="00B576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62D" w:rsidRDefault="00B5762D" w:rsidP="00930B74">
      <w:pPr>
        <w:spacing w:after="0" w:line="240" w:lineRule="auto"/>
      </w:pPr>
      <w:r>
        <w:separator/>
      </w:r>
    </w:p>
  </w:footnote>
  <w:footnote w:type="continuationSeparator" w:id="1">
    <w:p w:rsidR="00B5762D" w:rsidRDefault="00B5762D" w:rsidP="00930B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62" w:rsidRDefault="00B576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62" w:rsidRDefault="00B576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562" w:rsidRDefault="00B576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A11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7B41506"/>
    <w:multiLevelType w:val="hybridMultilevel"/>
    <w:tmpl w:val="A97ED574"/>
    <w:lvl w:ilvl="0" w:tplc="D2080FAC">
      <w:start w:val="1"/>
      <w:numFmt w:val="upperLetter"/>
      <w:lvlText w:val="%1."/>
      <w:lvlJc w:val="left"/>
      <w:pPr>
        <w:ind w:left="1069" w:hanging="360"/>
      </w:pPr>
      <w:rPr>
        <w:rFonts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D9353B9"/>
    <w:multiLevelType w:val="hybridMultilevel"/>
    <w:tmpl w:val="B8B8081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0474B4E"/>
    <w:multiLevelType w:val="multilevel"/>
    <w:tmpl w:val="51F4646E"/>
    <w:lvl w:ilvl="0">
      <w:start w:val="1"/>
      <w:numFmt w:val="decimal"/>
      <w:lvlText w:val="%1"/>
      <w:lvlJc w:val="left"/>
      <w:pPr>
        <w:ind w:left="360" w:hanging="360"/>
      </w:pPr>
      <w:rPr>
        <w:rFonts w:hint="default"/>
        <w:sz w:val="22"/>
      </w:rPr>
    </w:lvl>
    <w:lvl w:ilvl="1">
      <w:start w:val="1"/>
      <w:numFmt w:val="decimal"/>
      <w:lvlText w:val="%1.%2"/>
      <w:lvlJc w:val="left"/>
      <w:pPr>
        <w:ind w:left="1080" w:hanging="720"/>
      </w:pPr>
      <w:rPr>
        <w:rFonts w:hint="default"/>
        <w:sz w:val="22"/>
      </w:rPr>
    </w:lvl>
    <w:lvl w:ilvl="2">
      <w:start w:val="1"/>
      <w:numFmt w:val="decimal"/>
      <w:lvlText w:val="%1.%2.%3"/>
      <w:lvlJc w:val="left"/>
      <w:pPr>
        <w:ind w:left="1440" w:hanging="720"/>
      </w:pPr>
      <w:rPr>
        <w:rFonts w:hint="default"/>
        <w:sz w:val="22"/>
      </w:rPr>
    </w:lvl>
    <w:lvl w:ilvl="3">
      <w:start w:val="1"/>
      <w:numFmt w:val="decimalZero"/>
      <w:lvlText w:val="%1.%2.%3.%4"/>
      <w:lvlJc w:val="left"/>
      <w:pPr>
        <w:ind w:left="2160" w:hanging="1080"/>
      </w:pPr>
      <w:rPr>
        <w:rFonts w:hint="default"/>
        <w:sz w:val="22"/>
      </w:rPr>
    </w:lvl>
    <w:lvl w:ilvl="4">
      <w:start w:val="1"/>
      <w:numFmt w:val="decimal"/>
      <w:lvlText w:val="%1.%2.%3.%4.%5"/>
      <w:lvlJc w:val="left"/>
      <w:pPr>
        <w:ind w:left="2880" w:hanging="1440"/>
      </w:pPr>
      <w:rPr>
        <w:rFonts w:hint="default"/>
        <w:sz w:val="22"/>
      </w:rPr>
    </w:lvl>
    <w:lvl w:ilvl="5">
      <w:start w:val="1"/>
      <w:numFmt w:val="decimal"/>
      <w:lvlText w:val="%1.%2.%3.%4.%5.%6"/>
      <w:lvlJc w:val="left"/>
      <w:pPr>
        <w:ind w:left="3240" w:hanging="1440"/>
      </w:pPr>
      <w:rPr>
        <w:rFonts w:hint="default"/>
        <w:sz w:val="22"/>
      </w:rPr>
    </w:lvl>
    <w:lvl w:ilvl="6">
      <w:start w:val="1"/>
      <w:numFmt w:val="decimal"/>
      <w:lvlText w:val="%1.%2.%3.%4.%5.%6.%7"/>
      <w:lvlJc w:val="left"/>
      <w:pPr>
        <w:ind w:left="3960" w:hanging="180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5040" w:hanging="2160"/>
      </w:pPr>
      <w:rPr>
        <w:rFonts w:hint="default"/>
        <w:sz w:val="22"/>
      </w:rPr>
    </w:lvl>
  </w:abstractNum>
  <w:abstractNum w:abstractNumId="4">
    <w:nsid w:val="42690046"/>
    <w:multiLevelType w:val="hybridMultilevel"/>
    <w:tmpl w:val="CD64257C"/>
    <w:lvl w:ilvl="0" w:tplc="5246AEA6">
      <w:start w:val="1"/>
      <w:numFmt w:val="lowerLetter"/>
      <w:lvlText w:val="%1."/>
      <w:lvlJc w:val="left"/>
      <w:pPr>
        <w:ind w:left="1080" w:hanging="360"/>
      </w:pPr>
      <w:rPr>
        <w:rFonts w:ascii="Arial" w:eastAsiaTheme="minorHAnsi"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F2B7C9C"/>
    <w:multiLevelType w:val="hybridMultilevel"/>
    <w:tmpl w:val="998051B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5944424"/>
    <w:multiLevelType w:val="hybridMultilevel"/>
    <w:tmpl w:val="06506416"/>
    <w:lvl w:ilvl="0" w:tplc="69CC2FA4">
      <w:start w:val="1"/>
      <w:numFmt w:val="upperLetter"/>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F800ED"/>
    <w:multiLevelType w:val="multilevel"/>
    <w:tmpl w:val="5792CE42"/>
    <w:lvl w:ilvl="0">
      <w:start w:val="1"/>
      <w:numFmt w:val="decimal"/>
      <w:lvlText w:val="%1"/>
      <w:lvlJc w:val="left"/>
      <w:pPr>
        <w:ind w:left="360" w:hanging="360"/>
      </w:pPr>
      <w:rPr>
        <w:rFonts w:hint="default"/>
        <w:sz w:val="22"/>
      </w:rPr>
    </w:lvl>
    <w:lvl w:ilvl="1">
      <w:start w:val="1"/>
      <w:numFmt w:val="decimal"/>
      <w:lvlText w:val="%1.%2"/>
      <w:lvlJc w:val="left"/>
      <w:pPr>
        <w:ind w:left="1080" w:hanging="72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2160" w:hanging="1080"/>
      </w:pPr>
      <w:rPr>
        <w:rFonts w:hint="default"/>
        <w:sz w:val="22"/>
      </w:rPr>
    </w:lvl>
    <w:lvl w:ilvl="4">
      <w:start w:val="1"/>
      <w:numFmt w:val="decimal"/>
      <w:lvlText w:val="%1.%2.%3.%4.%5"/>
      <w:lvlJc w:val="left"/>
      <w:pPr>
        <w:ind w:left="2880" w:hanging="1440"/>
      </w:pPr>
      <w:rPr>
        <w:rFonts w:hint="default"/>
        <w:sz w:val="22"/>
      </w:rPr>
    </w:lvl>
    <w:lvl w:ilvl="5">
      <w:start w:val="1"/>
      <w:numFmt w:val="decimal"/>
      <w:lvlText w:val="%1.%2.%3.%4.%5.%6"/>
      <w:lvlJc w:val="left"/>
      <w:pPr>
        <w:ind w:left="3240" w:hanging="1440"/>
      </w:pPr>
      <w:rPr>
        <w:rFonts w:hint="default"/>
        <w:sz w:val="22"/>
      </w:rPr>
    </w:lvl>
    <w:lvl w:ilvl="6">
      <w:start w:val="1"/>
      <w:numFmt w:val="decimal"/>
      <w:lvlText w:val="%1.%2.%3.%4.%5.%6.%7"/>
      <w:lvlJc w:val="left"/>
      <w:pPr>
        <w:ind w:left="3960" w:hanging="180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5040" w:hanging="2160"/>
      </w:pPr>
      <w:rPr>
        <w:rFonts w:hint="default"/>
        <w:sz w:val="22"/>
      </w:rPr>
    </w:lvl>
  </w:abstractNum>
  <w:abstractNum w:abstractNumId="8">
    <w:nsid w:val="5B6167ED"/>
    <w:multiLevelType w:val="hybridMultilevel"/>
    <w:tmpl w:val="7952E21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E244B36"/>
    <w:multiLevelType w:val="multilevel"/>
    <w:tmpl w:val="43708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8C645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2"/>
  </w:num>
  <w:num w:numId="7">
    <w:abstractNumId w:val="5"/>
  </w:num>
  <w:num w:numId="8">
    <w:abstractNumId w:val="10"/>
  </w:num>
  <w:num w:numId="9">
    <w:abstractNumId w:val="7"/>
  </w:num>
  <w:num w:numId="10">
    <w:abstractNumId w:val="0"/>
  </w:num>
  <w:num w:numId="11">
    <w:abstractNumId w:val="3"/>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A5ADC"/>
    <w:rsid w:val="00025A46"/>
    <w:rsid w:val="000B6105"/>
    <w:rsid w:val="000D27D2"/>
    <w:rsid w:val="000F6E23"/>
    <w:rsid w:val="00134720"/>
    <w:rsid w:val="001F59C8"/>
    <w:rsid w:val="00213359"/>
    <w:rsid w:val="0022548D"/>
    <w:rsid w:val="002461C4"/>
    <w:rsid w:val="002B0995"/>
    <w:rsid w:val="002B5EF5"/>
    <w:rsid w:val="002C1136"/>
    <w:rsid w:val="002D5EFD"/>
    <w:rsid w:val="002E7FF4"/>
    <w:rsid w:val="00327903"/>
    <w:rsid w:val="00341FD0"/>
    <w:rsid w:val="0037536F"/>
    <w:rsid w:val="0039266A"/>
    <w:rsid w:val="003B6DB0"/>
    <w:rsid w:val="003B7DCE"/>
    <w:rsid w:val="00403B4B"/>
    <w:rsid w:val="00414B16"/>
    <w:rsid w:val="00430E97"/>
    <w:rsid w:val="00437C3F"/>
    <w:rsid w:val="004976AB"/>
    <w:rsid w:val="004B2DF2"/>
    <w:rsid w:val="00536802"/>
    <w:rsid w:val="0057258C"/>
    <w:rsid w:val="00623B21"/>
    <w:rsid w:val="00631910"/>
    <w:rsid w:val="00632671"/>
    <w:rsid w:val="006374C3"/>
    <w:rsid w:val="006468A6"/>
    <w:rsid w:val="0066110A"/>
    <w:rsid w:val="006A236D"/>
    <w:rsid w:val="006A5ADC"/>
    <w:rsid w:val="006B737F"/>
    <w:rsid w:val="006C78D4"/>
    <w:rsid w:val="006E543D"/>
    <w:rsid w:val="00700DB9"/>
    <w:rsid w:val="0078602C"/>
    <w:rsid w:val="007B17AA"/>
    <w:rsid w:val="007B3698"/>
    <w:rsid w:val="007C4F4B"/>
    <w:rsid w:val="007D50EA"/>
    <w:rsid w:val="00821D6B"/>
    <w:rsid w:val="00823D08"/>
    <w:rsid w:val="0087177A"/>
    <w:rsid w:val="00871D9F"/>
    <w:rsid w:val="008B56FD"/>
    <w:rsid w:val="008C0A53"/>
    <w:rsid w:val="008C571A"/>
    <w:rsid w:val="008F7C72"/>
    <w:rsid w:val="00902267"/>
    <w:rsid w:val="00930B74"/>
    <w:rsid w:val="00932AD2"/>
    <w:rsid w:val="009D6821"/>
    <w:rsid w:val="009E293C"/>
    <w:rsid w:val="00A357D7"/>
    <w:rsid w:val="00B5762D"/>
    <w:rsid w:val="00BC40FC"/>
    <w:rsid w:val="00CA16CA"/>
    <w:rsid w:val="00CB1FB4"/>
    <w:rsid w:val="00CF05DB"/>
    <w:rsid w:val="00D109C2"/>
    <w:rsid w:val="00D24644"/>
    <w:rsid w:val="00DB66C3"/>
    <w:rsid w:val="00DB7F90"/>
    <w:rsid w:val="00DD5687"/>
    <w:rsid w:val="00E26D8E"/>
    <w:rsid w:val="00E779AC"/>
    <w:rsid w:val="00E94370"/>
    <w:rsid w:val="00E95BD5"/>
    <w:rsid w:val="00F13230"/>
    <w:rsid w:val="00F16405"/>
    <w:rsid w:val="00F2758D"/>
    <w:rsid w:val="00F32795"/>
    <w:rsid w:val="00F33B75"/>
    <w:rsid w:val="00F54322"/>
    <w:rsid w:val="00FA1E47"/>
    <w:rsid w:val="00FC15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A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ADC"/>
    <w:pPr>
      <w:ind w:left="720"/>
      <w:contextualSpacing/>
    </w:pPr>
  </w:style>
  <w:style w:type="paragraph" w:styleId="Header">
    <w:name w:val="header"/>
    <w:basedOn w:val="Normal"/>
    <w:link w:val="HeaderChar"/>
    <w:uiPriority w:val="99"/>
    <w:semiHidden/>
    <w:unhideWhenUsed/>
    <w:rsid w:val="006A5A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5ADC"/>
  </w:style>
  <w:style w:type="paragraph" w:styleId="Footer">
    <w:name w:val="footer"/>
    <w:basedOn w:val="Normal"/>
    <w:link w:val="FooterChar"/>
    <w:uiPriority w:val="99"/>
    <w:unhideWhenUsed/>
    <w:rsid w:val="006A5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A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4</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sella</dc:creator>
  <cp:lastModifiedBy>sella</cp:lastModifiedBy>
  <cp:revision>28</cp:revision>
  <cp:lastPrinted>2017-06-21T00:22:00Z</cp:lastPrinted>
  <dcterms:created xsi:type="dcterms:W3CDTF">2017-05-02T17:06:00Z</dcterms:created>
  <dcterms:modified xsi:type="dcterms:W3CDTF">2017-06-21T03:11:00Z</dcterms:modified>
</cp:coreProperties>
</file>