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21" w:rsidRPr="00B6079E" w:rsidRDefault="00D92521" w:rsidP="00D92521">
      <w:pPr>
        <w:spacing w:line="360" w:lineRule="auto"/>
        <w:jc w:val="center"/>
        <w:rPr>
          <w:rFonts w:ascii="Arial" w:hAnsi="Arial" w:cs="Arial"/>
          <w:b/>
        </w:rPr>
      </w:pPr>
      <w:bookmarkStart w:id="0" w:name="_GoBack"/>
      <w:bookmarkEnd w:id="0"/>
      <w:r w:rsidRPr="00B6079E">
        <w:rPr>
          <w:rFonts w:ascii="Arial" w:hAnsi="Arial" w:cs="Arial"/>
          <w:b/>
        </w:rPr>
        <w:t>BAB II</w:t>
      </w:r>
    </w:p>
    <w:p w:rsidR="00D92521" w:rsidRPr="00B6079E" w:rsidRDefault="00D92521" w:rsidP="00D92521">
      <w:pPr>
        <w:spacing w:line="360" w:lineRule="auto"/>
        <w:jc w:val="center"/>
        <w:rPr>
          <w:rFonts w:ascii="Arial" w:hAnsi="Arial" w:cs="Arial"/>
          <w:b/>
        </w:rPr>
      </w:pPr>
      <w:r w:rsidRPr="00B6079E">
        <w:rPr>
          <w:rFonts w:ascii="Arial" w:hAnsi="Arial" w:cs="Arial"/>
          <w:b/>
        </w:rPr>
        <w:t>TINJAUAN PUSTAKA</w:t>
      </w:r>
    </w:p>
    <w:p w:rsidR="00D92521" w:rsidRPr="00B6079E" w:rsidRDefault="00D92521" w:rsidP="00D92521">
      <w:pPr>
        <w:spacing w:line="360" w:lineRule="auto"/>
        <w:jc w:val="center"/>
        <w:rPr>
          <w:rFonts w:ascii="Arial" w:hAnsi="Arial" w:cs="Arial"/>
          <w:b/>
        </w:rPr>
      </w:pPr>
    </w:p>
    <w:p w:rsidR="00D92521" w:rsidRPr="00B6079E" w:rsidRDefault="00634EF5" w:rsidP="00D92521">
      <w:pPr>
        <w:pStyle w:val="ListParagraph"/>
        <w:numPr>
          <w:ilvl w:val="0"/>
          <w:numId w:val="1"/>
        </w:numPr>
        <w:spacing w:line="360" w:lineRule="auto"/>
        <w:ind w:left="360"/>
        <w:jc w:val="both"/>
        <w:rPr>
          <w:rFonts w:ascii="Arial" w:hAnsi="Arial" w:cs="Arial"/>
          <w:b/>
        </w:rPr>
      </w:pPr>
      <w:r>
        <w:rPr>
          <w:rFonts w:ascii="Arial" w:hAnsi="Arial" w:cs="Arial"/>
          <w:b/>
        </w:rPr>
        <w:t>Gizi Kurang</w:t>
      </w:r>
      <w:r w:rsidR="00D92521" w:rsidRPr="00B6079E">
        <w:rPr>
          <w:rFonts w:ascii="Arial" w:hAnsi="Arial" w:cs="Arial"/>
          <w:b/>
          <w:i/>
        </w:rPr>
        <w:t xml:space="preserve"> </w:t>
      </w:r>
      <w:r w:rsidR="00D92521" w:rsidRPr="00B6079E">
        <w:rPr>
          <w:rFonts w:ascii="Arial" w:hAnsi="Arial" w:cs="Arial"/>
          <w:b/>
        </w:rPr>
        <w:t>pada Balita</w:t>
      </w:r>
    </w:p>
    <w:p w:rsidR="00D92521" w:rsidRPr="000A3FED" w:rsidRDefault="00D92521" w:rsidP="000A3FED">
      <w:pPr>
        <w:spacing w:line="360" w:lineRule="auto"/>
        <w:ind w:firstLine="720"/>
        <w:jc w:val="both"/>
        <w:rPr>
          <w:rFonts w:ascii="Arial" w:hAnsi="Arial" w:cs="Arial"/>
        </w:rPr>
      </w:pPr>
      <w:r w:rsidRPr="00B6079E">
        <w:rPr>
          <w:rFonts w:ascii="Arial" w:hAnsi="Arial" w:cs="Arial"/>
        </w:rPr>
        <w:t>Status gizi merupakan salah satu indikator yang digunakan untuk mengetahui status kesehatan masyarakat.  Menurut Almatsier (2009) status gizi adalah keadaan tubuh sebagai akibat dari konsumsi makanan dan penggunaan zat-zat gizi.</w:t>
      </w:r>
      <w:r w:rsidR="000A3FED">
        <w:rPr>
          <w:rFonts w:ascii="Arial" w:hAnsi="Arial" w:cs="Arial"/>
        </w:rPr>
        <w:t xml:space="preserve">  </w:t>
      </w:r>
      <w:r w:rsidRPr="00B6079E">
        <w:rPr>
          <w:rFonts w:ascii="Arial" w:hAnsi="Arial" w:cs="Arial"/>
        </w:rPr>
        <w:t>Gizi merupakan faktor kunci dalam perkembangan anak, kesehatan ibu, dan produktivitas.  Kekurangan gizi pada balita dapat menyebabkan meningkatnya resiko kematian, terganggunya pertumbuhan fisik dan perkembangan mental serta kecerd</w:t>
      </w:r>
      <w:r w:rsidR="000A3FED">
        <w:rPr>
          <w:rFonts w:ascii="Arial" w:hAnsi="Arial" w:cs="Arial"/>
        </w:rPr>
        <w:t xml:space="preserve">asan.  </w:t>
      </w:r>
      <w:r w:rsidRPr="00B6079E">
        <w:rPr>
          <w:rFonts w:ascii="Arial" w:hAnsi="Arial" w:cs="Arial"/>
        </w:rPr>
        <w:t>Masa balita merupakan proses pertumbuhan yang pesat dimana memerlukan zat gizi yang seimbang agar status gizinya baik serta proses pertumbuhan tidak terhambat, karena balita merupakan kelompok umur yang paling sering menderita akibat kekurangan gizi.</w:t>
      </w:r>
    </w:p>
    <w:p w:rsidR="00634EF5" w:rsidRDefault="00634EF5" w:rsidP="002E34F8">
      <w:pPr>
        <w:spacing w:line="360" w:lineRule="auto"/>
        <w:ind w:firstLine="720"/>
        <w:jc w:val="both"/>
        <w:rPr>
          <w:rFonts w:ascii="Arial" w:hAnsi="Arial" w:cs="Arial"/>
        </w:rPr>
      </w:pPr>
      <w:r>
        <w:rPr>
          <w:rFonts w:ascii="Arial" w:hAnsi="Arial" w:cs="Arial"/>
        </w:rPr>
        <w:t>Gizi kurang</w:t>
      </w:r>
      <w:r w:rsidR="00D92521" w:rsidRPr="00B6079E">
        <w:rPr>
          <w:rFonts w:ascii="Arial" w:hAnsi="Arial" w:cs="Arial"/>
          <w:i/>
        </w:rPr>
        <w:t xml:space="preserve"> </w:t>
      </w:r>
      <w:r w:rsidR="00D92521" w:rsidRPr="00B6079E">
        <w:rPr>
          <w:rFonts w:ascii="Arial" w:hAnsi="Arial" w:cs="Arial"/>
        </w:rPr>
        <w:t>meru</w:t>
      </w:r>
      <w:r>
        <w:rPr>
          <w:rFonts w:ascii="Arial" w:hAnsi="Arial" w:cs="Arial"/>
        </w:rPr>
        <w:t>pakan masalah kurang gizi</w:t>
      </w:r>
      <w:r w:rsidR="00D92521" w:rsidRPr="00B6079E">
        <w:rPr>
          <w:rFonts w:ascii="Arial" w:hAnsi="Arial" w:cs="Arial"/>
        </w:rPr>
        <w:t xml:space="preserve"> yang disebabkan oleh asupan gizi ya</w:t>
      </w:r>
      <w:r>
        <w:rPr>
          <w:rFonts w:ascii="Arial" w:hAnsi="Arial" w:cs="Arial"/>
        </w:rPr>
        <w:t>ng kurang</w:t>
      </w:r>
      <w:r w:rsidR="00D92521" w:rsidRPr="00B6079E">
        <w:rPr>
          <w:rFonts w:ascii="Arial" w:hAnsi="Arial" w:cs="Arial"/>
        </w:rPr>
        <w:t xml:space="preserve"> akibat pemberian makanan yang </w:t>
      </w:r>
      <w:r w:rsidR="00D92521">
        <w:rPr>
          <w:rFonts w:ascii="Arial" w:hAnsi="Arial" w:cs="Arial"/>
        </w:rPr>
        <w:t xml:space="preserve">tidak sesuai dengan kebutuhan.  </w:t>
      </w:r>
      <w:r w:rsidR="002E34F8" w:rsidRPr="002E34F8">
        <w:rPr>
          <w:rFonts w:ascii="Arial" w:hAnsi="Arial" w:cs="Arial"/>
        </w:rPr>
        <w:t>Berdasarkan data Survei Diet Total (S</w:t>
      </w:r>
      <w:r w:rsidR="002E34F8">
        <w:rPr>
          <w:rFonts w:ascii="Arial" w:hAnsi="Arial" w:cs="Arial"/>
        </w:rPr>
        <w:t xml:space="preserve">DT) tahun 2014 diketahui bahwa </w:t>
      </w:r>
      <w:r w:rsidR="002E34F8" w:rsidRPr="002E34F8">
        <w:rPr>
          <w:rFonts w:ascii="Arial" w:hAnsi="Arial" w:cs="Arial"/>
        </w:rPr>
        <w:t>lebih dari separuh balita (55,7%) mempu</w:t>
      </w:r>
      <w:r w:rsidR="002E34F8">
        <w:rPr>
          <w:rFonts w:ascii="Arial" w:hAnsi="Arial" w:cs="Arial"/>
        </w:rPr>
        <w:t xml:space="preserve">nyai asupan energi yang kurang </w:t>
      </w:r>
      <w:r w:rsidR="002E34F8" w:rsidRPr="002E34F8">
        <w:rPr>
          <w:rFonts w:ascii="Arial" w:hAnsi="Arial" w:cs="Arial"/>
        </w:rPr>
        <w:t>dari Angka Kecukupan Energi (AKE) yang dianjurkan</w:t>
      </w:r>
      <w:r w:rsidR="002E34F8">
        <w:rPr>
          <w:rFonts w:ascii="Arial" w:hAnsi="Arial" w:cs="Arial"/>
        </w:rPr>
        <w:t xml:space="preserve">. </w:t>
      </w:r>
      <w:r>
        <w:rPr>
          <w:rFonts w:ascii="Arial" w:hAnsi="Arial" w:cs="Arial"/>
        </w:rPr>
        <w:t>Gizi kurang</w:t>
      </w:r>
      <w:r w:rsidR="00D92521" w:rsidRPr="00B6079E">
        <w:rPr>
          <w:rFonts w:ascii="Arial" w:hAnsi="Arial" w:cs="Arial"/>
        </w:rPr>
        <w:t xml:space="preserve"> diidentifi</w:t>
      </w:r>
      <w:r>
        <w:rPr>
          <w:rFonts w:ascii="Arial" w:hAnsi="Arial" w:cs="Arial"/>
        </w:rPr>
        <w:t>kasi dengan membandingkan berat badan</w:t>
      </w:r>
      <w:r w:rsidR="00D92521" w:rsidRPr="00B6079E">
        <w:rPr>
          <w:rFonts w:ascii="Arial" w:hAnsi="Arial" w:cs="Arial"/>
        </w:rPr>
        <w:t xml:space="preserve"> seorang anak dengan stand</w:t>
      </w:r>
      <w:r>
        <w:rPr>
          <w:rFonts w:ascii="Arial" w:hAnsi="Arial" w:cs="Arial"/>
        </w:rPr>
        <w:t>ar berat badan</w:t>
      </w:r>
      <w:r w:rsidR="00D92521" w:rsidRPr="00B6079E">
        <w:rPr>
          <w:rFonts w:ascii="Arial" w:hAnsi="Arial" w:cs="Arial"/>
        </w:rPr>
        <w:t xml:space="preserve"> anak pada populasi yang normal sesuai dengan usia dan jenis kelamin y</w:t>
      </w:r>
      <w:r>
        <w:rPr>
          <w:rFonts w:ascii="Arial" w:hAnsi="Arial" w:cs="Arial"/>
        </w:rPr>
        <w:t>ang sama.  Anak dikatakan gizi kurang jika berat badan</w:t>
      </w:r>
      <w:r w:rsidR="00D92521" w:rsidRPr="00B6079E">
        <w:rPr>
          <w:rFonts w:ascii="Arial" w:hAnsi="Arial" w:cs="Arial"/>
        </w:rPr>
        <w:t>nya berada</w:t>
      </w:r>
      <w:r w:rsidR="00D92521">
        <w:rPr>
          <w:rFonts w:ascii="Arial" w:hAnsi="Arial" w:cs="Arial"/>
        </w:rPr>
        <w:t xml:space="preserve"> d</w:t>
      </w:r>
      <w:r>
        <w:rPr>
          <w:rFonts w:ascii="Arial" w:hAnsi="Arial" w:cs="Arial"/>
        </w:rPr>
        <w:t>ibawah -2 SD dari standar WHO.</w:t>
      </w:r>
    </w:p>
    <w:p w:rsidR="0078144D" w:rsidRDefault="00D92521" w:rsidP="0078144D">
      <w:pPr>
        <w:spacing w:line="360" w:lineRule="auto"/>
        <w:ind w:firstLine="720"/>
        <w:jc w:val="both"/>
        <w:rPr>
          <w:rFonts w:ascii="Arial" w:hAnsi="Arial" w:cs="Arial"/>
        </w:rPr>
      </w:pPr>
      <w:r w:rsidRPr="00B6079E">
        <w:rPr>
          <w:rFonts w:ascii="Arial" w:hAnsi="Arial" w:cs="Arial"/>
        </w:rPr>
        <w:t xml:space="preserve">Kejadian </w:t>
      </w:r>
      <w:r w:rsidR="00634EF5">
        <w:rPr>
          <w:rFonts w:ascii="Arial" w:hAnsi="Arial" w:cs="Arial"/>
        </w:rPr>
        <w:t>gizi kurang</w:t>
      </w:r>
      <w:r w:rsidRPr="00B6079E">
        <w:rPr>
          <w:rFonts w:ascii="Arial" w:hAnsi="Arial" w:cs="Arial"/>
        </w:rPr>
        <w:t xml:space="preserve"> berkaitan erat dengan berbagai macam faktor penyebab, dimana faktor-faktor tersebut berhubungan antara satu dengan</w:t>
      </w:r>
      <w:r w:rsidR="00634EF5">
        <w:rPr>
          <w:rFonts w:ascii="Arial" w:hAnsi="Arial" w:cs="Arial"/>
        </w:rPr>
        <w:t xml:space="preserve"> lainnya.  Menurut Soekirman (2000</w:t>
      </w:r>
      <w:r w:rsidRPr="00B6079E">
        <w:rPr>
          <w:rFonts w:ascii="Arial" w:hAnsi="Arial" w:cs="Arial"/>
        </w:rPr>
        <w:t xml:space="preserve">) terdapat dua faktor utama penyebab </w:t>
      </w:r>
      <w:r w:rsidR="00634EF5">
        <w:rPr>
          <w:rFonts w:ascii="Arial" w:hAnsi="Arial" w:cs="Arial"/>
        </w:rPr>
        <w:t>gizi kurang</w:t>
      </w:r>
      <w:r w:rsidRPr="00B6079E">
        <w:rPr>
          <w:rFonts w:ascii="Arial" w:hAnsi="Arial" w:cs="Arial"/>
        </w:rPr>
        <w:t xml:space="preserve">, yaitu </w:t>
      </w:r>
      <w:r w:rsidR="00AC6DB0" w:rsidRPr="00AC6DB0">
        <w:rPr>
          <w:rFonts w:ascii="Arial" w:hAnsi="Arial" w:cs="Arial"/>
        </w:rPr>
        <w:t>penyebab langsung dan penyebab tid</w:t>
      </w:r>
      <w:r w:rsidR="00AC6DB0">
        <w:rPr>
          <w:rFonts w:ascii="Arial" w:hAnsi="Arial" w:cs="Arial"/>
        </w:rPr>
        <w:t xml:space="preserve">ak langsung. Penyebab langsung </w:t>
      </w:r>
      <w:r w:rsidR="00AC6DB0" w:rsidRPr="00AC6DB0">
        <w:rPr>
          <w:rFonts w:ascii="Arial" w:hAnsi="Arial" w:cs="Arial"/>
        </w:rPr>
        <w:t>berupa faktor makanan ya</w:t>
      </w:r>
      <w:r w:rsidR="00AC6DB0">
        <w:rPr>
          <w:rFonts w:ascii="Arial" w:hAnsi="Arial" w:cs="Arial"/>
        </w:rPr>
        <w:t>ng tidak memenuhi kebutuhan balita</w:t>
      </w:r>
      <w:r w:rsidR="00AC6DB0" w:rsidRPr="00AC6DB0">
        <w:rPr>
          <w:rFonts w:ascii="Arial" w:hAnsi="Arial" w:cs="Arial"/>
        </w:rPr>
        <w:t xml:space="preserve"> akan energi dan protein serta faktor infeksi. Adapun penyebab tidak langsung berupa ketahanan pangan yang rawan di keluarga, pola pengasuhan anak yang kurang baik, pelayanan kesehatan yang kurang dapat dijangkau, dan lingkungan yang tidak sehat</w:t>
      </w:r>
      <w:r w:rsidR="00AC6DB0">
        <w:rPr>
          <w:rFonts w:ascii="Arial" w:hAnsi="Arial" w:cs="Arial"/>
        </w:rPr>
        <w:t>.</w:t>
      </w:r>
    </w:p>
    <w:p w:rsidR="00D92521" w:rsidRDefault="00D92521" w:rsidP="0078144D">
      <w:pPr>
        <w:spacing w:line="360" w:lineRule="auto"/>
        <w:ind w:firstLine="720"/>
        <w:jc w:val="both"/>
        <w:rPr>
          <w:rFonts w:ascii="Arial" w:hAnsi="Arial" w:cs="Arial"/>
        </w:rPr>
      </w:pPr>
      <w:r>
        <w:rPr>
          <w:rFonts w:ascii="Arial" w:hAnsi="Arial" w:cs="Arial"/>
        </w:rPr>
        <w:t xml:space="preserve">Menurut WHO (2010) </w:t>
      </w:r>
      <w:r w:rsidRPr="00B6079E">
        <w:rPr>
          <w:rFonts w:ascii="Arial" w:hAnsi="Arial" w:cs="Arial"/>
        </w:rPr>
        <w:t xml:space="preserve">masalah gizi pada balita dapat menghambat perkembangan anak yang akan berlangsung sampai pada kehidupan selanjutnya </w:t>
      </w:r>
      <w:r w:rsidRPr="00B6079E">
        <w:rPr>
          <w:rFonts w:ascii="Arial" w:hAnsi="Arial" w:cs="Arial"/>
        </w:rPr>
        <w:lastRenderedPageBreak/>
        <w:t>seperti penurunan intelektual, rentan terhadap penyakit tidak menular, penurunan produktivitas hingga menyebabkan kemiskinan dan resiko melahirkan bayi dengan berat lahir rendah.</w:t>
      </w:r>
      <w:r w:rsidR="00AC6DB0">
        <w:rPr>
          <w:rFonts w:ascii="Arial" w:hAnsi="Arial" w:cs="Arial"/>
        </w:rPr>
        <w:t xml:space="preserve">  Selain itu, gizi kurang yang terjadi dalam jangka waktu panjang (kronis) dapat menyebabkan </w:t>
      </w:r>
      <w:r w:rsidR="00AC6DB0" w:rsidRPr="00AC6DB0">
        <w:rPr>
          <w:rFonts w:ascii="Arial" w:hAnsi="Arial" w:cs="Arial"/>
          <w:i/>
        </w:rPr>
        <w:t>stunting</w:t>
      </w:r>
      <w:r w:rsidR="00AC6DB0">
        <w:rPr>
          <w:rFonts w:ascii="Arial" w:hAnsi="Arial" w:cs="Arial"/>
        </w:rPr>
        <w:t>.</w:t>
      </w:r>
    </w:p>
    <w:p w:rsidR="00A205AA" w:rsidRDefault="00AC6DB0" w:rsidP="00A205AA">
      <w:pPr>
        <w:spacing w:line="360" w:lineRule="auto"/>
        <w:ind w:firstLine="720"/>
        <w:jc w:val="both"/>
        <w:rPr>
          <w:rFonts w:ascii="Arial" w:hAnsi="Arial" w:cs="Arial"/>
        </w:rPr>
      </w:pPr>
      <w:r>
        <w:rPr>
          <w:rFonts w:ascii="Arial" w:hAnsi="Arial" w:cs="Arial"/>
        </w:rPr>
        <w:t>Menurut</w:t>
      </w:r>
      <w:r w:rsidR="006F4CAE">
        <w:rPr>
          <w:rFonts w:ascii="Arial" w:hAnsi="Arial" w:cs="Arial"/>
        </w:rPr>
        <w:t xml:space="preserve"> WHO 1997</w:t>
      </w:r>
      <w:r>
        <w:rPr>
          <w:rFonts w:ascii="Arial" w:hAnsi="Arial" w:cs="Arial"/>
        </w:rPr>
        <w:t xml:space="preserve"> penderita gizi kurang akan mengalami gangguan pada saluran pencernaan.  Penurunan produksi asam lambung menyebabkan pH lambung turun bahkan mencapai netral.  Efek  jangka panjang dari penurunan pH lambung adalah akan menurunkan fungsi asam lambung sebagai penghalang</w:t>
      </w:r>
      <w:r w:rsidR="00754230">
        <w:rPr>
          <w:rFonts w:ascii="Arial" w:hAnsi="Arial" w:cs="Arial"/>
        </w:rPr>
        <w:t xml:space="preserve"> untuk kontaminasi usus.  Pada penderita gizi kurang juga terjadi atrofi mukosa usus dan atrofi pancreas yang mengakibatkan produksi dansekresienzim pencernaan berkurang sehingga arbsorbsi zat gizi menurun.  Selain itu juga terjadi kehilangan rearbsorbsi air dan elektrolit pada usus besar yang mengakibatkan diare.</w:t>
      </w:r>
    </w:p>
    <w:p w:rsidR="00A205AA" w:rsidRPr="00A205AA" w:rsidRDefault="00A205AA" w:rsidP="00A205AA">
      <w:pPr>
        <w:spacing w:line="360" w:lineRule="auto"/>
        <w:ind w:firstLine="720"/>
        <w:jc w:val="both"/>
        <w:rPr>
          <w:rFonts w:ascii="Arial" w:hAnsi="Arial" w:cs="Arial"/>
        </w:rPr>
      </w:pPr>
      <w:r w:rsidRPr="00A205AA">
        <w:rPr>
          <w:rFonts w:ascii="Arial" w:hAnsi="Arial" w:cs="Arial"/>
        </w:rPr>
        <w:t xml:space="preserve">Prevalensi gizi kurang </w:t>
      </w:r>
      <w:r>
        <w:rPr>
          <w:rFonts w:ascii="Arial" w:hAnsi="Arial" w:cs="Arial"/>
        </w:rPr>
        <w:t>pada balita secara internasional</w:t>
      </w:r>
      <w:r w:rsidRPr="00A205AA">
        <w:rPr>
          <w:rFonts w:ascii="Arial" w:hAnsi="Arial" w:cs="Arial"/>
        </w:rPr>
        <w:t xml:space="preserve"> tercatat 101 juta balita di d</w:t>
      </w:r>
      <w:r>
        <w:rPr>
          <w:rFonts w:ascii="Arial" w:hAnsi="Arial" w:cs="Arial"/>
        </w:rPr>
        <w:t xml:space="preserve">unia menderita kekurangan gizi, </w:t>
      </w:r>
      <w:r w:rsidRPr="00A205AA">
        <w:rPr>
          <w:rFonts w:ascii="Arial" w:hAnsi="Arial" w:cs="Arial"/>
        </w:rPr>
        <w:t>balita yang termasuk gizi kurang mempunya</w:t>
      </w:r>
      <w:r>
        <w:rPr>
          <w:rFonts w:ascii="Arial" w:hAnsi="Arial" w:cs="Arial"/>
        </w:rPr>
        <w:t>i risiko meninggal lebih tinggi</w:t>
      </w:r>
      <w:r w:rsidRPr="00A205AA">
        <w:rPr>
          <w:rFonts w:ascii="Arial" w:hAnsi="Arial" w:cs="Arial"/>
        </w:rPr>
        <w:t>dibandingkan balita yang g</w:t>
      </w:r>
      <w:r>
        <w:rPr>
          <w:rFonts w:ascii="Arial" w:hAnsi="Arial" w:cs="Arial"/>
        </w:rPr>
        <w:t>izinya baik (UNICEF, 2013).</w:t>
      </w:r>
      <w:r w:rsidRPr="00A205AA">
        <w:rPr>
          <w:rFonts w:ascii="Arial" w:hAnsi="Arial" w:cs="Arial"/>
        </w:rPr>
        <w:t xml:space="preserve"> </w:t>
      </w:r>
      <w:r>
        <w:rPr>
          <w:rFonts w:ascii="Arial" w:hAnsi="Arial" w:cs="Arial"/>
        </w:rPr>
        <w:t>Sedangkan berdasarkan Riset Kesehatan Dasar (</w:t>
      </w:r>
      <w:r w:rsidRPr="00437A41">
        <w:rPr>
          <w:rFonts w:ascii="Arial" w:hAnsi="Arial" w:cs="Arial"/>
        </w:rPr>
        <w:t>Riskesdas</w:t>
      </w:r>
      <w:r>
        <w:rPr>
          <w:rFonts w:ascii="Arial" w:hAnsi="Arial" w:cs="Arial"/>
        </w:rPr>
        <w:t>) 2013, prevalensi balita gizi kurang</w:t>
      </w:r>
      <w:r w:rsidRPr="00437A41">
        <w:rPr>
          <w:rFonts w:ascii="Arial" w:hAnsi="Arial" w:cs="Arial"/>
        </w:rPr>
        <w:t xml:space="preserve"> sec</w:t>
      </w:r>
      <w:r>
        <w:rPr>
          <w:rFonts w:ascii="Arial" w:hAnsi="Arial" w:cs="Arial"/>
        </w:rPr>
        <w:t>ara nasional adalah sebesar 19.6</w:t>
      </w:r>
      <w:r w:rsidRPr="00437A41">
        <w:rPr>
          <w:rFonts w:ascii="Arial" w:hAnsi="Arial" w:cs="Arial"/>
        </w:rPr>
        <w:t xml:space="preserve">% yang berarti terjadi peningkatan dibandingkan tahun 2010 dimana prevalensi </w:t>
      </w:r>
      <w:r>
        <w:rPr>
          <w:rFonts w:ascii="Arial" w:hAnsi="Arial" w:cs="Arial"/>
        </w:rPr>
        <w:t>gizi kurang sebesar 17.9</w:t>
      </w:r>
      <w:r w:rsidRPr="00437A41">
        <w:rPr>
          <w:rFonts w:ascii="Arial" w:hAnsi="Arial" w:cs="Arial"/>
        </w:rPr>
        <w:t>%</w:t>
      </w:r>
      <w:r>
        <w:rPr>
          <w:rFonts w:ascii="Arial" w:hAnsi="Arial" w:cs="Arial"/>
        </w:rPr>
        <w:t xml:space="preserve"> dan 2007 dengan prevalensi 18.4</w:t>
      </w:r>
      <w:r w:rsidRPr="00437A41">
        <w:rPr>
          <w:rFonts w:ascii="Arial" w:hAnsi="Arial" w:cs="Arial"/>
        </w:rPr>
        <w:t>%.</w:t>
      </w:r>
    </w:p>
    <w:p w:rsidR="00754230" w:rsidRDefault="00754230" w:rsidP="00754230">
      <w:pPr>
        <w:spacing w:line="360" w:lineRule="auto"/>
        <w:ind w:firstLine="720"/>
        <w:jc w:val="both"/>
        <w:rPr>
          <w:rFonts w:ascii="Arial" w:hAnsi="Arial" w:cs="Arial"/>
        </w:rPr>
      </w:pPr>
      <w:r w:rsidRPr="00754230">
        <w:rPr>
          <w:rFonts w:ascii="Arial" w:hAnsi="Arial" w:cs="Arial"/>
        </w:rPr>
        <w:t xml:space="preserve">Anak yang mengalami masalah kurang gizi biasanya mengalami </w:t>
      </w:r>
      <w:r>
        <w:rPr>
          <w:rFonts w:ascii="Arial" w:hAnsi="Arial" w:cs="Arial"/>
        </w:rPr>
        <w:t>kekurangan mineral besi dan zink</w:t>
      </w:r>
      <w:r w:rsidRPr="00754230">
        <w:rPr>
          <w:rFonts w:ascii="Arial" w:hAnsi="Arial" w:cs="Arial"/>
        </w:rPr>
        <w:t xml:space="preserve"> dalam tingkat yang berat.</w:t>
      </w:r>
      <w:r>
        <w:rPr>
          <w:rFonts w:ascii="Arial" w:hAnsi="Arial" w:cs="Arial"/>
        </w:rPr>
        <w:t xml:space="preserve"> </w:t>
      </w:r>
      <w:r w:rsidRPr="00754230">
        <w:rPr>
          <w:rFonts w:ascii="Arial" w:hAnsi="Arial" w:cs="Arial"/>
        </w:rPr>
        <w:t xml:space="preserve"> Keadaan kurang besi terjadi secara perlahan-lahan dan berlanjut melewati beberapa tingkatan sebelum sampai kepada anemi (Kustiyah  et al. 2010). </w:t>
      </w:r>
      <w:r>
        <w:rPr>
          <w:rFonts w:ascii="Arial" w:hAnsi="Arial" w:cs="Arial"/>
        </w:rPr>
        <w:t xml:space="preserve"> </w:t>
      </w:r>
      <w:r w:rsidRPr="00754230">
        <w:rPr>
          <w:rFonts w:ascii="Arial" w:hAnsi="Arial" w:cs="Arial"/>
        </w:rPr>
        <w:t xml:space="preserve">Anemi Gizi Besi (AGB) adalah suatu keadaan dimana terjadi penurunan cadangan besi yang sangat parah di dalam hati sehingga jumlah hemoglobin darah menurun di bawah normal (Soekirman 2000).  </w:t>
      </w:r>
    </w:p>
    <w:p w:rsidR="006F4CAE" w:rsidRDefault="00754230" w:rsidP="006F4CAE">
      <w:pPr>
        <w:spacing w:line="360" w:lineRule="auto"/>
        <w:ind w:firstLine="720"/>
        <w:jc w:val="both"/>
        <w:rPr>
          <w:rFonts w:ascii="Arial" w:hAnsi="Arial" w:cs="Arial"/>
        </w:rPr>
      </w:pPr>
      <w:r w:rsidRPr="00754230">
        <w:rPr>
          <w:rFonts w:ascii="Arial" w:hAnsi="Arial" w:cs="Arial"/>
        </w:rPr>
        <w:t>Menurut Soekirman (2000), masala</w:t>
      </w:r>
      <w:r w:rsidR="006F4CAE">
        <w:rPr>
          <w:rFonts w:ascii="Arial" w:hAnsi="Arial" w:cs="Arial"/>
        </w:rPr>
        <w:t>h kekurangan mineral zink</w:t>
      </w:r>
      <w:r>
        <w:rPr>
          <w:rFonts w:ascii="Arial" w:hAnsi="Arial" w:cs="Arial"/>
        </w:rPr>
        <w:t xml:space="preserve"> atau defisiensi zink</w:t>
      </w:r>
      <w:r w:rsidRPr="00754230">
        <w:rPr>
          <w:rFonts w:ascii="Arial" w:hAnsi="Arial" w:cs="Arial"/>
        </w:rPr>
        <w:t xml:space="preserve"> merupakan masalah zat gizi mikro yang termasuk pendatang baru dalam perkembangan ilmu gizi. </w:t>
      </w:r>
      <w:r>
        <w:rPr>
          <w:rFonts w:ascii="Arial" w:hAnsi="Arial" w:cs="Arial"/>
        </w:rPr>
        <w:t xml:space="preserve"> </w:t>
      </w:r>
      <w:r w:rsidR="006F4CAE">
        <w:rPr>
          <w:rFonts w:ascii="Arial" w:hAnsi="Arial" w:cs="Arial"/>
        </w:rPr>
        <w:t xml:space="preserve">Kekurangan mineral zink lazim ditemukan dalam populasi </w:t>
      </w:r>
      <w:r w:rsidRPr="00754230">
        <w:rPr>
          <w:rFonts w:ascii="Arial" w:hAnsi="Arial" w:cs="Arial"/>
        </w:rPr>
        <w:t>yang mengonsumsi sedikit daging dan memakan makanan dengan kandungan fitat serta serat yang tinggi sehing</w:t>
      </w:r>
      <w:r w:rsidR="006F4CAE">
        <w:rPr>
          <w:rFonts w:ascii="Arial" w:hAnsi="Arial" w:cs="Arial"/>
        </w:rPr>
        <w:t>ga mengurangi bioavailabilitas zi</w:t>
      </w:r>
      <w:r w:rsidRPr="00754230">
        <w:rPr>
          <w:rFonts w:ascii="Arial" w:hAnsi="Arial" w:cs="Arial"/>
        </w:rPr>
        <w:t>n</w:t>
      </w:r>
      <w:r w:rsidR="006F4CAE">
        <w:rPr>
          <w:rFonts w:ascii="Arial" w:hAnsi="Arial" w:cs="Arial"/>
        </w:rPr>
        <w:t>k</w:t>
      </w:r>
      <w:r w:rsidRPr="00754230">
        <w:rPr>
          <w:rFonts w:ascii="Arial" w:hAnsi="Arial" w:cs="Arial"/>
        </w:rPr>
        <w:t xml:space="preserve">. </w:t>
      </w:r>
      <w:r w:rsidR="006F4CAE">
        <w:rPr>
          <w:rFonts w:ascii="Arial" w:hAnsi="Arial" w:cs="Arial"/>
        </w:rPr>
        <w:t xml:space="preserve"> </w:t>
      </w:r>
      <w:r w:rsidRPr="00754230">
        <w:rPr>
          <w:rFonts w:ascii="Arial" w:hAnsi="Arial" w:cs="Arial"/>
        </w:rPr>
        <w:t>Pola makan seperti ini sangat sering dijumpa</w:t>
      </w:r>
      <w:r w:rsidR="006F4CAE">
        <w:rPr>
          <w:rFonts w:ascii="Arial" w:hAnsi="Arial" w:cs="Arial"/>
        </w:rPr>
        <w:t>i di banyak negara berkembang.  Zi</w:t>
      </w:r>
      <w:r w:rsidRPr="00754230">
        <w:rPr>
          <w:rFonts w:ascii="Arial" w:hAnsi="Arial" w:cs="Arial"/>
        </w:rPr>
        <w:t>n</w:t>
      </w:r>
      <w:r w:rsidR="006F4CAE">
        <w:rPr>
          <w:rFonts w:ascii="Arial" w:hAnsi="Arial" w:cs="Arial"/>
        </w:rPr>
        <w:t>k</w:t>
      </w:r>
      <w:r w:rsidRPr="00754230">
        <w:rPr>
          <w:rFonts w:ascii="Arial" w:hAnsi="Arial" w:cs="Arial"/>
        </w:rPr>
        <w:t xml:space="preserve"> juga hilang dari tubuh ketika terjadi penyakit diare. </w:t>
      </w:r>
      <w:r w:rsidR="006F4CAE">
        <w:rPr>
          <w:rFonts w:ascii="Arial" w:hAnsi="Arial" w:cs="Arial"/>
        </w:rPr>
        <w:t xml:space="preserve"> Kebutuhan zi</w:t>
      </w:r>
      <w:r w:rsidRPr="00754230">
        <w:rPr>
          <w:rFonts w:ascii="Arial" w:hAnsi="Arial" w:cs="Arial"/>
        </w:rPr>
        <w:t>n</w:t>
      </w:r>
      <w:r w:rsidR="006F4CAE">
        <w:rPr>
          <w:rFonts w:ascii="Arial" w:hAnsi="Arial" w:cs="Arial"/>
        </w:rPr>
        <w:t>k</w:t>
      </w:r>
      <w:r w:rsidRPr="00754230">
        <w:rPr>
          <w:rFonts w:ascii="Arial" w:hAnsi="Arial" w:cs="Arial"/>
        </w:rPr>
        <w:t xml:space="preserve"> </w:t>
      </w:r>
      <w:r w:rsidRPr="00754230">
        <w:rPr>
          <w:rFonts w:ascii="Arial" w:hAnsi="Arial" w:cs="Arial"/>
        </w:rPr>
        <w:lastRenderedPageBreak/>
        <w:t>meningkat selama periode pertumbu</w:t>
      </w:r>
      <w:r w:rsidR="006F4CAE">
        <w:rPr>
          <w:rFonts w:ascii="Arial" w:hAnsi="Arial" w:cs="Arial"/>
        </w:rPr>
        <w:t>han yang cepat seperti pada balita</w:t>
      </w:r>
      <w:r w:rsidRPr="00754230">
        <w:rPr>
          <w:rFonts w:ascii="Arial" w:hAnsi="Arial" w:cs="Arial"/>
        </w:rPr>
        <w:t xml:space="preserve">. Oleh karena itu, kemungkinan </w:t>
      </w:r>
      <w:r w:rsidR="006F4CAE">
        <w:rPr>
          <w:rFonts w:ascii="Arial" w:hAnsi="Arial" w:cs="Arial"/>
        </w:rPr>
        <w:t>terdapatnya defisiensi zi</w:t>
      </w:r>
      <w:r w:rsidRPr="00754230">
        <w:rPr>
          <w:rFonts w:ascii="Arial" w:hAnsi="Arial" w:cs="Arial"/>
        </w:rPr>
        <w:t>n</w:t>
      </w:r>
      <w:r w:rsidR="006F4CAE">
        <w:rPr>
          <w:rFonts w:ascii="Arial" w:hAnsi="Arial" w:cs="Arial"/>
        </w:rPr>
        <w:t>k</w:t>
      </w:r>
      <w:r w:rsidRPr="00754230">
        <w:rPr>
          <w:rFonts w:ascii="Arial" w:hAnsi="Arial" w:cs="Arial"/>
        </w:rPr>
        <w:t xml:space="preserve"> pada banyak negara berkembang sangat besar karena anak-anak kecil menunjukkan pola makan yang buruk dan penyakit diare yang </w:t>
      </w:r>
      <w:r w:rsidR="006F4CAE">
        <w:rPr>
          <w:rFonts w:ascii="Arial" w:hAnsi="Arial" w:cs="Arial"/>
        </w:rPr>
        <w:t>sering terjadi</w:t>
      </w:r>
      <w:r w:rsidRPr="00754230">
        <w:rPr>
          <w:rFonts w:ascii="Arial" w:hAnsi="Arial" w:cs="Arial"/>
        </w:rPr>
        <w:t>.</w:t>
      </w:r>
    </w:p>
    <w:p w:rsidR="00D92521" w:rsidRPr="00B6079E" w:rsidRDefault="00D92521" w:rsidP="006F4CAE">
      <w:pPr>
        <w:spacing w:line="360" w:lineRule="auto"/>
        <w:ind w:firstLine="720"/>
        <w:jc w:val="both"/>
        <w:rPr>
          <w:rFonts w:ascii="Arial" w:hAnsi="Arial" w:cs="Arial"/>
        </w:rPr>
      </w:pPr>
      <w:r w:rsidRPr="00B6079E">
        <w:rPr>
          <w:rFonts w:ascii="Arial" w:hAnsi="Arial" w:cs="Arial"/>
        </w:rPr>
        <w:tab/>
      </w:r>
    </w:p>
    <w:p w:rsidR="00D92521" w:rsidRPr="00B6079E" w:rsidRDefault="00D92521" w:rsidP="00D92521">
      <w:pPr>
        <w:pStyle w:val="ListParagraph"/>
        <w:numPr>
          <w:ilvl w:val="0"/>
          <w:numId w:val="1"/>
        </w:numPr>
        <w:spacing w:line="360" w:lineRule="auto"/>
        <w:ind w:left="360"/>
        <w:jc w:val="both"/>
        <w:rPr>
          <w:rFonts w:ascii="Arial" w:hAnsi="Arial" w:cs="Arial"/>
          <w:b/>
        </w:rPr>
      </w:pPr>
      <w:r w:rsidRPr="00B6079E">
        <w:rPr>
          <w:rFonts w:ascii="Arial" w:hAnsi="Arial" w:cs="Arial"/>
          <w:b/>
        </w:rPr>
        <w:t>Pemberian Makanan Tambahan (PMT)</w:t>
      </w:r>
    </w:p>
    <w:p w:rsidR="00D92521" w:rsidRPr="00B6079E" w:rsidRDefault="00D92521" w:rsidP="00D92521">
      <w:pPr>
        <w:pStyle w:val="ListParagraph"/>
        <w:spacing w:line="360" w:lineRule="auto"/>
        <w:ind w:left="0" w:firstLine="720"/>
        <w:jc w:val="both"/>
        <w:rPr>
          <w:rFonts w:ascii="Arial" w:hAnsi="Arial" w:cs="Arial"/>
        </w:rPr>
      </w:pPr>
      <w:r w:rsidRPr="00B6079E">
        <w:rPr>
          <w:rFonts w:ascii="Arial" w:hAnsi="Arial" w:cs="Arial"/>
        </w:rPr>
        <w:t xml:space="preserve">Salah satu sasaran dari empat sasaran pembangunan kesehatan dalam Rencana Pembangunan Jangka Menengah Nasional (RPJMN) 2015-2019 adalah menurunkan prevalensi </w:t>
      </w:r>
      <w:r w:rsidR="00EE4CAC">
        <w:rPr>
          <w:rFonts w:ascii="Arial" w:hAnsi="Arial" w:cs="Arial"/>
        </w:rPr>
        <w:t>gizi kurang</w:t>
      </w:r>
      <w:r w:rsidRPr="00B6079E">
        <w:rPr>
          <w:rFonts w:ascii="Arial" w:hAnsi="Arial" w:cs="Arial"/>
        </w:rPr>
        <w:t>.  Pendekatan yang dilakukan untuk mencapai sasaran tersebut adalah melalui upaya pemantauan pertumbuhan balita di Posyandu, penyu</w:t>
      </w:r>
      <w:r>
        <w:rPr>
          <w:rFonts w:ascii="Arial" w:hAnsi="Arial" w:cs="Arial"/>
        </w:rPr>
        <w:t>luhan dan konseling menyusui dan Makanan Pendamping ASI serta</w:t>
      </w:r>
      <w:r w:rsidRPr="00B6079E">
        <w:rPr>
          <w:rFonts w:ascii="Arial" w:hAnsi="Arial" w:cs="Arial"/>
        </w:rPr>
        <w:t xml:space="preserve"> Pemberian Makanan Tambahan (PMT). </w:t>
      </w:r>
    </w:p>
    <w:p w:rsidR="00D92521" w:rsidRPr="00B6079E" w:rsidRDefault="00D92521" w:rsidP="00D92521">
      <w:pPr>
        <w:pStyle w:val="ListParagraph"/>
        <w:spacing w:line="360" w:lineRule="auto"/>
        <w:ind w:left="0" w:firstLine="720"/>
        <w:jc w:val="both"/>
        <w:rPr>
          <w:rFonts w:ascii="Arial" w:hAnsi="Arial" w:cs="Arial"/>
        </w:rPr>
      </w:pPr>
      <w:r w:rsidRPr="00B6079E">
        <w:rPr>
          <w:rFonts w:ascii="Arial" w:hAnsi="Arial" w:cs="Arial"/>
        </w:rPr>
        <w:t>Menurut Kementerian Kesehatan 2011 makanan tambahan adalah makanan bergizi sebagai tambahan selain makanan utama bagi kelompok sasaran guna memenuhi kebutuhan gizi.  Pemberian Makanan Tambahan (PMT) dimaksudkan sebagai tambahan, bukan sebagai pengganti makanan utama sehari-hari.  Pemberian Makanan Tambahan (PMT) juga diharapkan berbasis bahan makanan lokal sesuai dengan kondisi daerah setempat.</w:t>
      </w:r>
    </w:p>
    <w:p w:rsidR="00D92521" w:rsidRPr="007410AA" w:rsidRDefault="00D92521" w:rsidP="00D92521">
      <w:pPr>
        <w:pStyle w:val="ListParagraph"/>
        <w:spacing w:line="360" w:lineRule="auto"/>
        <w:ind w:left="0" w:firstLine="720"/>
        <w:jc w:val="both"/>
        <w:rPr>
          <w:rFonts w:ascii="Arial" w:hAnsi="Arial" w:cs="Arial"/>
        </w:rPr>
      </w:pPr>
      <w:r w:rsidRPr="00B6079E">
        <w:rPr>
          <w:rFonts w:ascii="Arial" w:hAnsi="Arial" w:cs="Arial"/>
        </w:rPr>
        <w:t xml:space="preserve">Pemberian Makanan Tambahan (PMT) adalah kegiatan pemberian makanan kepada balita dalam bentuk kudapan yang aman dan bermutu beserta kegiatan pendukung lainnya dengan memperhatikan aspek mutu dan keamanan pangan serta mengandung nilai gizi yang </w:t>
      </w:r>
      <w:r>
        <w:rPr>
          <w:rFonts w:ascii="Arial" w:hAnsi="Arial" w:cs="Arial"/>
        </w:rPr>
        <w:t xml:space="preserve">sesuai dengan kebutuhan sasaran.  </w:t>
      </w:r>
      <w:r w:rsidRPr="00B6079E">
        <w:rPr>
          <w:rFonts w:ascii="Arial" w:hAnsi="Arial" w:cs="Arial"/>
          <w:lang w:val="id-ID"/>
        </w:rPr>
        <w:t>Makanan tambahan yang baik adalah makanan yang kaya energi, protein dan mikronutrien (terutama zat besi, zink, kalsium, vitamin A, vitamin C dan fosfat), bersih dan aman, tidak ada bahan kimia yang berbahaya atau toksin, tidak ada potongan tulang atau bagian yang keras, tidak terlalu panas, tidak pedas atau asin, mudah dimakan, mudah</w:t>
      </w:r>
      <w:r>
        <w:rPr>
          <w:rFonts w:ascii="Arial" w:hAnsi="Arial" w:cs="Arial"/>
          <w:lang w:val="id-ID"/>
        </w:rPr>
        <w:t xml:space="preserve"> disiapkan dan harga terjangkau</w:t>
      </w:r>
      <w:r>
        <w:rPr>
          <w:rFonts w:ascii="Arial" w:hAnsi="Arial" w:cs="Arial"/>
        </w:rPr>
        <w:t>.</w:t>
      </w:r>
    </w:p>
    <w:p w:rsidR="00D92521" w:rsidRPr="00B6079E" w:rsidRDefault="00D92521" w:rsidP="00D92521">
      <w:pPr>
        <w:pStyle w:val="ListParagraph"/>
        <w:spacing w:line="360" w:lineRule="auto"/>
        <w:ind w:left="0" w:firstLine="720"/>
        <w:jc w:val="both"/>
        <w:rPr>
          <w:rFonts w:ascii="Arial" w:hAnsi="Arial" w:cs="Arial"/>
        </w:rPr>
      </w:pPr>
      <w:r w:rsidRPr="00B6079E">
        <w:rPr>
          <w:rFonts w:ascii="Arial" w:hAnsi="Arial" w:cs="Arial"/>
        </w:rPr>
        <w:t>Pemberian Makanan Tambahan (PMT) ada dua macam, yaitu PMT Penyuluhan dan PMT Pemulihan.</w:t>
      </w:r>
    </w:p>
    <w:p w:rsidR="00CC240E" w:rsidRPr="00CC240E" w:rsidRDefault="00D92521" w:rsidP="00007DF2">
      <w:pPr>
        <w:pStyle w:val="ListParagraph"/>
        <w:numPr>
          <w:ilvl w:val="0"/>
          <w:numId w:val="2"/>
        </w:numPr>
        <w:spacing w:line="360" w:lineRule="auto"/>
        <w:ind w:left="1134" w:hanging="426"/>
        <w:jc w:val="both"/>
        <w:rPr>
          <w:rFonts w:ascii="Arial" w:hAnsi="Arial" w:cs="Arial"/>
          <w:b/>
        </w:rPr>
      </w:pPr>
      <w:r w:rsidRPr="00B6079E">
        <w:rPr>
          <w:rFonts w:ascii="Arial" w:hAnsi="Arial" w:cs="Arial"/>
        </w:rPr>
        <w:t>PMT Penyuluhan</w:t>
      </w:r>
    </w:p>
    <w:p w:rsidR="00D92521" w:rsidRPr="00CC240E" w:rsidRDefault="00D92521" w:rsidP="00007DF2">
      <w:pPr>
        <w:pStyle w:val="ListParagraph"/>
        <w:spacing w:line="360" w:lineRule="auto"/>
        <w:ind w:left="1134" w:firstLine="720"/>
        <w:jc w:val="both"/>
        <w:rPr>
          <w:rFonts w:ascii="Arial" w:hAnsi="Arial" w:cs="Arial"/>
          <w:b/>
        </w:rPr>
      </w:pPr>
      <w:r w:rsidRPr="00CC240E">
        <w:rPr>
          <w:rFonts w:ascii="Arial" w:hAnsi="Arial" w:cs="Arial"/>
        </w:rPr>
        <w:t xml:space="preserve">PMT sebagai sarana penyuluhan merupakan salah satu cara penyuluhan gizi, khususnya untuk meningkatkan keadaan gizi anak balita, ibu hamil, dan ibu menyusui.  PMT Penyuluhan diberikan satu bulan sekali di posyandu dengan tujuan disamping untuk pemberian </w:t>
      </w:r>
      <w:r w:rsidRPr="00CC240E">
        <w:rPr>
          <w:rFonts w:ascii="Arial" w:hAnsi="Arial" w:cs="Arial"/>
        </w:rPr>
        <w:lastRenderedPageBreak/>
        <w:t>makanan tambahan juga untuk memberikan contoh pemberian makanan tambahan yang baik bagi ibu balita.  PMT Penyuluhan bertujuan untuk memberikan pengetahuan dan menumbuhkan kesadaran masyarakat ke arah perbaikan dari pembagian pemberian makanan anak balita, ibu hamil dan ibu menyusui serta memperluas jangkuan pelayanan program UPGK serta mengumumkan kesadaran masyarakat untuk menggunakan bahan makanan setempat dan dapat diusahakan secara swadana.</w:t>
      </w:r>
    </w:p>
    <w:p w:rsidR="00D92521" w:rsidRPr="00B6079E" w:rsidRDefault="00D92521" w:rsidP="00007DF2">
      <w:pPr>
        <w:pStyle w:val="ListParagraph"/>
        <w:numPr>
          <w:ilvl w:val="0"/>
          <w:numId w:val="2"/>
        </w:numPr>
        <w:spacing w:line="360" w:lineRule="auto"/>
        <w:ind w:left="1134" w:hanging="426"/>
        <w:jc w:val="both"/>
        <w:rPr>
          <w:rFonts w:ascii="Arial" w:hAnsi="Arial" w:cs="Arial"/>
          <w:b/>
        </w:rPr>
      </w:pPr>
      <w:r w:rsidRPr="00B6079E">
        <w:rPr>
          <w:rFonts w:ascii="Arial" w:hAnsi="Arial" w:cs="Arial"/>
        </w:rPr>
        <w:t>PMT Pemulihan</w:t>
      </w:r>
    </w:p>
    <w:p w:rsidR="00D92521" w:rsidRDefault="00D92521" w:rsidP="00007DF2">
      <w:pPr>
        <w:spacing w:line="360" w:lineRule="auto"/>
        <w:ind w:left="1134" w:firstLine="720"/>
        <w:jc w:val="both"/>
        <w:rPr>
          <w:rFonts w:ascii="Arial" w:hAnsi="Arial" w:cs="Arial"/>
        </w:rPr>
      </w:pPr>
      <w:r w:rsidRPr="00CC240E">
        <w:rPr>
          <w:rFonts w:ascii="Arial" w:hAnsi="Arial" w:cs="Arial"/>
        </w:rPr>
        <w:t>PMT sebagai sarana pemulihan keadaan gizi, dalam arti kuratif dan rehabilitas merupakan salah satu bentuk kegiatan pemberian zat gizi berupa makanan dari keluarga dalam rangka program UPGK.  PMT Pemulihan diberikan selama 60 hari pada balita gizi kurang dan 90 hari pada balita gizi buruk dengan tujuan untuk meningkatkan status gizi balita.  Jenis PMT yang diberikan harus memperhatikan kondisi balita karena balita dengan KEP berat atau gizi buruk biasanya mengalami gangguan sistim pencernaan dan kondisi umum pada balita.  Permenkes RI No.51 tahun 2016 menyebutkan bahwa persyaratan komposisi zat gizi PMT Pemulihan harus mencukup</w:t>
      </w:r>
      <w:r w:rsidR="009C700B" w:rsidRPr="00CC240E">
        <w:rPr>
          <w:rFonts w:ascii="Arial" w:hAnsi="Arial" w:cs="Arial"/>
        </w:rPr>
        <w:t>i minimal 1/3 kebutuhan 1 hari yaitu seb</w:t>
      </w:r>
      <w:r w:rsidR="00DF1581">
        <w:rPr>
          <w:rFonts w:ascii="Arial" w:hAnsi="Arial" w:cs="Arial"/>
        </w:rPr>
        <w:t>agai mana disajikan pada Tabel 1</w:t>
      </w:r>
      <w:r w:rsidR="009C700B" w:rsidRPr="00CC240E">
        <w:rPr>
          <w:rFonts w:ascii="Arial" w:hAnsi="Arial" w:cs="Arial"/>
        </w:rPr>
        <w:t>.</w:t>
      </w: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78144D" w:rsidRDefault="0078144D" w:rsidP="00007DF2">
      <w:pPr>
        <w:spacing w:line="360" w:lineRule="auto"/>
        <w:ind w:left="1134" w:firstLine="720"/>
        <w:jc w:val="both"/>
        <w:rPr>
          <w:rFonts w:ascii="Arial" w:hAnsi="Arial" w:cs="Arial"/>
        </w:rPr>
      </w:pPr>
    </w:p>
    <w:p w:rsidR="009C700B" w:rsidRPr="00CC240E" w:rsidRDefault="00DF1581" w:rsidP="00007DF2">
      <w:pPr>
        <w:ind w:left="1134" w:hanging="1134"/>
        <w:jc w:val="both"/>
        <w:rPr>
          <w:rFonts w:ascii="Arial" w:hAnsi="Arial" w:cs="Arial"/>
        </w:rPr>
      </w:pPr>
      <w:r>
        <w:rPr>
          <w:rFonts w:ascii="Arial" w:hAnsi="Arial" w:cs="Arial"/>
        </w:rPr>
        <w:lastRenderedPageBreak/>
        <w:t>Tabel 1</w:t>
      </w:r>
      <w:r w:rsidR="009C700B" w:rsidRPr="00CC240E">
        <w:rPr>
          <w:rFonts w:ascii="Arial" w:hAnsi="Arial" w:cs="Arial"/>
        </w:rPr>
        <w:t>.</w:t>
      </w:r>
      <w:r w:rsidR="009C700B" w:rsidRPr="00CC240E">
        <w:rPr>
          <w:rFonts w:ascii="Arial" w:hAnsi="Arial" w:cs="Arial"/>
        </w:rPr>
        <w:tab/>
        <w:t>Syarat komposisi zat gizi PMT Pemulihan menurut Permenkes RI No.51 tahun 2016</w:t>
      </w:r>
    </w:p>
    <w:tbl>
      <w:tblPr>
        <w:tblStyle w:val="TableGrid"/>
        <w:tblW w:w="0" w:type="auto"/>
        <w:tblInd w:w="108" w:type="dxa"/>
        <w:tblLayout w:type="fixed"/>
        <w:tblLook w:val="04A0" w:firstRow="1" w:lastRow="0" w:firstColumn="1" w:lastColumn="0" w:noHBand="0" w:noVBand="1"/>
      </w:tblPr>
      <w:tblGrid>
        <w:gridCol w:w="709"/>
        <w:gridCol w:w="3827"/>
        <w:gridCol w:w="1134"/>
        <w:gridCol w:w="2268"/>
      </w:tblGrid>
      <w:tr w:rsidR="009C700B" w:rsidTr="00007DF2">
        <w:tc>
          <w:tcPr>
            <w:tcW w:w="709" w:type="dxa"/>
            <w:vAlign w:val="center"/>
          </w:tcPr>
          <w:p w:rsidR="009C700B" w:rsidRDefault="009C700B" w:rsidP="00C31477">
            <w:pPr>
              <w:pStyle w:val="ListParagraph"/>
              <w:ind w:left="0"/>
              <w:jc w:val="center"/>
              <w:rPr>
                <w:rFonts w:ascii="Arial" w:hAnsi="Arial" w:cs="Arial"/>
              </w:rPr>
            </w:pPr>
            <w:r>
              <w:rPr>
                <w:rFonts w:ascii="Arial" w:hAnsi="Arial" w:cs="Arial"/>
              </w:rPr>
              <w:t>No</w:t>
            </w:r>
          </w:p>
        </w:tc>
        <w:tc>
          <w:tcPr>
            <w:tcW w:w="3827" w:type="dxa"/>
            <w:vAlign w:val="center"/>
          </w:tcPr>
          <w:p w:rsidR="009C700B" w:rsidRDefault="009C700B" w:rsidP="00C31477">
            <w:pPr>
              <w:pStyle w:val="ListParagraph"/>
              <w:ind w:left="0"/>
              <w:jc w:val="center"/>
              <w:rPr>
                <w:rFonts w:ascii="Arial" w:hAnsi="Arial" w:cs="Arial"/>
              </w:rPr>
            </w:pPr>
            <w:r>
              <w:rPr>
                <w:rFonts w:ascii="Arial" w:hAnsi="Arial" w:cs="Arial"/>
              </w:rPr>
              <w:t>Zat Gizi</w:t>
            </w:r>
          </w:p>
        </w:tc>
        <w:tc>
          <w:tcPr>
            <w:tcW w:w="1134" w:type="dxa"/>
            <w:vAlign w:val="center"/>
          </w:tcPr>
          <w:p w:rsidR="009C700B" w:rsidRDefault="009C700B" w:rsidP="00C31477">
            <w:pPr>
              <w:pStyle w:val="ListParagraph"/>
              <w:ind w:left="0"/>
              <w:jc w:val="center"/>
              <w:rPr>
                <w:rFonts w:ascii="Arial" w:hAnsi="Arial" w:cs="Arial"/>
              </w:rPr>
            </w:pPr>
            <w:r>
              <w:rPr>
                <w:rFonts w:ascii="Arial" w:hAnsi="Arial" w:cs="Arial"/>
              </w:rPr>
              <w:t>Satuan</w:t>
            </w:r>
          </w:p>
        </w:tc>
        <w:tc>
          <w:tcPr>
            <w:tcW w:w="2268" w:type="dxa"/>
            <w:vAlign w:val="center"/>
          </w:tcPr>
          <w:p w:rsidR="009C700B" w:rsidRDefault="009C700B" w:rsidP="00C31477">
            <w:pPr>
              <w:pStyle w:val="ListParagraph"/>
              <w:ind w:left="0"/>
              <w:jc w:val="center"/>
              <w:rPr>
                <w:rFonts w:ascii="Arial" w:hAnsi="Arial" w:cs="Arial"/>
              </w:rPr>
            </w:pPr>
            <w:r>
              <w:rPr>
                <w:rFonts w:ascii="Arial" w:hAnsi="Arial" w:cs="Arial"/>
              </w:rPr>
              <w:t>Kadar</w:t>
            </w:r>
          </w:p>
        </w:tc>
      </w:tr>
      <w:tr w:rsidR="009C700B" w:rsidTr="00007DF2">
        <w:tc>
          <w:tcPr>
            <w:tcW w:w="709" w:type="dxa"/>
            <w:vAlign w:val="center"/>
          </w:tcPr>
          <w:p w:rsidR="009C700B" w:rsidRDefault="009C700B" w:rsidP="00C31477">
            <w:pPr>
              <w:pStyle w:val="ListParagraph"/>
              <w:ind w:left="0"/>
              <w:jc w:val="center"/>
              <w:rPr>
                <w:rFonts w:ascii="Arial" w:hAnsi="Arial" w:cs="Arial"/>
              </w:rPr>
            </w:pPr>
            <w:r>
              <w:rPr>
                <w:rFonts w:ascii="Arial" w:hAnsi="Arial" w:cs="Arial"/>
              </w:rPr>
              <w:t>1.</w:t>
            </w:r>
          </w:p>
        </w:tc>
        <w:tc>
          <w:tcPr>
            <w:tcW w:w="3827" w:type="dxa"/>
          </w:tcPr>
          <w:p w:rsidR="009C700B" w:rsidRDefault="00CC240E" w:rsidP="009C700B">
            <w:pPr>
              <w:pStyle w:val="ListParagraph"/>
              <w:ind w:left="0"/>
              <w:jc w:val="both"/>
              <w:rPr>
                <w:rFonts w:ascii="Arial" w:hAnsi="Arial" w:cs="Arial"/>
              </w:rPr>
            </w:pPr>
            <w:r>
              <w:rPr>
                <w:rFonts w:ascii="Arial" w:hAnsi="Arial" w:cs="Arial"/>
              </w:rPr>
              <w:t>Energi</w:t>
            </w:r>
          </w:p>
        </w:tc>
        <w:tc>
          <w:tcPr>
            <w:tcW w:w="1134" w:type="dxa"/>
            <w:vAlign w:val="center"/>
          </w:tcPr>
          <w:p w:rsidR="009C700B" w:rsidRDefault="00C31477" w:rsidP="00C31477">
            <w:pPr>
              <w:pStyle w:val="ListParagraph"/>
              <w:ind w:left="0"/>
              <w:jc w:val="center"/>
              <w:rPr>
                <w:rFonts w:ascii="Arial" w:hAnsi="Arial" w:cs="Arial"/>
              </w:rPr>
            </w:pPr>
            <w:r>
              <w:rPr>
                <w:rFonts w:ascii="Arial" w:hAnsi="Arial" w:cs="Arial"/>
              </w:rPr>
              <w:t>kkal</w:t>
            </w:r>
          </w:p>
        </w:tc>
        <w:tc>
          <w:tcPr>
            <w:tcW w:w="2268" w:type="dxa"/>
            <w:vAlign w:val="center"/>
          </w:tcPr>
          <w:p w:rsidR="009C700B" w:rsidRDefault="00C31477" w:rsidP="00C31477">
            <w:pPr>
              <w:pStyle w:val="ListParagraph"/>
              <w:ind w:left="0"/>
              <w:rPr>
                <w:rFonts w:ascii="Arial" w:hAnsi="Arial" w:cs="Arial"/>
              </w:rPr>
            </w:pPr>
            <w:r>
              <w:rPr>
                <w:rFonts w:ascii="Arial" w:hAnsi="Arial" w:cs="Arial"/>
              </w:rPr>
              <w:t>Minimum 400</w:t>
            </w:r>
          </w:p>
        </w:tc>
      </w:tr>
      <w:tr w:rsidR="009C700B" w:rsidTr="00007DF2">
        <w:tc>
          <w:tcPr>
            <w:tcW w:w="709" w:type="dxa"/>
            <w:vAlign w:val="center"/>
          </w:tcPr>
          <w:p w:rsidR="009C700B" w:rsidRDefault="009C700B" w:rsidP="00C31477">
            <w:pPr>
              <w:pStyle w:val="ListParagraph"/>
              <w:ind w:left="0"/>
              <w:jc w:val="center"/>
              <w:rPr>
                <w:rFonts w:ascii="Arial" w:hAnsi="Arial" w:cs="Arial"/>
              </w:rPr>
            </w:pPr>
            <w:r>
              <w:rPr>
                <w:rFonts w:ascii="Arial" w:hAnsi="Arial" w:cs="Arial"/>
              </w:rPr>
              <w:t>2.</w:t>
            </w:r>
          </w:p>
        </w:tc>
        <w:tc>
          <w:tcPr>
            <w:tcW w:w="3827" w:type="dxa"/>
          </w:tcPr>
          <w:p w:rsidR="009C700B" w:rsidRDefault="00CC240E" w:rsidP="009C700B">
            <w:pPr>
              <w:pStyle w:val="ListParagraph"/>
              <w:ind w:left="0"/>
              <w:jc w:val="both"/>
              <w:rPr>
                <w:rFonts w:ascii="Arial" w:hAnsi="Arial" w:cs="Arial"/>
              </w:rPr>
            </w:pPr>
            <w:r>
              <w:rPr>
                <w:rFonts w:ascii="Arial" w:hAnsi="Arial" w:cs="Arial"/>
              </w:rPr>
              <w:t>Protein</w:t>
            </w:r>
          </w:p>
        </w:tc>
        <w:tc>
          <w:tcPr>
            <w:tcW w:w="1134" w:type="dxa"/>
            <w:vAlign w:val="center"/>
          </w:tcPr>
          <w:p w:rsidR="009C700B" w:rsidRDefault="00C31477" w:rsidP="00C31477">
            <w:pPr>
              <w:pStyle w:val="ListParagraph"/>
              <w:ind w:left="0"/>
              <w:jc w:val="center"/>
              <w:rPr>
                <w:rFonts w:ascii="Arial" w:hAnsi="Arial" w:cs="Arial"/>
              </w:rPr>
            </w:pPr>
            <w:r>
              <w:rPr>
                <w:rFonts w:ascii="Arial" w:hAnsi="Arial" w:cs="Arial"/>
              </w:rPr>
              <w:t>g</w:t>
            </w:r>
          </w:p>
        </w:tc>
        <w:tc>
          <w:tcPr>
            <w:tcW w:w="2268" w:type="dxa"/>
            <w:vAlign w:val="center"/>
          </w:tcPr>
          <w:p w:rsidR="009C700B" w:rsidRDefault="00C31477" w:rsidP="00C31477">
            <w:pPr>
              <w:pStyle w:val="ListParagraph"/>
              <w:ind w:left="0"/>
              <w:rPr>
                <w:rFonts w:ascii="Arial" w:hAnsi="Arial" w:cs="Arial"/>
              </w:rPr>
            </w:pPr>
            <w:r>
              <w:rPr>
                <w:rFonts w:ascii="Arial" w:hAnsi="Arial" w:cs="Arial"/>
              </w:rPr>
              <w:t>8 – 12</w:t>
            </w:r>
          </w:p>
        </w:tc>
      </w:tr>
      <w:tr w:rsidR="009C700B" w:rsidTr="00007DF2">
        <w:tc>
          <w:tcPr>
            <w:tcW w:w="709" w:type="dxa"/>
            <w:vAlign w:val="center"/>
          </w:tcPr>
          <w:p w:rsidR="009C700B" w:rsidRDefault="009C700B" w:rsidP="00C31477">
            <w:pPr>
              <w:pStyle w:val="ListParagraph"/>
              <w:ind w:left="0"/>
              <w:jc w:val="center"/>
              <w:rPr>
                <w:rFonts w:ascii="Arial" w:hAnsi="Arial" w:cs="Arial"/>
              </w:rPr>
            </w:pPr>
            <w:r>
              <w:rPr>
                <w:rFonts w:ascii="Arial" w:hAnsi="Arial" w:cs="Arial"/>
              </w:rPr>
              <w:t>3.</w:t>
            </w:r>
          </w:p>
        </w:tc>
        <w:tc>
          <w:tcPr>
            <w:tcW w:w="3827" w:type="dxa"/>
          </w:tcPr>
          <w:p w:rsidR="009C700B" w:rsidRDefault="00CC240E" w:rsidP="009C700B">
            <w:pPr>
              <w:pStyle w:val="ListParagraph"/>
              <w:ind w:left="0"/>
              <w:jc w:val="both"/>
              <w:rPr>
                <w:rFonts w:ascii="Arial" w:hAnsi="Arial" w:cs="Arial"/>
              </w:rPr>
            </w:pPr>
            <w:r>
              <w:rPr>
                <w:rFonts w:ascii="Arial" w:hAnsi="Arial" w:cs="Arial"/>
              </w:rPr>
              <w:t>Lemak</w:t>
            </w:r>
          </w:p>
        </w:tc>
        <w:tc>
          <w:tcPr>
            <w:tcW w:w="1134" w:type="dxa"/>
            <w:vAlign w:val="center"/>
          </w:tcPr>
          <w:p w:rsidR="009C700B" w:rsidRDefault="00C31477" w:rsidP="00C31477">
            <w:pPr>
              <w:pStyle w:val="ListParagraph"/>
              <w:ind w:left="0"/>
              <w:jc w:val="center"/>
              <w:rPr>
                <w:rFonts w:ascii="Arial" w:hAnsi="Arial" w:cs="Arial"/>
              </w:rPr>
            </w:pPr>
            <w:r>
              <w:rPr>
                <w:rFonts w:ascii="Arial" w:hAnsi="Arial" w:cs="Arial"/>
              </w:rPr>
              <w:t>g</w:t>
            </w:r>
          </w:p>
        </w:tc>
        <w:tc>
          <w:tcPr>
            <w:tcW w:w="2268" w:type="dxa"/>
            <w:vAlign w:val="center"/>
          </w:tcPr>
          <w:p w:rsidR="009C700B" w:rsidRDefault="00C31477" w:rsidP="00C31477">
            <w:pPr>
              <w:pStyle w:val="ListParagraph"/>
              <w:ind w:left="0"/>
              <w:rPr>
                <w:rFonts w:ascii="Arial" w:hAnsi="Arial" w:cs="Arial"/>
              </w:rPr>
            </w:pPr>
            <w:r>
              <w:rPr>
                <w:rFonts w:ascii="Arial" w:hAnsi="Arial" w:cs="Arial"/>
              </w:rPr>
              <w:t>10 – 18</w:t>
            </w:r>
          </w:p>
        </w:tc>
      </w:tr>
      <w:tr w:rsidR="009C700B" w:rsidTr="00007DF2">
        <w:tc>
          <w:tcPr>
            <w:tcW w:w="709" w:type="dxa"/>
            <w:vAlign w:val="center"/>
          </w:tcPr>
          <w:p w:rsidR="009C700B" w:rsidRDefault="009C700B" w:rsidP="00C31477">
            <w:pPr>
              <w:pStyle w:val="ListParagraph"/>
              <w:ind w:left="0"/>
              <w:jc w:val="center"/>
              <w:rPr>
                <w:rFonts w:ascii="Arial" w:hAnsi="Arial" w:cs="Arial"/>
              </w:rPr>
            </w:pPr>
          </w:p>
        </w:tc>
        <w:tc>
          <w:tcPr>
            <w:tcW w:w="3827" w:type="dxa"/>
          </w:tcPr>
          <w:p w:rsidR="009C700B" w:rsidRDefault="00CC240E" w:rsidP="009C700B">
            <w:pPr>
              <w:pStyle w:val="ListParagraph"/>
              <w:ind w:left="0"/>
              <w:jc w:val="both"/>
              <w:rPr>
                <w:rFonts w:ascii="Arial" w:hAnsi="Arial" w:cs="Arial"/>
              </w:rPr>
            </w:pPr>
            <w:r>
              <w:rPr>
                <w:rFonts w:ascii="Arial" w:hAnsi="Arial" w:cs="Arial"/>
              </w:rPr>
              <w:t>Asam Linolenat (Omega 3)</w:t>
            </w:r>
          </w:p>
        </w:tc>
        <w:tc>
          <w:tcPr>
            <w:tcW w:w="1134" w:type="dxa"/>
            <w:vAlign w:val="center"/>
          </w:tcPr>
          <w:p w:rsidR="009C700B" w:rsidRDefault="00C31477" w:rsidP="00C31477">
            <w:pPr>
              <w:pStyle w:val="ListParagraph"/>
              <w:ind w:left="0"/>
              <w:jc w:val="center"/>
              <w:rPr>
                <w:rFonts w:ascii="Arial" w:hAnsi="Arial" w:cs="Arial"/>
              </w:rPr>
            </w:pPr>
            <w:r>
              <w:rPr>
                <w:rFonts w:ascii="Arial" w:hAnsi="Arial" w:cs="Arial"/>
              </w:rPr>
              <w:t>g</w:t>
            </w:r>
          </w:p>
        </w:tc>
        <w:tc>
          <w:tcPr>
            <w:tcW w:w="2268" w:type="dxa"/>
            <w:vAlign w:val="center"/>
          </w:tcPr>
          <w:p w:rsidR="009C700B" w:rsidRDefault="00C31477" w:rsidP="00C31477">
            <w:pPr>
              <w:pStyle w:val="ListParagraph"/>
              <w:ind w:left="0"/>
              <w:rPr>
                <w:rFonts w:ascii="Arial" w:hAnsi="Arial" w:cs="Arial"/>
              </w:rPr>
            </w:pPr>
            <w:r>
              <w:rPr>
                <w:rFonts w:ascii="Arial" w:hAnsi="Arial" w:cs="Arial"/>
              </w:rPr>
              <w:t>0.4 – 0.6</w:t>
            </w:r>
          </w:p>
        </w:tc>
      </w:tr>
      <w:tr w:rsidR="00CC240E" w:rsidTr="00007DF2">
        <w:tc>
          <w:tcPr>
            <w:tcW w:w="709" w:type="dxa"/>
            <w:vAlign w:val="center"/>
          </w:tcPr>
          <w:p w:rsidR="00CC240E" w:rsidRDefault="00CC240E" w:rsidP="00C31477">
            <w:pPr>
              <w:pStyle w:val="ListParagraph"/>
              <w:ind w:left="0"/>
              <w:jc w:val="center"/>
              <w:rPr>
                <w:rFonts w:ascii="Arial" w:hAnsi="Arial" w:cs="Arial"/>
              </w:rPr>
            </w:pPr>
          </w:p>
        </w:tc>
        <w:tc>
          <w:tcPr>
            <w:tcW w:w="3827" w:type="dxa"/>
          </w:tcPr>
          <w:p w:rsidR="00CC240E" w:rsidRDefault="00CC240E" w:rsidP="00CC240E">
            <w:pPr>
              <w:pStyle w:val="ListParagraph"/>
              <w:ind w:left="0"/>
              <w:jc w:val="both"/>
              <w:rPr>
                <w:rFonts w:ascii="Arial" w:hAnsi="Arial" w:cs="Arial"/>
              </w:rPr>
            </w:pPr>
            <w:r>
              <w:rPr>
                <w:rFonts w:ascii="Arial" w:hAnsi="Arial" w:cs="Arial"/>
              </w:rPr>
              <w:t>Asam Linoleat (Omega 6)</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1.7 – 2.9</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6.</w:t>
            </w:r>
          </w:p>
        </w:tc>
        <w:tc>
          <w:tcPr>
            <w:tcW w:w="3827" w:type="dxa"/>
          </w:tcPr>
          <w:p w:rsidR="00CC240E" w:rsidRDefault="00CC240E" w:rsidP="009C700B">
            <w:pPr>
              <w:pStyle w:val="ListParagraph"/>
              <w:ind w:left="0"/>
              <w:jc w:val="both"/>
              <w:rPr>
                <w:rFonts w:ascii="Arial" w:hAnsi="Arial" w:cs="Arial"/>
              </w:rPr>
            </w:pPr>
            <w:r>
              <w:rPr>
                <w:rFonts w:ascii="Arial" w:hAnsi="Arial" w:cs="Arial"/>
              </w:rPr>
              <w:t>Karbohidrat</w:t>
            </w:r>
          </w:p>
        </w:tc>
        <w:tc>
          <w:tcPr>
            <w:tcW w:w="1134" w:type="dxa"/>
            <w:vAlign w:val="center"/>
          </w:tcPr>
          <w:p w:rsidR="00CC240E" w:rsidRDefault="00CC240E" w:rsidP="00C31477">
            <w:pPr>
              <w:pStyle w:val="ListParagraph"/>
              <w:ind w:left="0"/>
              <w:jc w:val="center"/>
              <w:rPr>
                <w:rFonts w:ascii="Arial" w:hAnsi="Arial" w:cs="Arial"/>
              </w:rPr>
            </w:pPr>
          </w:p>
        </w:tc>
        <w:tc>
          <w:tcPr>
            <w:tcW w:w="2268" w:type="dxa"/>
            <w:vAlign w:val="center"/>
          </w:tcPr>
          <w:p w:rsidR="00CC240E" w:rsidRDefault="00C31477" w:rsidP="00C31477">
            <w:pPr>
              <w:pStyle w:val="ListParagraph"/>
              <w:ind w:left="0"/>
              <w:rPr>
                <w:rFonts w:ascii="Arial" w:hAnsi="Arial" w:cs="Arial"/>
              </w:rPr>
            </w:pPr>
            <w:r>
              <w:rPr>
                <w:rFonts w:ascii="Arial" w:hAnsi="Arial" w:cs="Arial"/>
              </w:rPr>
              <w:t>-</w:t>
            </w:r>
          </w:p>
        </w:tc>
      </w:tr>
      <w:tr w:rsidR="00CC240E" w:rsidTr="00007DF2">
        <w:tc>
          <w:tcPr>
            <w:tcW w:w="709" w:type="dxa"/>
            <w:vAlign w:val="center"/>
          </w:tcPr>
          <w:p w:rsidR="00CC240E" w:rsidRDefault="00CC240E" w:rsidP="00C31477">
            <w:pPr>
              <w:pStyle w:val="ListParagraph"/>
              <w:ind w:left="0"/>
              <w:jc w:val="center"/>
              <w:rPr>
                <w:rFonts w:ascii="Arial" w:hAnsi="Arial" w:cs="Arial"/>
              </w:rPr>
            </w:pPr>
          </w:p>
        </w:tc>
        <w:tc>
          <w:tcPr>
            <w:tcW w:w="3827" w:type="dxa"/>
          </w:tcPr>
          <w:p w:rsidR="00CC240E" w:rsidRDefault="00CC240E" w:rsidP="009C700B">
            <w:pPr>
              <w:pStyle w:val="ListParagraph"/>
              <w:ind w:left="0"/>
              <w:jc w:val="both"/>
              <w:rPr>
                <w:rFonts w:ascii="Arial" w:hAnsi="Arial" w:cs="Arial"/>
              </w:rPr>
            </w:pPr>
            <w:r>
              <w:rPr>
                <w:rFonts w:ascii="Arial" w:hAnsi="Arial" w:cs="Arial"/>
              </w:rPr>
              <w:t>Serat</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Maksimum 5</w:t>
            </w:r>
          </w:p>
        </w:tc>
      </w:tr>
      <w:tr w:rsidR="00CC240E" w:rsidTr="00007DF2">
        <w:tc>
          <w:tcPr>
            <w:tcW w:w="709" w:type="dxa"/>
            <w:vAlign w:val="center"/>
          </w:tcPr>
          <w:p w:rsidR="00CC240E" w:rsidRDefault="00CC240E" w:rsidP="00C31477">
            <w:pPr>
              <w:pStyle w:val="ListParagraph"/>
              <w:ind w:left="0"/>
              <w:jc w:val="center"/>
              <w:rPr>
                <w:rFonts w:ascii="Arial" w:hAnsi="Arial" w:cs="Arial"/>
              </w:rPr>
            </w:pPr>
          </w:p>
        </w:tc>
        <w:tc>
          <w:tcPr>
            <w:tcW w:w="3827" w:type="dxa"/>
          </w:tcPr>
          <w:p w:rsidR="00CC240E" w:rsidRDefault="00CC240E" w:rsidP="009C700B">
            <w:pPr>
              <w:pStyle w:val="ListParagraph"/>
              <w:ind w:left="0"/>
              <w:jc w:val="both"/>
              <w:rPr>
                <w:rFonts w:ascii="Arial" w:hAnsi="Arial" w:cs="Arial"/>
              </w:rPr>
            </w:pPr>
            <w:r>
              <w:rPr>
                <w:rFonts w:ascii="Arial" w:hAnsi="Arial" w:cs="Arial"/>
              </w:rPr>
              <w:t>Sukrosa</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Maksimum 20</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5.</w:t>
            </w:r>
          </w:p>
        </w:tc>
        <w:tc>
          <w:tcPr>
            <w:tcW w:w="3827" w:type="dxa"/>
          </w:tcPr>
          <w:p w:rsidR="00CC240E" w:rsidRDefault="00CC240E" w:rsidP="009C700B">
            <w:pPr>
              <w:pStyle w:val="ListParagraph"/>
              <w:ind w:left="0"/>
              <w:jc w:val="both"/>
              <w:rPr>
                <w:rFonts w:ascii="Arial" w:hAnsi="Arial" w:cs="Arial"/>
              </w:rPr>
            </w:pPr>
            <w:r>
              <w:rPr>
                <w:rFonts w:ascii="Arial" w:hAnsi="Arial" w:cs="Arial"/>
              </w:rPr>
              <w:t>Vitamin A*</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mcg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200 – 400</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6.</w:t>
            </w:r>
          </w:p>
        </w:tc>
        <w:tc>
          <w:tcPr>
            <w:tcW w:w="3827" w:type="dxa"/>
          </w:tcPr>
          <w:p w:rsidR="00CC240E" w:rsidRDefault="00CC240E" w:rsidP="009C700B">
            <w:pPr>
              <w:pStyle w:val="ListParagraph"/>
              <w:ind w:left="0"/>
              <w:jc w:val="both"/>
              <w:rPr>
                <w:rFonts w:ascii="Arial" w:hAnsi="Arial" w:cs="Arial"/>
              </w:rPr>
            </w:pPr>
            <w:r>
              <w:rPr>
                <w:rFonts w:ascii="Arial" w:hAnsi="Arial" w:cs="Arial"/>
              </w:rPr>
              <w:t>Vitamin D</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mcg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5 – 10</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7.</w:t>
            </w:r>
          </w:p>
        </w:tc>
        <w:tc>
          <w:tcPr>
            <w:tcW w:w="3827" w:type="dxa"/>
          </w:tcPr>
          <w:p w:rsidR="00CC240E" w:rsidRDefault="00CC240E" w:rsidP="009C700B">
            <w:pPr>
              <w:pStyle w:val="ListParagraph"/>
              <w:ind w:left="0"/>
              <w:jc w:val="both"/>
              <w:rPr>
                <w:rFonts w:ascii="Arial" w:hAnsi="Arial" w:cs="Arial"/>
              </w:rPr>
            </w:pPr>
            <w:r>
              <w:rPr>
                <w:rFonts w:ascii="Arial" w:hAnsi="Arial" w:cs="Arial"/>
              </w:rPr>
              <w:t>Vitaamin E</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3 – 6</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8.</w:t>
            </w:r>
          </w:p>
        </w:tc>
        <w:tc>
          <w:tcPr>
            <w:tcW w:w="3827" w:type="dxa"/>
          </w:tcPr>
          <w:p w:rsidR="00CC240E" w:rsidRDefault="00CC240E" w:rsidP="009C700B">
            <w:pPr>
              <w:pStyle w:val="ListParagraph"/>
              <w:ind w:left="0"/>
              <w:jc w:val="both"/>
              <w:rPr>
                <w:rFonts w:ascii="Arial" w:hAnsi="Arial" w:cs="Arial"/>
              </w:rPr>
            </w:pPr>
            <w:r>
              <w:rPr>
                <w:rFonts w:ascii="Arial" w:hAnsi="Arial" w:cs="Arial"/>
              </w:rPr>
              <w:t>Vitamin K</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mcg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4 – 6</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9.</w:t>
            </w:r>
          </w:p>
        </w:tc>
        <w:tc>
          <w:tcPr>
            <w:tcW w:w="3827" w:type="dxa"/>
          </w:tcPr>
          <w:p w:rsidR="00CC240E" w:rsidRDefault="00CC240E" w:rsidP="009C700B">
            <w:pPr>
              <w:pStyle w:val="ListParagraph"/>
              <w:ind w:left="0"/>
              <w:jc w:val="both"/>
              <w:rPr>
                <w:rFonts w:ascii="Arial" w:hAnsi="Arial" w:cs="Arial"/>
              </w:rPr>
            </w:pPr>
            <w:r>
              <w:rPr>
                <w:rFonts w:ascii="Arial" w:hAnsi="Arial" w:cs="Arial"/>
              </w:rPr>
              <w:t>Vitamin B1 (Thiamin)</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0.25 – 0.5</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10.</w:t>
            </w:r>
          </w:p>
        </w:tc>
        <w:tc>
          <w:tcPr>
            <w:tcW w:w="3827" w:type="dxa"/>
          </w:tcPr>
          <w:p w:rsidR="00CC240E" w:rsidRDefault="00CC240E" w:rsidP="009C700B">
            <w:pPr>
              <w:pStyle w:val="ListParagraph"/>
              <w:ind w:left="0"/>
              <w:jc w:val="both"/>
              <w:rPr>
                <w:rFonts w:ascii="Arial" w:hAnsi="Arial" w:cs="Arial"/>
              </w:rPr>
            </w:pPr>
            <w:r>
              <w:rPr>
                <w:rFonts w:ascii="Arial" w:hAnsi="Arial" w:cs="Arial"/>
              </w:rPr>
              <w:t>Vitamin B2 (Riboflavin)</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0.3 – 0.6</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11.</w:t>
            </w:r>
          </w:p>
        </w:tc>
        <w:tc>
          <w:tcPr>
            <w:tcW w:w="3827" w:type="dxa"/>
          </w:tcPr>
          <w:p w:rsidR="00CC240E" w:rsidRDefault="00CC240E" w:rsidP="009C700B">
            <w:pPr>
              <w:pStyle w:val="ListParagraph"/>
              <w:ind w:left="0"/>
              <w:jc w:val="both"/>
              <w:rPr>
                <w:rFonts w:ascii="Arial" w:hAnsi="Arial" w:cs="Arial"/>
              </w:rPr>
            </w:pPr>
            <w:r>
              <w:rPr>
                <w:rFonts w:ascii="Arial" w:hAnsi="Arial" w:cs="Arial"/>
              </w:rPr>
              <w:t>Vitamin B6 (Pyrodiksin)</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0.2 – 0.4</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12.</w:t>
            </w:r>
          </w:p>
        </w:tc>
        <w:tc>
          <w:tcPr>
            <w:tcW w:w="3827" w:type="dxa"/>
          </w:tcPr>
          <w:p w:rsidR="00CC240E" w:rsidRDefault="00CC240E" w:rsidP="009C700B">
            <w:pPr>
              <w:pStyle w:val="ListParagraph"/>
              <w:ind w:left="0"/>
              <w:jc w:val="both"/>
              <w:rPr>
                <w:rFonts w:ascii="Arial" w:hAnsi="Arial" w:cs="Arial"/>
              </w:rPr>
            </w:pPr>
            <w:r>
              <w:rPr>
                <w:rFonts w:ascii="Arial" w:hAnsi="Arial" w:cs="Arial"/>
              </w:rPr>
              <w:t>Vitamin B12 (Cobalamin)</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mcg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0.35 – 0.7</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13.</w:t>
            </w:r>
          </w:p>
        </w:tc>
        <w:tc>
          <w:tcPr>
            <w:tcW w:w="3827" w:type="dxa"/>
          </w:tcPr>
          <w:p w:rsidR="00CC240E" w:rsidRDefault="00CC240E" w:rsidP="009C700B">
            <w:pPr>
              <w:pStyle w:val="ListParagraph"/>
              <w:ind w:left="0"/>
              <w:jc w:val="both"/>
              <w:rPr>
                <w:rFonts w:ascii="Arial" w:hAnsi="Arial" w:cs="Arial"/>
              </w:rPr>
            </w:pPr>
            <w:r>
              <w:rPr>
                <w:rFonts w:ascii="Arial" w:hAnsi="Arial" w:cs="Arial"/>
              </w:rPr>
              <w:t>Vitamin B3 (Niasin)</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2.5 – 5.0</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14.</w:t>
            </w:r>
          </w:p>
        </w:tc>
        <w:tc>
          <w:tcPr>
            <w:tcW w:w="3827" w:type="dxa"/>
          </w:tcPr>
          <w:p w:rsidR="00CC240E" w:rsidRDefault="00CC240E" w:rsidP="009C700B">
            <w:pPr>
              <w:pStyle w:val="ListParagraph"/>
              <w:ind w:left="0"/>
              <w:jc w:val="both"/>
              <w:rPr>
                <w:rFonts w:ascii="Arial" w:hAnsi="Arial" w:cs="Arial"/>
              </w:rPr>
            </w:pPr>
            <w:r>
              <w:rPr>
                <w:rFonts w:ascii="Arial" w:hAnsi="Arial" w:cs="Arial"/>
              </w:rPr>
              <w:t>Folat</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mcg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60 – 120</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15.</w:t>
            </w:r>
          </w:p>
        </w:tc>
        <w:tc>
          <w:tcPr>
            <w:tcW w:w="3827" w:type="dxa"/>
          </w:tcPr>
          <w:p w:rsidR="00CC240E" w:rsidRDefault="00CC240E" w:rsidP="009C700B">
            <w:pPr>
              <w:pStyle w:val="ListParagraph"/>
              <w:ind w:left="0"/>
              <w:jc w:val="both"/>
              <w:rPr>
                <w:rFonts w:ascii="Arial" w:hAnsi="Arial" w:cs="Arial"/>
              </w:rPr>
            </w:pPr>
            <w:r>
              <w:rPr>
                <w:rFonts w:ascii="Arial" w:hAnsi="Arial" w:cs="Arial"/>
              </w:rPr>
              <w:t>Besi**</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4.0 – 7.5</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16.</w:t>
            </w:r>
          </w:p>
        </w:tc>
        <w:tc>
          <w:tcPr>
            <w:tcW w:w="3827" w:type="dxa"/>
          </w:tcPr>
          <w:p w:rsidR="00CC240E" w:rsidRDefault="00CC240E" w:rsidP="009C700B">
            <w:pPr>
              <w:pStyle w:val="ListParagraph"/>
              <w:ind w:left="0"/>
              <w:jc w:val="both"/>
              <w:rPr>
                <w:rFonts w:ascii="Arial" w:hAnsi="Arial" w:cs="Arial"/>
              </w:rPr>
            </w:pPr>
            <w:r>
              <w:rPr>
                <w:rFonts w:ascii="Arial" w:hAnsi="Arial" w:cs="Arial"/>
              </w:rPr>
              <w:t>Iodium***</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mcg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60 – 120</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17.</w:t>
            </w:r>
          </w:p>
        </w:tc>
        <w:tc>
          <w:tcPr>
            <w:tcW w:w="3827" w:type="dxa"/>
          </w:tcPr>
          <w:p w:rsidR="00CC240E" w:rsidRDefault="00CC240E" w:rsidP="009C700B">
            <w:pPr>
              <w:pStyle w:val="ListParagraph"/>
              <w:ind w:left="0"/>
              <w:jc w:val="both"/>
              <w:rPr>
                <w:rFonts w:ascii="Arial" w:hAnsi="Arial" w:cs="Arial"/>
              </w:rPr>
            </w:pPr>
            <w:r>
              <w:rPr>
                <w:rFonts w:ascii="Arial" w:hAnsi="Arial" w:cs="Arial"/>
              </w:rPr>
              <w:t>Seng</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2.0 – 3.75</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18.</w:t>
            </w:r>
          </w:p>
        </w:tc>
        <w:tc>
          <w:tcPr>
            <w:tcW w:w="3827" w:type="dxa"/>
          </w:tcPr>
          <w:p w:rsidR="00CC240E" w:rsidRDefault="00CC240E" w:rsidP="009C700B">
            <w:pPr>
              <w:pStyle w:val="ListParagraph"/>
              <w:ind w:left="0"/>
              <w:jc w:val="both"/>
              <w:rPr>
                <w:rFonts w:ascii="Arial" w:hAnsi="Arial" w:cs="Arial"/>
              </w:rPr>
            </w:pPr>
            <w:r>
              <w:rPr>
                <w:rFonts w:ascii="Arial" w:hAnsi="Arial" w:cs="Arial"/>
              </w:rPr>
              <w:t>Kalsium</w:t>
            </w:r>
            <w:r w:rsidR="00C31477">
              <w:rPr>
                <w:rFonts w:ascii="Arial" w:hAnsi="Arial" w:cs="Arial"/>
              </w:rPr>
              <w:t>****</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225 – 450</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19.</w:t>
            </w:r>
          </w:p>
        </w:tc>
        <w:tc>
          <w:tcPr>
            <w:tcW w:w="3827" w:type="dxa"/>
          </w:tcPr>
          <w:p w:rsidR="00CC240E" w:rsidRDefault="00CC240E" w:rsidP="009C700B">
            <w:pPr>
              <w:pStyle w:val="ListParagraph"/>
              <w:ind w:left="0"/>
              <w:jc w:val="both"/>
              <w:rPr>
                <w:rFonts w:ascii="Arial" w:hAnsi="Arial" w:cs="Arial"/>
              </w:rPr>
            </w:pPr>
            <w:r>
              <w:rPr>
                <w:rFonts w:ascii="Arial" w:hAnsi="Arial" w:cs="Arial"/>
              </w:rPr>
              <w:t>Natrium</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Maksimum 300</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20.</w:t>
            </w:r>
          </w:p>
        </w:tc>
        <w:tc>
          <w:tcPr>
            <w:tcW w:w="3827" w:type="dxa"/>
          </w:tcPr>
          <w:p w:rsidR="00CC240E" w:rsidRDefault="00CC240E" w:rsidP="009C700B">
            <w:pPr>
              <w:pStyle w:val="ListParagraph"/>
              <w:ind w:left="0"/>
              <w:jc w:val="both"/>
              <w:rPr>
                <w:rFonts w:ascii="Arial" w:hAnsi="Arial" w:cs="Arial"/>
              </w:rPr>
            </w:pPr>
            <w:r>
              <w:rPr>
                <w:rFonts w:ascii="Arial" w:hAnsi="Arial" w:cs="Arial"/>
              </w:rPr>
              <w:t>Selenium</w:t>
            </w:r>
            <w:r w:rsidR="00C31477">
              <w:rPr>
                <w:rFonts w:ascii="Arial" w:hAnsi="Arial" w:cs="Arial"/>
              </w:rPr>
              <w:t>*****</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mcg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7 – 14</w:t>
            </w:r>
          </w:p>
        </w:tc>
      </w:tr>
      <w:tr w:rsidR="00CC240E" w:rsidTr="00007DF2">
        <w:tc>
          <w:tcPr>
            <w:tcW w:w="709" w:type="dxa"/>
            <w:vAlign w:val="center"/>
          </w:tcPr>
          <w:p w:rsidR="00CC240E" w:rsidRDefault="00CC240E" w:rsidP="00C31477">
            <w:pPr>
              <w:pStyle w:val="ListParagraph"/>
              <w:ind w:left="0"/>
              <w:jc w:val="center"/>
              <w:rPr>
                <w:rFonts w:ascii="Arial" w:hAnsi="Arial" w:cs="Arial"/>
              </w:rPr>
            </w:pPr>
            <w:r>
              <w:rPr>
                <w:rFonts w:ascii="Arial" w:hAnsi="Arial" w:cs="Arial"/>
              </w:rPr>
              <w:t>21.</w:t>
            </w:r>
          </w:p>
        </w:tc>
        <w:tc>
          <w:tcPr>
            <w:tcW w:w="3827" w:type="dxa"/>
          </w:tcPr>
          <w:p w:rsidR="00CC240E" w:rsidRDefault="00C31477" w:rsidP="009C700B">
            <w:pPr>
              <w:pStyle w:val="ListParagraph"/>
              <w:ind w:left="0"/>
              <w:jc w:val="both"/>
              <w:rPr>
                <w:rFonts w:ascii="Arial" w:hAnsi="Arial" w:cs="Arial"/>
              </w:rPr>
            </w:pPr>
            <w:r>
              <w:rPr>
                <w:rFonts w:ascii="Arial" w:hAnsi="Arial" w:cs="Arial"/>
              </w:rPr>
              <w:t>Fosfo</w:t>
            </w:r>
            <w:r w:rsidR="00CC240E">
              <w:rPr>
                <w:rFonts w:ascii="Arial" w:hAnsi="Arial" w:cs="Arial"/>
              </w:rPr>
              <w:t>r</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C240E" w:rsidRDefault="00C31477" w:rsidP="00C31477">
            <w:pPr>
              <w:pStyle w:val="ListParagraph"/>
              <w:ind w:left="0"/>
              <w:rPr>
                <w:rFonts w:ascii="Arial" w:hAnsi="Arial" w:cs="Arial"/>
              </w:rPr>
            </w:pPr>
            <w:r>
              <w:rPr>
                <w:rFonts w:ascii="Arial" w:hAnsi="Arial" w:cs="Arial"/>
              </w:rPr>
              <w:t>180 – 275</w:t>
            </w:r>
          </w:p>
        </w:tc>
      </w:tr>
      <w:tr w:rsidR="00C31477" w:rsidTr="00007DF2">
        <w:tc>
          <w:tcPr>
            <w:tcW w:w="709" w:type="dxa"/>
            <w:vAlign w:val="center"/>
          </w:tcPr>
          <w:p w:rsidR="00C31477" w:rsidRDefault="00C31477" w:rsidP="00C31477">
            <w:pPr>
              <w:pStyle w:val="ListParagraph"/>
              <w:ind w:left="0"/>
              <w:jc w:val="center"/>
              <w:rPr>
                <w:rFonts w:ascii="Arial" w:hAnsi="Arial" w:cs="Arial"/>
              </w:rPr>
            </w:pPr>
            <w:r>
              <w:rPr>
                <w:rFonts w:ascii="Arial" w:hAnsi="Arial" w:cs="Arial"/>
              </w:rPr>
              <w:t>22.</w:t>
            </w:r>
          </w:p>
        </w:tc>
        <w:tc>
          <w:tcPr>
            <w:tcW w:w="3827" w:type="dxa"/>
          </w:tcPr>
          <w:p w:rsidR="00C31477" w:rsidRDefault="00C31477" w:rsidP="009C700B">
            <w:pPr>
              <w:pStyle w:val="ListParagraph"/>
              <w:ind w:left="0"/>
              <w:jc w:val="both"/>
              <w:rPr>
                <w:rFonts w:ascii="Arial" w:hAnsi="Arial" w:cs="Arial"/>
              </w:rPr>
            </w:pPr>
            <w:r>
              <w:rPr>
                <w:rFonts w:ascii="Arial" w:hAnsi="Arial" w:cs="Arial"/>
              </w:rPr>
              <w:t>Flour******</w:t>
            </w:r>
          </w:p>
        </w:tc>
        <w:tc>
          <w:tcPr>
            <w:tcW w:w="1134" w:type="dxa"/>
            <w:vAlign w:val="center"/>
          </w:tcPr>
          <w:p w:rsidR="00C31477" w:rsidRDefault="00C31477" w:rsidP="00C31477">
            <w:pPr>
              <w:pStyle w:val="ListParagraph"/>
              <w:ind w:left="0"/>
              <w:jc w:val="center"/>
              <w:rPr>
                <w:rFonts w:ascii="Arial" w:hAnsi="Arial" w:cs="Arial"/>
              </w:rPr>
            </w:pPr>
            <w:r>
              <w:rPr>
                <w:rFonts w:ascii="Arial" w:hAnsi="Arial" w:cs="Arial"/>
              </w:rPr>
              <w:t>mg</w:t>
            </w:r>
          </w:p>
        </w:tc>
        <w:tc>
          <w:tcPr>
            <w:tcW w:w="2268" w:type="dxa"/>
            <w:vAlign w:val="center"/>
          </w:tcPr>
          <w:p w:rsidR="00C31477" w:rsidRDefault="00C31477" w:rsidP="00C31477">
            <w:pPr>
              <w:pStyle w:val="ListParagraph"/>
              <w:ind w:left="0"/>
              <w:rPr>
                <w:rFonts w:ascii="Arial" w:hAnsi="Arial" w:cs="Arial"/>
              </w:rPr>
            </w:pPr>
            <w:r>
              <w:rPr>
                <w:rFonts w:ascii="Arial" w:hAnsi="Arial" w:cs="Arial"/>
              </w:rPr>
              <w:t>Maksimum 0.25</w:t>
            </w:r>
          </w:p>
        </w:tc>
      </w:tr>
      <w:tr w:rsidR="00CC240E" w:rsidTr="00007DF2">
        <w:tc>
          <w:tcPr>
            <w:tcW w:w="709" w:type="dxa"/>
            <w:vAlign w:val="center"/>
          </w:tcPr>
          <w:p w:rsidR="00CC240E" w:rsidRDefault="00C31477" w:rsidP="00C31477">
            <w:pPr>
              <w:pStyle w:val="ListParagraph"/>
              <w:ind w:left="0"/>
              <w:jc w:val="center"/>
              <w:rPr>
                <w:rFonts w:ascii="Arial" w:hAnsi="Arial" w:cs="Arial"/>
              </w:rPr>
            </w:pPr>
            <w:r>
              <w:rPr>
                <w:rFonts w:ascii="Arial" w:hAnsi="Arial" w:cs="Arial"/>
              </w:rPr>
              <w:t>23.</w:t>
            </w:r>
          </w:p>
        </w:tc>
        <w:tc>
          <w:tcPr>
            <w:tcW w:w="3827" w:type="dxa"/>
          </w:tcPr>
          <w:p w:rsidR="00CC240E" w:rsidRDefault="00CC240E" w:rsidP="009C700B">
            <w:pPr>
              <w:pStyle w:val="ListParagraph"/>
              <w:ind w:left="0"/>
              <w:jc w:val="both"/>
              <w:rPr>
                <w:rFonts w:ascii="Arial" w:hAnsi="Arial" w:cs="Arial"/>
              </w:rPr>
            </w:pPr>
            <w:r>
              <w:rPr>
                <w:rFonts w:ascii="Arial" w:hAnsi="Arial" w:cs="Arial"/>
              </w:rPr>
              <w:t>Air</w:t>
            </w:r>
          </w:p>
        </w:tc>
        <w:tc>
          <w:tcPr>
            <w:tcW w:w="1134" w:type="dxa"/>
            <w:vAlign w:val="center"/>
          </w:tcPr>
          <w:p w:rsidR="00CC240E" w:rsidRDefault="00C31477" w:rsidP="00C31477">
            <w:pPr>
              <w:pStyle w:val="ListParagraph"/>
              <w:ind w:left="0"/>
              <w:jc w:val="center"/>
              <w:rPr>
                <w:rFonts w:ascii="Arial" w:hAnsi="Arial" w:cs="Arial"/>
              </w:rPr>
            </w:pPr>
            <w:r>
              <w:rPr>
                <w:rFonts w:ascii="Arial" w:hAnsi="Arial" w:cs="Arial"/>
              </w:rPr>
              <w:t>%</w:t>
            </w:r>
          </w:p>
        </w:tc>
        <w:tc>
          <w:tcPr>
            <w:tcW w:w="2268" w:type="dxa"/>
            <w:vAlign w:val="center"/>
          </w:tcPr>
          <w:p w:rsidR="00CC240E" w:rsidRDefault="00C31477" w:rsidP="00C31477">
            <w:pPr>
              <w:pStyle w:val="ListParagraph"/>
              <w:ind w:left="0"/>
              <w:rPr>
                <w:rFonts w:ascii="Arial" w:hAnsi="Arial" w:cs="Arial"/>
              </w:rPr>
            </w:pPr>
            <w:r>
              <w:rPr>
                <w:rFonts w:ascii="Arial" w:hAnsi="Arial" w:cs="Arial"/>
              </w:rPr>
              <w:t>Maksimum 5</w:t>
            </w:r>
          </w:p>
        </w:tc>
      </w:tr>
    </w:tbl>
    <w:p w:rsidR="00EB11EE" w:rsidRPr="00EB11EE" w:rsidRDefault="00C31477" w:rsidP="00EB11EE">
      <w:pPr>
        <w:spacing w:line="360" w:lineRule="auto"/>
        <w:ind w:left="426"/>
        <w:jc w:val="both"/>
        <w:rPr>
          <w:rFonts w:ascii="Arial" w:hAnsi="Arial" w:cs="Arial"/>
          <w:sz w:val="20"/>
          <w:szCs w:val="20"/>
        </w:rPr>
      </w:pPr>
      <w:r w:rsidRPr="00EB11EE">
        <w:rPr>
          <w:rFonts w:ascii="Arial" w:hAnsi="Arial" w:cs="Arial"/>
          <w:sz w:val="20"/>
          <w:szCs w:val="20"/>
        </w:rPr>
        <w:t>Keterangan:</w:t>
      </w:r>
    </w:p>
    <w:p w:rsidR="00EB11EE" w:rsidRPr="00EB11EE" w:rsidRDefault="00EB11EE" w:rsidP="00EB11EE">
      <w:pPr>
        <w:spacing w:line="360" w:lineRule="auto"/>
        <w:ind w:left="426"/>
        <w:jc w:val="both"/>
        <w:rPr>
          <w:rFonts w:ascii="Arial" w:hAnsi="Arial" w:cs="Arial"/>
          <w:sz w:val="20"/>
          <w:szCs w:val="20"/>
        </w:rPr>
      </w:pPr>
      <w:r w:rsidRPr="00EB11EE">
        <w:rPr>
          <w:rFonts w:ascii="Arial" w:hAnsi="Arial" w:cs="Arial"/>
          <w:sz w:val="20"/>
          <w:szCs w:val="20"/>
        </w:rPr>
        <w:t xml:space="preserve">* </w:t>
      </w:r>
      <w:r w:rsidRPr="00EB11EE">
        <w:rPr>
          <w:rFonts w:ascii="Arial" w:hAnsi="Arial" w:cs="Arial"/>
          <w:sz w:val="20"/>
          <w:szCs w:val="20"/>
        </w:rPr>
        <w:tab/>
      </w:r>
      <w:r w:rsidRPr="00EB11EE">
        <w:rPr>
          <w:rFonts w:ascii="Arial" w:hAnsi="Arial" w:cs="Arial"/>
          <w:sz w:val="20"/>
          <w:szCs w:val="20"/>
        </w:rPr>
        <w:tab/>
        <w:t>Vitamin A ditambahkan dalam bentuk retinil asetat</w:t>
      </w:r>
    </w:p>
    <w:p w:rsidR="00EB11EE" w:rsidRPr="00EB11EE" w:rsidRDefault="00EB11EE" w:rsidP="00EB11EE">
      <w:pPr>
        <w:spacing w:line="360" w:lineRule="auto"/>
        <w:ind w:left="426"/>
        <w:jc w:val="both"/>
        <w:rPr>
          <w:rFonts w:ascii="Arial" w:hAnsi="Arial" w:cs="Arial"/>
          <w:sz w:val="20"/>
          <w:szCs w:val="20"/>
        </w:rPr>
      </w:pPr>
      <w:r w:rsidRPr="00EB11EE">
        <w:rPr>
          <w:rFonts w:ascii="Arial" w:hAnsi="Arial" w:cs="Arial"/>
          <w:sz w:val="20"/>
          <w:szCs w:val="20"/>
        </w:rPr>
        <w:t>**</w:t>
      </w:r>
      <w:r w:rsidRPr="00EB11EE">
        <w:rPr>
          <w:rFonts w:ascii="Arial" w:hAnsi="Arial" w:cs="Arial"/>
          <w:sz w:val="20"/>
          <w:szCs w:val="20"/>
        </w:rPr>
        <w:tab/>
      </w:r>
      <w:r w:rsidRPr="00EB11EE">
        <w:rPr>
          <w:rFonts w:ascii="Arial" w:hAnsi="Arial" w:cs="Arial"/>
          <w:sz w:val="20"/>
          <w:szCs w:val="20"/>
        </w:rPr>
        <w:tab/>
        <w:t>Besi ditambahkan dalam bentuk senyawa fero fumarat</w:t>
      </w:r>
    </w:p>
    <w:p w:rsidR="00EB11EE" w:rsidRPr="00EB11EE" w:rsidRDefault="00EB11EE" w:rsidP="00EB11EE">
      <w:pPr>
        <w:spacing w:line="360" w:lineRule="auto"/>
        <w:ind w:left="426"/>
        <w:jc w:val="both"/>
        <w:rPr>
          <w:rFonts w:ascii="Arial" w:hAnsi="Arial" w:cs="Arial"/>
          <w:sz w:val="20"/>
          <w:szCs w:val="20"/>
        </w:rPr>
      </w:pPr>
      <w:r w:rsidRPr="00EB11EE">
        <w:rPr>
          <w:rFonts w:ascii="Arial" w:hAnsi="Arial" w:cs="Arial"/>
          <w:sz w:val="20"/>
          <w:szCs w:val="20"/>
        </w:rPr>
        <w:t>***</w:t>
      </w:r>
      <w:r w:rsidRPr="00EB11EE">
        <w:rPr>
          <w:rFonts w:ascii="Arial" w:hAnsi="Arial" w:cs="Arial"/>
          <w:sz w:val="20"/>
          <w:szCs w:val="20"/>
        </w:rPr>
        <w:tab/>
      </w:r>
      <w:r w:rsidRPr="00EB11EE">
        <w:rPr>
          <w:rFonts w:ascii="Arial" w:hAnsi="Arial" w:cs="Arial"/>
          <w:sz w:val="20"/>
          <w:szCs w:val="20"/>
        </w:rPr>
        <w:tab/>
        <w:t xml:space="preserve">Iodium ditambahkan dalam bentuk kalium iodat  </w:t>
      </w:r>
    </w:p>
    <w:p w:rsidR="00EB11EE" w:rsidRPr="00EB11EE" w:rsidRDefault="00EB11EE" w:rsidP="00EB11EE">
      <w:pPr>
        <w:spacing w:line="360" w:lineRule="auto"/>
        <w:ind w:left="426"/>
        <w:jc w:val="both"/>
        <w:rPr>
          <w:rFonts w:ascii="Arial" w:hAnsi="Arial" w:cs="Arial"/>
          <w:sz w:val="20"/>
          <w:szCs w:val="20"/>
        </w:rPr>
      </w:pPr>
      <w:r w:rsidRPr="00EB11EE">
        <w:rPr>
          <w:rFonts w:ascii="Arial" w:hAnsi="Arial" w:cs="Arial"/>
          <w:sz w:val="20"/>
          <w:szCs w:val="20"/>
        </w:rPr>
        <w:t xml:space="preserve">****  </w:t>
      </w:r>
      <w:r w:rsidRPr="00EB11EE">
        <w:rPr>
          <w:rFonts w:ascii="Arial" w:hAnsi="Arial" w:cs="Arial"/>
          <w:sz w:val="20"/>
          <w:szCs w:val="20"/>
        </w:rPr>
        <w:tab/>
        <w:t xml:space="preserve">Kalsium ditambahkan dalam bentuk kalsium laktat  </w:t>
      </w:r>
    </w:p>
    <w:p w:rsidR="00EB11EE" w:rsidRPr="00EB11EE" w:rsidRDefault="00EB11EE" w:rsidP="00EB11EE">
      <w:pPr>
        <w:spacing w:line="360" w:lineRule="auto"/>
        <w:ind w:left="426"/>
        <w:jc w:val="both"/>
        <w:rPr>
          <w:rFonts w:ascii="Arial" w:hAnsi="Arial" w:cs="Arial"/>
          <w:sz w:val="20"/>
          <w:szCs w:val="20"/>
        </w:rPr>
      </w:pPr>
      <w:r w:rsidRPr="00EB11EE">
        <w:rPr>
          <w:rFonts w:ascii="Arial" w:hAnsi="Arial" w:cs="Arial"/>
          <w:sz w:val="20"/>
          <w:szCs w:val="20"/>
        </w:rPr>
        <w:t xml:space="preserve">*****  </w:t>
      </w:r>
      <w:r w:rsidRPr="00EB11EE">
        <w:rPr>
          <w:rFonts w:ascii="Arial" w:hAnsi="Arial" w:cs="Arial"/>
          <w:sz w:val="20"/>
          <w:szCs w:val="20"/>
        </w:rPr>
        <w:tab/>
        <w:t xml:space="preserve">Selenium yang ditambahkan dalam bentuk sodium selenite </w:t>
      </w:r>
    </w:p>
    <w:p w:rsidR="00C31477" w:rsidRPr="00EB11EE" w:rsidRDefault="00EB11EE" w:rsidP="00EB11EE">
      <w:pPr>
        <w:spacing w:line="360" w:lineRule="auto"/>
        <w:ind w:left="426"/>
        <w:jc w:val="both"/>
        <w:rPr>
          <w:rFonts w:ascii="Arial" w:hAnsi="Arial" w:cs="Arial"/>
          <w:sz w:val="20"/>
          <w:szCs w:val="20"/>
        </w:rPr>
      </w:pPr>
      <w:r w:rsidRPr="00EB11EE">
        <w:rPr>
          <w:rFonts w:ascii="Arial" w:hAnsi="Arial" w:cs="Arial"/>
          <w:sz w:val="20"/>
          <w:szCs w:val="20"/>
        </w:rPr>
        <w:t xml:space="preserve">****** </w:t>
      </w:r>
      <w:r w:rsidRPr="00EB11EE">
        <w:rPr>
          <w:rFonts w:ascii="Arial" w:hAnsi="Arial" w:cs="Arial"/>
          <w:sz w:val="20"/>
          <w:szCs w:val="20"/>
        </w:rPr>
        <w:tab/>
        <w:t>Fluor  tidak boleh ditambahkan hanya bawaan dari bahan baku</w:t>
      </w:r>
    </w:p>
    <w:p w:rsidR="00D92521" w:rsidRPr="00F66687" w:rsidRDefault="00D92521" w:rsidP="00D92521">
      <w:pPr>
        <w:spacing w:line="360" w:lineRule="auto"/>
        <w:ind w:firstLine="720"/>
        <w:jc w:val="both"/>
        <w:rPr>
          <w:rFonts w:ascii="Arial" w:hAnsi="Arial" w:cs="Arial"/>
        </w:rPr>
      </w:pPr>
      <w:r>
        <w:rPr>
          <w:rFonts w:ascii="Arial" w:hAnsi="Arial" w:cs="Arial"/>
        </w:rPr>
        <w:t>Penelitian tentang pengaruh pemberian PMT pada balita gizi kurang telah banyak dilakukan, salah satunya adalah penelitian yang dilakukan oleh Supadmi, Saidin dan Samsudin (2008) menyatakan bahwa pemberian PMT berupa campuran tepung beras, tepung tempe dan tepung lele yang diberikan selama 90 hari meningkatkan berat badan dan tinggi badan masing-masing sebesar 700 g dan 1,5 cm.</w:t>
      </w:r>
    </w:p>
    <w:p w:rsidR="00007DF2" w:rsidRPr="005B1A07" w:rsidRDefault="00007DF2" w:rsidP="00D92521">
      <w:pPr>
        <w:spacing w:line="360" w:lineRule="auto"/>
        <w:jc w:val="both"/>
        <w:rPr>
          <w:rFonts w:ascii="Arial" w:hAnsi="Arial" w:cs="Arial"/>
          <w:b/>
        </w:rPr>
      </w:pPr>
    </w:p>
    <w:p w:rsidR="00D92521" w:rsidRDefault="00D92521" w:rsidP="00D92521">
      <w:pPr>
        <w:pStyle w:val="ListParagraph"/>
        <w:numPr>
          <w:ilvl w:val="0"/>
          <w:numId w:val="1"/>
        </w:numPr>
        <w:spacing w:line="360" w:lineRule="auto"/>
        <w:ind w:left="360"/>
        <w:jc w:val="both"/>
        <w:rPr>
          <w:rFonts w:ascii="Arial" w:hAnsi="Arial" w:cs="Arial"/>
          <w:b/>
        </w:rPr>
      </w:pPr>
      <w:r w:rsidRPr="00B6079E">
        <w:rPr>
          <w:rFonts w:ascii="Arial" w:hAnsi="Arial" w:cs="Arial"/>
          <w:b/>
        </w:rPr>
        <w:lastRenderedPageBreak/>
        <w:t>Tepung Tempe Kedelai</w:t>
      </w:r>
    </w:p>
    <w:p w:rsidR="00D92521" w:rsidRPr="00FF75C2" w:rsidRDefault="00D92521" w:rsidP="00D92521">
      <w:pPr>
        <w:spacing w:line="360" w:lineRule="auto"/>
        <w:ind w:firstLine="720"/>
        <w:jc w:val="both"/>
        <w:rPr>
          <w:rFonts w:ascii="Arial" w:hAnsi="Arial" w:cs="Arial"/>
          <w:b/>
        </w:rPr>
      </w:pPr>
      <w:r w:rsidRPr="00FF75C2">
        <w:rPr>
          <w:rFonts w:ascii="Arial" w:hAnsi="Arial" w:cs="Arial"/>
        </w:rPr>
        <w:t xml:space="preserve">Tempe kedelai adalah makanan tradisional Indonesia.  Selain harganya yang murah, proses pembuatan tempe kedelai juga tergolong mudah.  Tempe kedelai diolah melalui proses fermentasi oleh jamur </w:t>
      </w:r>
      <w:r w:rsidRPr="00FF75C2">
        <w:rPr>
          <w:rFonts w:ascii="Arial" w:hAnsi="Arial" w:cs="Arial"/>
          <w:i/>
        </w:rPr>
        <w:t xml:space="preserve">Rhizopus sp. </w:t>
      </w:r>
      <w:r w:rsidRPr="00FF75C2">
        <w:rPr>
          <w:rFonts w:ascii="Arial" w:hAnsi="Arial" w:cs="Arial"/>
        </w:rPr>
        <w:t xml:space="preserve">sehingga lebih mudah dicerna dengan nilai gizi yang tinggi.  </w:t>
      </w:r>
    </w:p>
    <w:p w:rsidR="00D92521" w:rsidRPr="00B6079E" w:rsidRDefault="00D92521" w:rsidP="00D92521">
      <w:pPr>
        <w:spacing w:line="360" w:lineRule="auto"/>
        <w:ind w:firstLine="720"/>
        <w:jc w:val="both"/>
        <w:rPr>
          <w:rFonts w:ascii="Arial" w:hAnsi="Arial" w:cs="Arial"/>
        </w:rPr>
      </w:pPr>
      <w:r w:rsidRPr="00B6079E">
        <w:rPr>
          <w:rFonts w:ascii="Arial" w:hAnsi="Arial" w:cs="Arial"/>
        </w:rPr>
        <w:t xml:space="preserve">Sebagai olahan kedelai, tempe kedelai merupakan sumber protein nabati yang baik. Soedjono (2008) di dalam bukunya menyebutkan </w:t>
      </w:r>
      <w:r w:rsidR="009C700B">
        <w:rPr>
          <w:rFonts w:ascii="Arial" w:hAnsi="Arial" w:cs="Arial"/>
        </w:rPr>
        <w:t>bahwa</w:t>
      </w:r>
      <w:r w:rsidRPr="00B6079E">
        <w:rPr>
          <w:rFonts w:ascii="Arial" w:hAnsi="Arial" w:cs="Arial"/>
        </w:rPr>
        <w:t>tempe kedelai meng</w:t>
      </w:r>
      <w:r w:rsidR="009C700B">
        <w:rPr>
          <w:rFonts w:ascii="Arial" w:hAnsi="Arial" w:cs="Arial"/>
        </w:rPr>
        <w:t>andung 20% protein, 3.</w:t>
      </w:r>
      <w:r w:rsidRPr="00B6079E">
        <w:rPr>
          <w:rFonts w:ascii="Arial" w:hAnsi="Arial" w:cs="Arial"/>
        </w:rPr>
        <w:t>9%</w:t>
      </w:r>
      <w:r w:rsidR="009C700B">
        <w:rPr>
          <w:rFonts w:ascii="Arial" w:hAnsi="Arial" w:cs="Arial"/>
        </w:rPr>
        <w:t xml:space="preserve"> karbohidrat serta 9.7% lemak.  </w:t>
      </w:r>
      <w:r w:rsidRPr="00B6079E">
        <w:rPr>
          <w:rFonts w:ascii="Arial" w:hAnsi="Arial" w:cs="Arial"/>
        </w:rPr>
        <w:t>Perbandingan kandungan gizi tempe kedelai dibandingkan denga</w:t>
      </w:r>
      <w:r w:rsidR="00DF1581">
        <w:rPr>
          <w:rFonts w:ascii="Arial" w:hAnsi="Arial" w:cs="Arial"/>
        </w:rPr>
        <w:t>n kedelai disajikan pada Tabel 2</w:t>
      </w:r>
      <w:r w:rsidRPr="00B6079E">
        <w:rPr>
          <w:rFonts w:ascii="Arial" w:hAnsi="Arial" w:cs="Arial"/>
        </w:rPr>
        <w:t>.</w:t>
      </w:r>
    </w:p>
    <w:p w:rsidR="00D92521" w:rsidRPr="00B6079E" w:rsidRDefault="00DF1581" w:rsidP="00D92521">
      <w:pPr>
        <w:tabs>
          <w:tab w:val="left" w:pos="1170"/>
        </w:tabs>
        <w:jc w:val="both"/>
        <w:rPr>
          <w:rFonts w:ascii="Arial" w:hAnsi="Arial" w:cs="Arial"/>
        </w:rPr>
      </w:pPr>
      <w:r>
        <w:rPr>
          <w:rFonts w:ascii="Arial" w:hAnsi="Arial" w:cs="Arial"/>
        </w:rPr>
        <w:t>Tabel 2</w:t>
      </w:r>
      <w:r w:rsidR="00D92521">
        <w:rPr>
          <w:rFonts w:ascii="Arial" w:hAnsi="Arial" w:cs="Arial"/>
        </w:rPr>
        <w:t>.</w:t>
      </w:r>
      <w:r w:rsidR="00D92521" w:rsidRPr="00B6079E">
        <w:rPr>
          <w:rFonts w:ascii="Arial" w:hAnsi="Arial" w:cs="Arial"/>
        </w:rPr>
        <w:tab/>
        <w:t>Perbandingan kandungan gizi kedelai dan tempe kedelai</w:t>
      </w:r>
    </w:p>
    <w:tbl>
      <w:tblPr>
        <w:tblStyle w:val="TableGrid"/>
        <w:tblW w:w="0" w:type="auto"/>
        <w:tblInd w:w="108" w:type="dxa"/>
        <w:tblLook w:val="04A0" w:firstRow="1" w:lastRow="0" w:firstColumn="1" w:lastColumn="0" w:noHBand="0" w:noVBand="1"/>
      </w:tblPr>
      <w:tblGrid>
        <w:gridCol w:w="1980"/>
        <w:gridCol w:w="1530"/>
        <w:gridCol w:w="2250"/>
        <w:gridCol w:w="2160"/>
      </w:tblGrid>
      <w:tr w:rsidR="00D92521" w:rsidRPr="00B6079E" w:rsidTr="00754230">
        <w:trPr>
          <w:trHeight w:val="240"/>
        </w:trPr>
        <w:tc>
          <w:tcPr>
            <w:tcW w:w="1980" w:type="dxa"/>
            <w:vMerge w:val="restart"/>
            <w:vAlign w:val="center"/>
          </w:tcPr>
          <w:p w:rsidR="00D92521" w:rsidRPr="00B6079E" w:rsidRDefault="00D92521" w:rsidP="00A0343E">
            <w:pPr>
              <w:jc w:val="center"/>
              <w:rPr>
                <w:rFonts w:ascii="Arial" w:hAnsi="Arial" w:cs="Arial"/>
              </w:rPr>
            </w:pPr>
            <w:r w:rsidRPr="00B6079E">
              <w:rPr>
                <w:rFonts w:ascii="Arial" w:hAnsi="Arial" w:cs="Arial"/>
              </w:rPr>
              <w:t>Zat Gizi</w:t>
            </w:r>
          </w:p>
        </w:tc>
        <w:tc>
          <w:tcPr>
            <w:tcW w:w="1530" w:type="dxa"/>
            <w:vMerge w:val="restart"/>
            <w:vAlign w:val="center"/>
          </w:tcPr>
          <w:p w:rsidR="00D92521" w:rsidRPr="00B6079E" w:rsidRDefault="00D92521" w:rsidP="00A0343E">
            <w:pPr>
              <w:jc w:val="center"/>
              <w:rPr>
                <w:rFonts w:ascii="Arial" w:hAnsi="Arial" w:cs="Arial"/>
              </w:rPr>
            </w:pPr>
            <w:r w:rsidRPr="00B6079E">
              <w:rPr>
                <w:rFonts w:ascii="Arial" w:hAnsi="Arial" w:cs="Arial"/>
              </w:rPr>
              <w:t>Satuan</w:t>
            </w:r>
          </w:p>
        </w:tc>
        <w:tc>
          <w:tcPr>
            <w:tcW w:w="4410" w:type="dxa"/>
            <w:gridSpan w:val="2"/>
            <w:vAlign w:val="center"/>
          </w:tcPr>
          <w:p w:rsidR="00D92521" w:rsidRPr="00B6079E" w:rsidRDefault="00D92521" w:rsidP="00A0343E">
            <w:pPr>
              <w:jc w:val="center"/>
              <w:rPr>
                <w:rFonts w:ascii="Arial" w:hAnsi="Arial" w:cs="Arial"/>
              </w:rPr>
            </w:pPr>
            <w:r w:rsidRPr="00B6079E">
              <w:rPr>
                <w:rFonts w:ascii="Arial" w:hAnsi="Arial" w:cs="Arial"/>
              </w:rPr>
              <w:t>Kandungan Zat Gizi 100 g bahan</w:t>
            </w:r>
          </w:p>
        </w:tc>
      </w:tr>
      <w:tr w:rsidR="00D92521" w:rsidRPr="00B6079E" w:rsidTr="00754230">
        <w:trPr>
          <w:trHeight w:val="135"/>
        </w:trPr>
        <w:tc>
          <w:tcPr>
            <w:tcW w:w="1980" w:type="dxa"/>
            <w:vMerge/>
            <w:vAlign w:val="center"/>
          </w:tcPr>
          <w:p w:rsidR="00D92521" w:rsidRPr="00B6079E" w:rsidRDefault="00D92521" w:rsidP="00A0343E">
            <w:pPr>
              <w:jc w:val="center"/>
              <w:rPr>
                <w:rFonts w:ascii="Arial" w:hAnsi="Arial" w:cs="Arial"/>
              </w:rPr>
            </w:pPr>
          </w:p>
        </w:tc>
        <w:tc>
          <w:tcPr>
            <w:tcW w:w="1530" w:type="dxa"/>
            <w:vMerge/>
            <w:vAlign w:val="center"/>
          </w:tcPr>
          <w:p w:rsidR="00D92521" w:rsidRPr="00B6079E" w:rsidRDefault="00D92521" w:rsidP="00A0343E">
            <w:pPr>
              <w:jc w:val="center"/>
              <w:rPr>
                <w:rFonts w:ascii="Arial" w:hAnsi="Arial" w:cs="Arial"/>
              </w:rPr>
            </w:pPr>
          </w:p>
        </w:tc>
        <w:tc>
          <w:tcPr>
            <w:tcW w:w="2250" w:type="dxa"/>
            <w:vAlign w:val="center"/>
          </w:tcPr>
          <w:p w:rsidR="00D92521" w:rsidRPr="00B6079E" w:rsidRDefault="00D92521" w:rsidP="00A0343E">
            <w:pPr>
              <w:jc w:val="center"/>
              <w:rPr>
                <w:rFonts w:ascii="Arial" w:hAnsi="Arial" w:cs="Arial"/>
              </w:rPr>
            </w:pPr>
            <w:r w:rsidRPr="00B6079E">
              <w:rPr>
                <w:rFonts w:ascii="Arial" w:hAnsi="Arial" w:cs="Arial"/>
              </w:rPr>
              <w:t>Tempe Kedelai</w:t>
            </w:r>
          </w:p>
        </w:tc>
        <w:tc>
          <w:tcPr>
            <w:tcW w:w="2160" w:type="dxa"/>
            <w:vAlign w:val="center"/>
          </w:tcPr>
          <w:p w:rsidR="00D92521" w:rsidRPr="00B6079E" w:rsidRDefault="00D92521" w:rsidP="00A0343E">
            <w:pPr>
              <w:jc w:val="center"/>
              <w:rPr>
                <w:rFonts w:ascii="Arial" w:hAnsi="Arial" w:cs="Arial"/>
              </w:rPr>
            </w:pPr>
            <w:r w:rsidRPr="00B6079E">
              <w:rPr>
                <w:rFonts w:ascii="Arial" w:hAnsi="Arial" w:cs="Arial"/>
              </w:rPr>
              <w:t>Kedelai</w:t>
            </w:r>
          </w:p>
        </w:tc>
      </w:tr>
      <w:tr w:rsidR="00D92521" w:rsidRPr="00B6079E" w:rsidTr="00754230">
        <w:tc>
          <w:tcPr>
            <w:tcW w:w="1980" w:type="dxa"/>
          </w:tcPr>
          <w:p w:rsidR="00D92521" w:rsidRPr="00B6079E" w:rsidRDefault="00D92521" w:rsidP="00A0343E">
            <w:pPr>
              <w:jc w:val="both"/>
              <w:rPr>
                <w:rFonts w:ascii="Arial" w:hAnsi="Arial" w:cs="Arial"/>
              </w:rPr>
            </w:pPr>
            <w:r w:rsidRPr="00B6079E">
              <w:rPr>
                <w:rFonts w:ascii="Arial" w:hAnsi="Arial" w:cs="Arial"/>
              </w:rPr>
              <w:t>Energi</w:t>
            </w:r>
          </w:p>
          <w:p w:rsidR="00D92521" w:rsidRPr="00B6079E" w:rsidRDefault="00D92521" w:rsidP="00A0343E">
            <w:pPr>
              <w:jc w:val="both"/>
              <w:rPr>
                <w:rFonts w:ascii="Arial" w:hAnsi="Arial" w:cs="Arial"/>
              </w:rPr>
            </w:pPr>
            <w:r w:rsidRPr="00B6079E">
              <w:rPr>
                <w:rFonts w:ascii="Arial" w:hAnsi="Arial" w:cs="Arial"/>
              </w:rPr>
              <w:t>Protein</w:t>
            </w:r>
          </w:p>
          <w:p w:rsidR="00D92521" w:rsidRPr="00B6079E" w:rsidRDefault="00D92521" w:rsidP="00A0343E">
            <w:pPr>
              <w:jc w:val="both"/>
              <w:rPr>
                <w:rFonts w:ascii="Arial" w:hAnsi="Arial" w:cs="Arial"/>
              </w:rPr>
            </w:pPr>
            <w:r w:rsidRPr="00B6079E">
              <w:rPr>
                <w:rFonts w:ascii="Arial" w:hAnsi="Arial" w:cs="Arial"/>
              </w:rPr>
              <w:t>Lemak</w:t>
            </w:r>
          </w:p>
          <w:p w:rsidR="00D92521" w:rsidRPr="00B6079E" w:rsidRDefault="00D92521" w:rsidP="00A0343E">
            <w:pPr>
              <w:jc w:val="both"/>
              <w:rPr>
                <w:rFonts w:ascii="Arial" w:hAnsi="Arial" w:cs="Arial"/>
              </w:rPr>
            </w:pPr>
            <w:r>
              <w:rPr>
                <w:rFonts w:ascii="Arial" w:hAnsi="Arial" w:cs="Arial"/>
              </w:rPr>
              <w:t>Karbohidrat</w:t>
            </w:r>
          </w:p>
        </w:tc>
        <w:tc>
          <w:tcPr>
            <w:tcW w:w="1530" w:type="dxa"/>
          </w:tcPr>
          <w:p w:rsidR="00D92521" w:rsidRPr="00B6079E" w:rsidRDefault="00D92521" w:rsidP="00A0343E">
            <w:pPr>
              <w:rPr>
                <w:rFonts w:ascii="Arial" w:hAnsi="Arial" w:cs="Arial"/>
              </w:rPr>
            </w:pPr>
            <w:r w:rsidRPr="00B6079E">
              <w:rPr>
                <w:rFonts w:ascii="Arial" w:hAnsi="Arial" w:cs="Arial"/>
              </w:rPr>
              <w:t>Kkal</w:t>
            </w:r>
          </w:p>
          <w:p w:rsidR="00D92521" w:rsidRPr="00B6079E" w:rsidRDefault="00D92521" w:rsidP="00A0343E">
            <w:pPr>
              <w:rPr>
                <w:rFonts w:ascii="Arial" w:hAnsi="Arial" w:cs="Arial"/>
              </w:rPr>
            </w:pPr>
            <w:r w:rsidRPr="00B6079E">
              <w:rPr>
                <w:rFonts w:ascii="Arial" w:hAnsi="Arial" w:cs="Arial"/>
              </w:rPr>
              <w:t>g</w:t>
            </w:r>
          </w:p>
          <w:p w:rsidR="00D92521" w:rsidRPr="00B6079E" w:rsidRDefault="00D92521" w:rsidP="00A0343E">
            <w:pPr>
              <w:rPr>
                <w:rFonts w:ascii="Arial" w:hAnsi="Arial" w:cs="Arial"/>
              </w:rPr>
            </w:pPr>
            <w:r w:rsidRPr="00B6079E">
              <w:rPr>
                <w:rFonts w:ascii="Arial" w:hAnsi="Arial" w:cs="Arial"/>
              </w:rPr>
              <w:t>g</w:t>
            </w:r>
          </w:p>
          <w:p w:rsidR="00D92521" w:rsidRPr="00B6079E" w:rsidRDefault="00D92521" w:rsidP="00A0343E">
            <w:pPr>
              <w:rPr>
                <w:rFonts w:ascii="Arial" w:hAnsi="Arial" w:cs="Arial"/>
              </w:rPr>
            </w:pPr>
            <w:r>
              <w:rPr>
                <w:rFonts w:ascii="Arial" w:hAnsi="Arial" w:cs="Arial"/>
              </w:rPr>
              <w:t>g</w:t>
            </w:r>
          </w:p>
        </w:tc>
        <w:tc>
          <w:tcPr>
            <w:tcW w:w="2250" w:type="dxa"/>
            <w:vAlign w:val="center"/>
          </w:tcPr>
          <w:p w:rsidR="00D92521" w:rsidRPr="00B6079E" w:rsidRDefault="00D92521" w:rsidP="00A0343E">
            <w:pPr>
              <w:jc w:val="center"/>
              <w:rPr>
                <w:rFonts w:ascii="Arial" w:hAnsi="Arial" w:cs="Arial"/>
              </w:rPr>
            </w:pPr>
            <w:r w:rsidRPr="00B6079E">
              <w:rPr>
                <w:rFonts w:ascii="Arial" w:hAnsi="Arial" w:cs="Arial"/>
              </w:rPr>
              <w:t>183</w:t>
            </w:r>
          </w:p>
          <w:p w:rsidR="00D92521" w:rsidRPr="00B6079E" w:rsidRDefault="00D92521" w:rsidP="00A0343E">
            <w:pPr>
              <w:jc w:val="center"/>
              <w:rPr>
                <w:rFonts w:ascii="Arial" w:hAnsi="Arial" w:cs="Arial"/>
              </w:rPr>
            </w:pPr>
            <w:r w:rsidRPr="00B6079E">
              <w:rPr>
                <w:rFonts w:ascii="Arial" w:hAnsi="Arial" w:cs="Arial"/>
              </w:rPr>
              <w:t>20</w:t>
            </w:r>
          </w:p>
          <w:p w:rsidR="00D92521" w:rsidRPr="00B6079E" w:rsidRDefault="00D92521" w:rsidP="00A0343E">
            <w:pPr>
              <w:jc w:val="center"/>
              <w:rPr>
                <w:rFonts w:ascii="Arial" w:hAnsi="Arial" w:cs="Arial"/>
              </w:rPr>
            </w:pPr>
            <w:r w:rsidRPr="00B6079E">
              <w:rPr>
                <w:rFonts w:ascii="Arial" w:hAnsi="Arial" w:cs="Arial"/>
              </w:rPr>
              <w:t>9,7</w:t>
            </w:r>
          </w:p>
          <w:p w:rsidR="00D92521" w:rsidRPr="00B6079E" w:rsidRDefault="00D92521" w:rsidP="00A0343E">
            <w:pPr>
              <w:jc w:val="center"/>
              <w:rPr>
                <w:rFonts w:ascii="Arial" w:hAnsi="Arial" w:cs="Arial"/>
              </w:rPr>
            </w:pPr>
            <w:r>
              <w:rPr>
                <w:rFonts w:ascii="Arial" w:hAnsi="Arial" w:cs="Arial"/>
              </w:rPr>
              <w:t>3,9</w:t>
            </w:r>
          </w:p>
        </w:tc>
        <w:tc>
          <w:tcPr>
            <w:tcW w:w="2160" w:type="dxa"/>
            <w:vAlign w:val="center"/>
          </w:tcPr>
          <w:p w:rsidR="00D92521" w:rsidRPr="00B6079E" w:rsidRDefault="00D92521" w:rsidP="00A0343E">
            <w:pPr>
              <w:jc w:val="center"/>
              <w:rPr>
                <w:rFonts w:ascii="Arial" w:hAnsi="Arial" w:cs="Arial"/>
              </w:rPr>
            </w:pPr>
            <w:r w:rsidRPr="00B6079E">
              <w:rPr>
                <w:rFonts w:ascii="Arial" w:hAnsi="Arial" w:cs="Arial"/>
              </w:rPr>
              <w:t>412</w:t>
            </w:r>
          </w:p>
          <w:p w:rsidR="00D92521" w:rsidRPr="00B6079E" w:rsidRDefault="00D92521" w:rsidP="00A0343E">
            <w:pPr>
              <w:jc w:val="center"/>
              <w:rPr>
                <w:rFonts w:ascii="Arial" w:hAnsi="Arial" w:cs="Arial"/>
              </w:rPr>
            </w:pPr>
            <w:r w:rsidRPr="00B6079E">
              <w:rPr>
                <w:rFonts w:ascii="Arial" w:hAnsi="Arial" w:cs="Arial"/>
              </w:rPr>
              <w:t>40,4</w:t>
            </w:r>
          </w:p>
          <w:p w:rsidR="00D92521" w:rsidRPr="00B6079E" w:rsidRDefault="00D92521" w:rsidP="00A0343E">
            <w:pPr>
              <w:jc w:val="center"/>
              <w:rPr>
                <w:rFonts w:ascii="Arial" w:hAnsi="Arial" w:cs="Arial"/>
              </w:rPr>
            </w:pPr>
            <w:r w:rsidRPr="00B6079E">
              <w:rPr>
                <w:rFonts w:ascii="Arial" w:hAnsi="Arial" w:cs="Arial"/>
              </w:rPr>
              <w:t>16,7</w:t>
            </w:r>
          </w:p>
          <w:p w:rsidR="00D92521" w:rsidRPr="00B6079E" w:rsidRDefault="00D92521" w:rsidP="00A0343E">
            <w:pPr>
              <w:jc w:val="center"/>
              <w:rPr>
                <w:rFonts w:ascii="Arial" w:hAnsi="Arial" w:cs="Arial"/>
              </w:rPr>
            </w:pPr>
            <w:r>
              <w:rPr>
                <w:rFonts w:ascii="Arial" w:hAnsi="Arial" w:cs="Arial"/>
              </w:rPr>
              <w:t>24,9</w:t>
            </w:r>
          </w:p>
        </w:tc>
      </w:tr>
    </w:tbl>
    <w:p w:rsidR="00D92521" w:rsidRPr="00B6079E" w:rsidRDefault="00D92521" w:rsidP="00D92521">
      <w:pPr>
        <w:spacing w:line="360" w:lineRule="auto"/>
        <w:jc w:val="both"/>
        <w:rPr>
          <w:rFonts w:ascii="Arial" w:hAnsi="Arial" w:cs="Arial"/>
        </w:rPr>
      </w:pPr>
      <w:r w:rsidRPr="00B6079E">
        <w:rPr>
          <w:rFonts w:ascii="Arial" w:hAnsi="Arial" w:cs="Arial"/>
        </w:rPr>
        <w:t>Sumber: Soedjono,</w:t>
      </w:r>
      <w:r>
        <w:rPr>
          <w:rFonts w:ascii="Arial" w:hAnsi="Arial" w:cs="Arial"/>
        </w:rPr>
        <w:t xml:space="preserve"> 2008 dan Persagi, 2005</w:t>
      </w:r>
    </w:p>
    <w:p w:rsidR="00D92521" w:rsidRPr="00B6079E" w:rsidRDefault="00D92521" w:rsidP="00D92521">
      <w:pPr>
        <w:spacing w:line="360" w:lineRule="auto"/>
        <w:jc w:val="both"/>
        <w:rPr>
          <w:rFonts w:ascii="Arial" w:hAnsi="Arial" w:cs="Arial"/>
        </w:rPr>
      </w:pPr>
      <w:r w:rsidRPr="00B6079E">
        <w:rPr>
          <w:rFonts w:ascii="Arial" w:hAnsi="Arial" w:cs="Arial"/>
        </w:rPr>
        <w:tab/>
        <w:t>Selama proses fermentasi kapang menghasilkan enzim pencernaan yang menyebabkan zat gizi tempe kedelai baik protein, lemak, dan karbohidrat lebih mudah dicerna di dalam tubuh dibandingkan dengan kedelai (</w:t>
      </w:r>
      <w:r w:rsidRPr="00155855">
        <w:rPr>
          <w:rFonts w:ascii="Arial" w:hAnsi="Arial" w:cs="Arial"/>
        </w:rPr>
        <w:t>Yudana, 2003 dalam Nur’aini 2016</w:t>
      </w:r>
      <w:r>
        <w:rPr>
          <w:rFonts w:ascii="Arial" w:hAnsi="Arial" w:cs="Arial"/>
        </w:rPr>
        <w:t>).  Arbai</w:t>
      </w:r>
      <w:r w:rsidRPr="00B6079E">
        <w:rPr>
          <w:rFonts w:ascii="Arial" w:hAnsi="Arial" w:cs="Arial"/>
        </w:rPr>
        <w:t xml:space="preserve"> (</w:t>
      </w:r>
      <w:r>
        <w:rPr>
          <w:rFonts w:ascii="Arial" w:hAnsi="Arial" w:cs="Arial"/>
        </w:rPr>
        <w:t>1996</w:t>
      </w:r>
      <w:r w:rsidRPr="00B6079E">
        <w:rPr>
          <w:rFonts w:ascii="Arial" w:hAnsi="Arial" w:cs="Arial"/>
        </w:rPr>
        <w:t xml:space="preserve">) menambahkan bahwa makanan yang mengalami proses fermentasi dapat meningkatkan penyerapan zink.  </w:t>
      </w:r>
    </w:p>
    <w:p w:rsidR="00D92521" w:rsidRPr="00B6079E" w:rsidRDefault="00D92521" w:rsidP="00D92521">
      <w:pPr>
        <w:spacing w:line="360" w:lineRule="auto"/>
        <w:ind w:firstLine="720"/>
        <w:jc w:val="both"/>
        <w:rPr>
          <w:rFonts w:ascii="Arial" w:hAnsi="Arial" w:cs="Arial"/>
        </w:rPr>
      </w:pPr>
      <w:r w:rsidRPr="00B6079E">
        <w:rPr>
          <w:rFonts w:ascii="Arial" w:hAnsi="Arial" w:cs="Arial"/>
        </w:rPr>
        <w:t>Adanya proses fermentasi juga meningkatkan kandungan zat-zat gizi seperti vitamin B</w:t>
      </w:r>
      <w:r w:rsidRPr="00B6079E">
        <w:rPr>
          <w:rFonts w:ascii="Arial" w:hAnsi="Arial" w:cs="Arial"/>
          <w:vertAlign w:val="subscript"/>
        </w:rPr>
        <w:t>2</w:t>
      </w:r>
      <w:r w:rsidRPr="00B6079E">
        <w:rPr>
          <w:rFonts w:ascii="Arial" w:hAnsi="Arial" w:cs="Arial"/>
        </w:rPr>
        <w:t>, vitamin B</w:t>
      </w:r>
      <w:r w:rsidRPr="00B6079E">
        <w:rPr>
          <w:rFonts w:ascii="Arial" w:hAnsi="Arial" w:cs="Arial"/>
          <w:vertAlign w:val="subscript"/>
        </w:rPr>
        <w:t xml:space="preserve">12, </w:t>
      </w:r>
      <w:r w:rsidRPr="00B6079E">
        <w:rPr>
          <w:rFonts w:ascii="Arial" w:hAnsi="Arial" w:cs="Arial"/>
        </w:rPr>
        <w:t>niasin, asam pantotenat, asam amino bebas, asam lemak bebas dan fosfor serta terjadi penurunan zat-zat yang mempunyai efek negatif pada kedelai seperti saponin yang menyebabkan rasa pahit pada kedelai, antitripsin yang mengganggu kerja enzim tripsin dan asam fitat yang mengganggu penyerapan zink (Arbai, 1996).  Tempe kedelai juga mengandung 8 asam amino essensial (</w:t>
      </w:r>
      <w:r w:rsidRPr="00B6079E">
        <w:rPr>
          <w:rFonts w:ascii="Arial" w:hAnsi="Arial" w:cs="Arial"/>
          <w:i/>
        </w:rPr>
        <w:t>Lisin, Isoleusin, Leusin, Methionin, Sistin, Fenilalanin, Tirosin, dan Lecitin</w:t>
      </w:r>
      <w:r w:rsidRPr="00B6079E">
        <w:rPr>
          <w:rFonts w:ascii="Arial" w:hAnsi="Arial" w:cs="Arial"/>
        </w:rPr>
        <w:t xml:space="preserve">) </w:t>
      </w:r>
      <w:r>
        <w:rPr>
          <w:rFonts w:ascii="Arial" w:hAnsi="Arial" w:cs="Arial"/>
        </w:rPr>
        <w:t xml:space="preserve">yang sangat dibutuhkan untuk pertumbuhan balita karena berfungsi untuk mendukung perkembangan otak dan mencegah gangguan pertumbuhan, kekurangan asam amino esensial pada balita dibawah lima tahun dapat mengganggu metabolisme hormon-hormon penting dalam proses pertumbuhan </w:t>
      </w:r>
      <w:r w:rsidRPr="00B6079E">
        <w:rPr>
          <w:rFonts w:ascii="Arial" w:hAnsi="Arial" w:cs="Arial"/>
        </w:rPr>
        <w:t>(Shurtleff, 1979 dalam Nur’aini, 2016).</w:t>
      </w:r>
      <w:r>
        <w:rPr>
          <w:rFonts w:ascii="Arial" w:hAnsi="Arial" w:cs="Arial"/>
        </w:rPr>
        <w:t xml:space="preserve">  </w:t>
      </w:r>
    </w:p>
    <w:p w:rsidR="00D92521" w:rsidRPr="00B6079E" w:rsidRDefault="00D92521" w:rsidP="00D92521">
      <w:pPr>
        <w:spacing w:line="360" w:lineRule="auto"/>
        <w:ind w:firstLine="720"/>
        <w:jc w:val="both"/>
        <w:rPr>
          <w:rFonts w:ascii="Arial" w:hAnsi="Arial" w:cs="Arial"/>
        </w:rPr>
      </w:pPr>
      <w:r w:rsidRPr="00B6079E">
        <w:rPr>
          <w:rFonts w:ascii="Arial" w:hAnsi="Arial" w:cs="Arial"/>
        </w:rPr>
        <w:lastRenderedPageBreak/>
        <w:t>Susianto dan Ramayulis (2013) di dalam bukunya menjelaskan bahwa saat proses fermentasi terbentuk enzim lipase pada tempe kedelai yang menghidrolisis sebagian lemak sehingga asam lemak bebas meningkat sekitar 30% atau 50-70 kali lebih tinggi dibandingkan dengan kedelai.  Perubahan tersebut terjadi karena aktifitas ragi dan bakteri serta lamanya proses fermentasi.</w:t>
      </w:r>
    </w:p>
    <w:p w:rsidR="00D92521" w:rsidRPr="00B6079E" w:rsidRDefault="00D92521" w:rsidP="00D92521">
      <w:pPr>
        <w:spacing w:line="360" w:lineRule="auto"/>
        <w:ind w:firstLine="720"/>
        <w:jc w:val="both"/>
        <w:rPr>
          <w:rFonts w:ascii="Arial" w:hAnsi="Arial" w:cs="Arial"/>
        </w:rPr>
      </w:pPr>
      <w:r w:rsidRPr="00B6079E">
        <w:rPr>
          <w:rFonts w:ascii="Arial" w:hAnsi="Arial" w:cs="Arial"/>
        </w:rPr>
        <w:t>Proses fermentasi pada tempe kedelai menyebabkan tempe kedelai  mudah r</w:t>
      </w:r>
      <w:r>
        <w:rPr>
          <w:rFonts w:ascii="Arial" w:hAnsi="Arial" w:cs="Arial"/>
        </w:rPr>
        <w:t xml:space="preserve">usak dengan daya tahan 2-3 hari.  </w:t>
      </w:r>
      <w:r w:rsidRPr="00B6079E">
        <w:rPr>
          <w:rFonts w:ascii="Arial" w:hAnsi="Arial" w:cs="Arial"/>
        </w:rPr>
        <w:t xml:space="preserve">Oleh karena itu perlu dilakukan perlakuan untuk memperpanjang umur simpan yaitu dengan cara penepungan.  Selain lebih mudah diolah menjadi berbagai macam makanan, kelebihan tepung tempe kedelai dibandingkan dengan tempe kedelai adalah apabila ditambahkan pada makanan lain tidak akan mengurangi atau merubah citarasa makanan (Soedjono, 2008). </w:t>
      </w:r>
      <w:r>
        <w:rPr>
          <w:rFonts w:ascii="Arial" w:hAnsi="Arial" w:cs="Arial"/>
        </w:rPr>
        <w:t xml:space="preserve"> </w:t>
      </w:r>
      <w:r w:rsidRPr="00B6079E">
        <w:rPr>
          <w:rFonts w:ascii="Arial" w:hAnsi="Arial" w:cs="Arial"/>
        </w:rPr>
        <w:t>Dengan proses penepungan, nilai gizi tepung tempe kedelai juga semakin meningkat.  Perbandingan kandungan tepung tempe kedelai dengan temp</w:t>
      </w:r>
      <w:r>
        <w:rPr>
          <w:rFonts w:ascii="Arial" w:hAnsi="Arial" w:cs="Arial"/>
        </w:rPr>
        <w:t>e kedelai di</w:t>
      </w:r>
      <w:r w:rsidR="00DF1581">
        <w:rPr>
          <w:rFonts w:ascii="Arial" w:hAnsi="Arial" w:cs="Arial"/>
        </w:rPr>
        <w:t>sajikan pada Tabel 3</w:t>
      </w:r>
      <w:r w:rsidRPr="00B6079E">
        <w:rPr>
          <w:rFonts w:ascii="Arial" w:hAnsi="Arial" w:cs="Arial"/>
        </w:rPr>
        <w:t>.</w:t>
      </w:r>
    </w:p>
    <w:p w:rsidR="00D92521" w:rsidRPr="00B6079E" w:rsidRDefault="00DF1581" w:rsidP="00B96F33">
      <w:pPr>
        <w:tabs>
          <w:tab w:val="left" w:pos="1080"/>
        </w:tabs>
        <w:ind w:left="1080" w:hanging="1080"/>
        <w:jc w:val="both"/>
        <w:rPr>
          <w:rFonts w:ascii="Arial" w:hAnsi="Arial" w:cs="Arial"/>
        </w:rPr>
      </w:pPr>
      <w:r>
        <w:rPr>
          <w:rFonts w:ascii="Arial" w:hAnsi="Arial" w:cs="Arial"/>
        </w:rPr>
        <w:t>Tabel 3</w:t>
      </w:r>
      <w:r w:rsidR="00D92521" w:rsidRPr="00B6079E">
        <w:rPr>
          <w:rFonts w:ascii="Arial" w:hAnsi="Arial" w:cs="Arial"/>
        </w:rPr>
        <w:t>.</w:t>
      </w:r>
      <w:r w:rsidR="00D92521" w:rsidRPr="00B6079E">
        <w:rPr>
          <w:rFonts w:ascii="Arial" w:hAnsi="Arial" w:cs="Arial"/>
        </w:rPr>
        <w:tab/>
        <w:t>Perbandingan kandungan gizi tepung tempe kedelai dan tempe kedelai</w:t>
      </w:r>
    </w:p>
    <w:tbl>
      <w:tblPr>
        <w:tblStyle w:val="TableGrid"/>
        <w:tblW w:w="0" w:type="auto"/>
        <w:tblInd w:w="108" w:type="dxa"/>
        <w:tblLook w:val="04A0" w:firstRow="1" w:lastRow="0" w:firstColumn="1" w:lastColumn="0" w:noHBand="0" w:noVBand="1"/>
      </w:tblPr>
      <w:tblGrid>
        <w:gridCol w:w="1980"/>
        <w:gridCol w:w="1080"/>
        <w:gridCol w:w="2610"/>
        <w:gridCol w:w="2250"/>
      </w:tblGrid>
      <w:tr w:rsidR="00D92521" w:rsidRPr="00B6079E" w:rsidTr="00A0343E">
        <w:trPr>
          <w:trHeight w:val="255"/>
        </w:trPr>
        <w:tc>
          <w:tcPr>
            <w:tcW w:w="1980" w:type="dxa"/>
            <w:vMerge w:val="restart"/>
            <w:vAlign w:val="center"/>
          </w:tcPr>
          <w:p w:rsidR="00D92521" w:rsidRPr="00B6079E" w:rsidRDefault="00D92521" w:rsidP="00B96F33">
            <w:pPr>
              <w:jc w:val="center"/>
              <w:rPr>
                <w:rFonts w:ascii="Arial" w:hAnsi="Arial" w:cs="Arial"/>
              </w:rPr>
            </w:pPr>
            <w:r w:rsidRPr="00B6079E">
              <w:rPr>
                <w:rFonts w:ascii="Arial" w:hAnsi="Arial" w:cs="Arial"/>
              </w:rPr>
              <w:t>Zat Gizi</w:t>
            </w:r>
          </w:p>
        </w:tc>
        <w:tc>
          <w:tcPr>
            <w:tcW w:w="1080" w:type="dxa"/>
            <w:vMerge w:val="restart"/>
            <w:vAlign w:val="center"/>
          </w:tcPr>
          <w:p w:rsidR="00D92521" w:rsidRPr="00B6079E" w:rsidRDefault="00D92521" w:rsidP="00B96F33">
            <w:pPr>
              <w:jc w:val="center"/>
              <w:rPr>
                <w:rFonts w:ascii="Arial" w:hAnsi="Arial" w:cs="Arial"/>
              </w:rPr>
            </w:pPr>
            <w:r w:rsidRPr="00B6079E">
              <w:rPr>
                <w:rFonts w:ascii="Arial" w:hAnsi="Arial" w:cs="Arial"/>
              </w:rPr>
              <w:t>Satuan</w:t>
            </w:r>
          </w:p>
        </w:tc>
        <w:tc>
          <w:tcPr>
            <w:tcW w:w="4860" w:type="dxa"/>
            <w:gridSpan w:val="2"/>
            <w:vAlign w:val="center"/>
          </w:tcPr>
          <w:p w:rsidR="00D92521" w:rsidRPr="00B6079E" w:rsidRDefault="00D92521" w:rsidP="00B96F33">
            <w:pPr>
              <w:jc w:val="center"/>
              <w:rPr>
                <w:rFonts w:ascii="Arial" w:hAnsi="Arial" w:cs="Arial"/>
              </w:rPr>
            </w:pPr>
            <w:r w:rsidRPr="00B6079E">
              <w:rPr>
                <w:rFonts w:ascii="Arial" w:hAnsi="Arial" w:cs="Arial"/>
              </w:rPr>
              <w:t>Kandungan Zat Gizi 100g bahan</w:t>
            </w:r>
          </w:p>
        </w:tc>
      </w:tr>
      <w:tr w:rsidR="00D92521" w:rsidRPr="00B6079E" w:rsidTr="00A0343E">
        <w:trPr>
          <w:trHeight w:val="120"/>
        </w:trPr>
        <w:tc>
          <w:tcPr>
            <w:tcW w:w="1980" w:type="dxa"/>
            <w:vMerge/>
            <w:vAlign w:val="center"/>
          </w:tcPr>
          <w:p w:rsidR="00D92521" w:rsidRPr="00B6079E" w:rsidRDefault="00D92521" w:rsidP="00B96F33">
            <w:pPr>
              <w:jc w:val="center"/>
              <w:rPr>
                <w:rFonts w:ascii="Arial" w:hAnsi="Arial" w:cs="Arial"/>
              </w:rPr>
            </w:pPr>
          </w:p>
        </w:tc>
        <w:tc>
          <w:tcPr>
            <w:tcW w:w="1080" w:type="dxa"/>
            <w:vMerge/>
            <w:vAlign w:val="center"/>
          </w:tcPr>
          <w:p w:rsidR="00D92521" w:rsidRPr="00B6079E" w:rsidRDefault="00D92521" w:rsidP="00B96F33">
            <w:pPr>
              <w:jc w:val="center"/>
              <w:rPr>
                <w:rFonts w:ascii="Arial" w:hAnsi="Arial" w:cs="Arial"/>
              </w:rPr>
            </w:pPr>
          </w:p>
        </w:tc>
        <w:tc>
          <w:tcPr>
            <w:tcW w:w="2610" w:type="dxa"/>
            <w:vAlign w:val="center"/>
          </w:tcPr>
          <w:p w:rsidR="00D92521" w:rsidRPr="00B6079E" w:rsidRDefault="00D92521" w:rsidP="00B96F33">
            <w:pPr>
              <w:jc w:val="center"/>
              <w:rPr>
                <w:rFonts w:ascii="Arial" w:hAnsi="Arial" w:cs="Arial"/>
              </w:rPr>
            </w:pPr>
            <w:r w:rsidRPr="00B6079E">
              <w:rPr>
                <w:rFonts w:ascii="Arial" w:hAnsi="Arial" w:cs="Arial"/>
              </w:rPr>
              <w:t>Tepung Tempe Kedelai</w:t>
            </w:r>
          </w:p>
        </w:tc>
        <w:tc>
          <w:tcPr>
            <w:tcW w:w="2250" w:type="dxa"/>
            <w:vAlign w:val="center"/>
          </w:tcPr>
          <w:p w:rsidR="00D92521" w:rsidRPr="00B6079E" w:rsidRDefault="00D92521" w:rsidP="00B96F33">
            <w:pPr>
              <w:jc w:val="center"/>
              <w:rPr>
                <w:rFonts w:ascii="Arial" w:hAnsi="Arial" w:cs="Arial"/>
              </w:rPr>
            </w:pPr>
            <w:r w:rsidRPr="00B6079E">
              <w:rPr>
                <w:rFonts w:ascii="Arial" w:hAnsi="Arial" w:cs="Arial"/>
              </w:rPr>
              <w:t>Tempe Kedelai</w:t>
            </w:r>
          </w:p>
        </w:tc>
      </w:tr>
      <w:tr w:rsidR="00D92521" w:rsidRPr="00B6079E" w:rsidTr="00A0343E">
        <w:tc>
          <w:tcPr>
            <w:tcW w:w="1980" w:type="dxa"/>
          </w:tcPr>
          <w:p w:rsidR="00D92521" w:rsidRPr="00B6079E" w:rsidRDefault="00D92521" w:rsidP="00B96F33">
            <w:pPr>
              <w:jc w:val="both"/>
              <w:rPr>
                <w:rFonts w:ascii="Arial" w:hAnsi="Arial" w:cs="Arial"/>
              </w:rPr>
            </w:pPr>
            <w:r w:rsidRPr="00B6079E">
              <w:rPr>
                <w:rFonts w:ascii="Arial" w:hAnsi="Arial" w:cs="Arial"/>
              </w:rPr>
              <w:t xml:space="preserve">Energi </w:t>
            </w:r>
          </w:p>
          <w:p w:rsidR="00D92521" w:rsidRPr="00B6079E" w:rsidRDefault="00D92521" w:rsidP="00B96F33">
            <w:pPr>
              <w:jc w:val="both"/>
              <w:rPr>
                <w:rFonts w:ascii="Arial" w:hAnsi="Arial" w:cs="Arial"/>
              </w:rPr>
            </w:pPr>
            <w:r w:rsidRPr="00B6079E">
              <w:rPr>
                <w:rFonts w:ascii="Arial" w:hAnsi="Arial" w:cs="Arial"/>
              </w:rPr>
              <w:t>Protein</w:t>
            </w:r>
          </w:p>
          <w:p w:rsidR="00D92521" w:rsidRPr="00B6079E" w:rsidRDefault="00D92521" w:rsidP="00B96F33">
            <w:pPr>
              <w:jc w:val="both"/>
              <w:rPr>
                <w:rFonts w:ascii="Arial" w:hAnsi="Arial" w:cs="Arial"/>
              </w:rPr>
            </w:pPr>
            <w:r w:rsidRPr="00B6079E">
              <w:rPr>
                <w:rFonts w:ascii="Arial" w:hAnsi="Arial" w:cs="Arial"/>
              </w:rPr>
              <w:t>Lemak</w:t>
            </w:r>
          </w:p>
          <w:p w:rsidR="00D92521" w:rsidRPr="00B6079E" w:rsidRDefault="00D92521" w:rsidP="00B96F33">
            <w:pPr>
              <w:jc w:val="both"/>
              <w:rPr>
                <w:rFonts w:ascii="Arial" w:hAnsi="Arial" w:cs="Arial"/>
              </w:rPr>
            </w:pPr>
            <w:r w:rsidRPr="00B6079E">
              <w:rPr>
                <w:rFonts w:ascii="Arial" w:hAnsi="Arial" w:cs="Arial"/>
              </w:rPr>
              <w:t>Karbohidrat</w:t>
            </w:r>
          </w:p>
          <w:p w:rsidR="00D92521" w:rsidRPr="00B6079E" w:rsidRDefault="00D92521" w:rsidP="00B96F33">
            <w:pPr>
              <w:jc w:val="both"/>
              <w:rPr>
                <w:rFonts w:ascii="Arial" w:hAnsi="Arial" w:cs="Arial"/>
              </w:rPr>
            </w:pPr>
            <w:r w:rsidRPr="00B6079E">
              <w:rPr>
                <w:rFonts w:ascii="Arial" w:hAnsi="Arial" w:cs="Arial"/>
              </w:rPr>
              <w:t>Zat besi</w:t>
            </w:r>
          </w:p>
          <w:p w:rsidR="00D92521" w:rsidRPr="00B6079E" w:rsidRDefault="00D92521" w:rsidP="00B96F33">
            <w:pPr>
              <w:jc w:val="both"/>
              <w:rPr>
                <w:rFonts w:ascii="Arial" w:hAnsi="Arial" w:cs="Arial"/>
              </w:rPr>
            </w:pPr>
            <w:r w:rsidRPr="00B6079E">
              <w:rPr>
                <w:rFonts w:ascii="Arial" w:hAnsi="Arial" w:cs="Arial"/>
              </w:rPr>
              <w:t>Zink</w:t>
            </w:r>
          </w:p>
        </w:tc>
        <w:tc>
          <w:tcPr>
            <w:tcW w:w="1080" w:type="dxa"/>
          </w:tcPr>
          <w:p w:rsidR="00D92521" w:rsidRPr="00B6079E" w:rsidRDefault="00D92521" w:rsidP="00B96F33">
            <w:pPr>
              <w:rPr>
                <w:rFonts w:ascii="Arial" w:hAnsi="Arial" w:cs="Arial"/>
              </w:rPr>
            </w:pPr>
            <w:r w:rsidRPr="00B6079E">
              <w:rPr>
                <w:rFonts w:ascii="Arial" w:hAnsi="Arial" w:cs="Arial"/>
              </w:rPr>
              <w:t>kkal</w:t>
            </w:r>
          </w:p>
          <w:p w:rsidR="00D92521" w:rsidRPr="00B6079E" w:rsidRDefault="00D92521" w:rsidP="00B96F33">
            <w:pPr>
              <w:rPr>
                <w:rFonts w:ascii="Arial" w:hAnsi="Arial" w:cs="Arial"/>
              </w:rPr>
            </w:pPr>
            <w:r w:rsidRPr="00B6079E">
              <w:rPr>
                <w:rFonts w:ascii="Arial" w:hAnsi="Arial" w:cs="Arial"/>
              </w:rPr>
              <w:t>g</w:t>
            </w:r>
          </w:p>
          <w:p w:rsidR="00D92521" w:rsidRPr="00B6079E" w:rsidRDefault="00D92521" w:rsidP="00B96F33">
            <w:pPr>
              <w:rPr>
                <w:rFonts w:ascii="Arial" w:hAnsi="Arial" w:cs="Arial"/>
              </w:rPr>
            </w:pPr>
            <w:r w:rsidRPr="00B6079E">
              <w:rPr>
                <w:rFonts w:ascii="Arial" w:hAnsi="Arial" w:cs="Arial"/>
              </w:rPr>
              <w:t>g</w:t>
            </w:r>
          </w:p>
          <w:p w:rsidR="00D92521" w:rsidRPr="00B6079E" w:rsidRDefault="00D92521" w:rsidP="00B96F33">
            <w:pPr>
              <w:rPr>
                <w:rFonts w:ascii="Arial" w:hAnsi="Arial" w:cs="Arial"/>
              </w:rPr>
            </w:pPr>
            <w:r w:rsidRPr="00B6079E">
              <w:rPr>
                <w:rFonts w:ascii="Arial" w:hAnsi="Arial" w:cs="Arial"/>
              </w:rPr>
              <w:t>g</w:t>
            </w:r>
          </w:p>
          <w:p w:rsidR="00D92521" w:rsidRPr="00B6079E" w:rsidRDefault="00D92521" w:rsidP="00B96F33">
            <w:pPr>
              <w:rPr>
                <w:rFonts w:ascii="Arial" w:hAnsi="Arial" w:cs="Arial"/>
              </w:rPr>
            </w:pPr>
            <w:r w:rsidRPr="00B6079E">
              <w:rPr>
                <w:rFonts w:ascii="Arial" w:hAnsi="Arial" w:cs="Arial"/>
              </w:rPr>
              <w:t>mg</w:t>
            </w:r>
          </w:p>
          <w:p w:rsidR="00D92521" w:rsidRPr="00B6079E" w:rsidRDefault="00D92521" w:rsidP="00B96F33">
            <w:pPr>
              <w:rPr>
                <w:rFonts w:ascii="Arial" w:hAnsi="Arial" w:cs="Arial"/>
              </w:rPr>
            </w:pPr>
            <w:r w:rsidRPr="00B6079E">
              <w:rPr>
                <w:rFonts w:ascii="Arial" w:hAnsi="Arial" w:cs="Arial"/>
              </w:rPr>
              <w:t>mg</w:t>
            </w:r>
          </w:p>
        </w:tc>
        <w:tc>
          <w:tcPr>
            <w:tcW w:w="2610" w:type="dxa"/>
            <w:vAlign w:val="center"/>
          </w:tcPr>
          <w:p w:rsidR="00D92521" w:rsidRPr="00B6079E" w:rsidRDefault="00D92521" w:rsidP="00B96F33">
            <w:pPr>
              <w:jc w:val="center"/>
              <w:rPr>
                <w:rFonts w:ascii="Arial" w:hAnsi="Arial" w:cs="Arial"/>
              </w:rPr>
            </w:pPr>
            <w:r w:rsidRPr="00B6079E">
              <w:rPr>
                <w:rFonts w:ascii="Arial" w:hAnsi="Arial" w:cs="Arial"/>
              </w:rPr>
              <w:t>520</w:t>
            </w:r>
          </w:p>
          <w:p w:rsidR="00D92521" w:rsidRPr="00B6079E" w:rsidRDefault="00D92521" w:rsidP="00B96F33">
            <w:pPr>
              <w:jc w:val="center"/>
              <w:rPr>
                <w:rFonts w:ascii="Arial" w:hAnsi="Arial" w:cs="Arial"/>
              </w:rPr>
            </w:pPr>
            <w:r w:rsidRPr="00B6079E">
              <w:rPr>
                <w:rFonts w:ascii="Arial" w:hAnsi="Arial" w:cs="Arial"/>
              </w:rPr>
              <w:t>50,18</w:t>
            </w:r>
          </w:p>
          <w:p w:rsidR="00D92521" w:rsidRPr="00B6079E" w:rsidRDefault="00D92521" w:rsidP="00B96F33">
            <w:pPr>
              <w:jc w:val="center"/>
              <w:rPr>
                <w:rFonts w:ascii="Arial" w:hAnsi="Arial" w:cs="Arial"/>
              </w:rPr>
            </w:pPr>
            <w:r w:rsidRPr="00B6079E">
              <w:rPr>
                <w:rFonts w:ascii="Arial" w:hAnsi="Arial" w:cs="Arial"/>
              </w:rPr>
              <w:t>25,02</w:t>
            </w:r>
          </w:p>
          <w:p w:rsidR="00D92521" w:rsidRPr="00B6079E" w:rsidRDefault="00D92521" w:rsidP="00B96F33">
            <w:pPr>
              <w:jc w:val="center"/>
              <w:rPr>
                <w:rFonts w:ascii="Arial" w:hAnsi="Arial" w:cs="Arial"/>
              </w:rPr>
            </w:pPr>
            <w:r w:rsidRPr="00B6079E">
              <w:rPr>
                <w:rFonts w:ascii="Arial" w:hAnsi="Arial" w:cs="Arial"/>
              </w:rPr>
              <w:t>22,88</w:t>
            </w:r>
          </w:p>
          <w:p w:rsidR="00D92521" w:rsidRPr="00B6079E" w:rsidRDefault="00D92521" w:rsidP="00B96F33">
            <w:pPr>
              <w:jc w:val="center"/>
              <w:rPr>
                <w:rFonts w:ascii="Arial" w:hAnsi="Arial" w:cs="Arial"/>
              </w:rPr>
            </w:pPr>
            <w:r w:rsidRPr="00B6079E">
              <w:rPr>
                <w:rFonts w:ascii="Arial" w:hAnsi="Arial" w:cs="Arial"/>
              </w:rPr>
              <w:t>8,10</w:t>
            </w:r>
          </w:p>
          <w:p w:rsidR="00D92521" w:rsidRPr="00B6079E" w:rsidRDefault="00D92521" w:rsidP="00B96F33">
            <w:pPr>
              <w:jc w:val="center"/>
              <w:rPr>
                <w:rFonts w:ascii="Arial" w:hAnsi="Arial" w:cs="Arial"/>
              </w:rPr>
            </w:pPr>
            <w:r w:rsidRPr="00B6079E">
              <w:rPr>
                <w:rFonts w:ascii="Arial" w:hAnsi="Arial" w:cs="Arial"/>
              </w:rPr>
              <w:t>5,35</w:t>
            </w:r>
          </w:p>
        </w:tc>
        <w:tc>
          <w:tcPr>
            <w:tcW w:w="2250" w:type="dxa"/>
            <w:vAlign w:val="center"/>
          </w:tcPr>
          <w:p w:rsidR="00D92521" w:rsidRPr="00B6079E" w:rsidRDefault="00D92521" w:rsidP="00B96F33">
            <w:pPr>
              <w:jc w:val="center"/>
              <w:rPr>
                <w:rFonts w:ascii="Arial" w:hAnsi="Arial" w:cs="Arial"/>
              </w:rPr>
            </w:pPr>
            <w:r w:rsidRPr="00B6079E">
              <w:rPr>
                <w:rFonts w:ascii="Arial" w:hAnsi="Arial" w:cs="Arial"/>
              </w:rPr>
              <w:t>183</w:t>
            </w:r>
          </w:p>
          <w:p w:rsidR="00D92521" w:rsidRPr="00B6079E" w:rsidRDefault="00D92521" w:rsidP="00B96F33">
            <w:pPr>
              <w:jc w:val="center"/>
              <w:rPr>
                <w:rFonts w:ascii="Arial" w:hAnsi="Arial" w:cs="Arial"/>
              </w:rPr>
            </w:pPr>
            <w:r w:rsidRPr="00B6079E">
              <w:rPr>
                <w:rFonts w:ascii="Arial" w:hAnsi="Arial" w:cs="Arial"/>
              </w:rPr>
              <w:t>20</w:t>
            </w:r>
          </w:p>
          <w:p w:rsidR="00D92521" w:rsidRPr="00B6079E" w:rsidRDefault="00D92521" w:rsidP="00B96F33">
            <w:pPr>
              <w:jc w:val="center"/>
              <w:rPr>
                <w:rFonts w:ascii="Arial" w:hAnsi="Arial" w:cs="Arial"/>
              </w:rPr>
            </w:pPr>
            <w:r w:rsidRPr="00B6079E">
              <w:rPr>
                <w:rFonts w:ascii="Arial" w:hAnsi="Arial" w:cs="Arial"/>
              </w:rPr>
              <w:t>9,7</w:t>
            </w:r>
          </w:p>
          <w:p w:rsidR="00D92521" w:rsidRPr="00B6079E" w:rsidRDefault="00D92521" w:rsidP="00B96F33">
            <w:pPr>
              <w:jc w:val="center"/>
              <w:rPr>
                <w:rFonts w:ascii="Arial" w:hAnsi="Arial" w:cs="Arial"/>
              </w:rPr>
            </w:pPr>
            <w:r w:rsidRPr="00B6079E">
              <w:rPr>
                <w:rFonts w:ascii="Arial" w:hAnsi="Arial" w:cs="Arial"/>
              </w:rPr>
              <w:t>3,9</w:t>
            </w:r>
          </w:p>
          <w:p w:rsidR="00D92521" w:rsidRPr="00B6079E" w:rsidRDefault="00D92521" w:rsidP="00B96F33">
            <w:pPr>
              <w:jc w:val="center"/>
              <w:rPr>
                <w:rFonts w:ascii="Arial" w:hAnsi="Arial" w:cs="Arial"/>
              </w:rPr>
            </w:pPr>
            <w:r w:rsidRPr="00B6079E">
              <w:rPr>
                <w:rFonts w:ascii="Arial" w:hAnsi="Arial" w:cs="Arial"/>
              </w:rPr>
              <w:t>10</w:t>
            </w:r>
          </w:p>
          <w:p w:rsidR="00D92521" w:rsidRPr="00B6079E" w:rsidRDefault="00D92521" w:rsidP="00B96F33">
            <w:pPr>
              <w:jc w:val="center"/>
              <w:rPr>
                <w:rFonts w:ascii="Arial" w:hAnsi="Arial" w:cs="Arial"/>
              </w:rPr>
            </w:pPr>
            <w:r w:rsidRPr="00B6079E">
              <w:rPr>
                <w:rFonts w:ascii="Arial" w:hAnsi="Arial" w:cs="Arial"/>
              </w:rPr>
              <w:t>-</w:t>
            </w:r>
          </w:p>
        </w:tc>
      </w:tr>
    </w:tbl>
    <w:p w:rsidR="00D92521" w:rsidRPr="00B6079E" w:rsidRDefault="00D92521" w:rsidP="00D92521">
      <w:pPr>
        <w:spacing w:line="360" w:lineRule="auto"/>
        <w:jc w:val="both"/>
        <w:rPr>
          <w:rFonts w:ascii="Arial" w:hAnsi="Arial" w:cs="Arial"/>
        </w:rPr>
      </w:pPr>
      <w:r w:rsidRPr="00B6079E">
        <w:rPr>
          <w:rFonts w:ascii="Arial" w:hAnsi="Arial" w:cs="Arial"/>
        </w:rPr>
        <w:t>Sumber: A</w:t>
      </w:r>
      <w:r>
        <w:rPr>
          <w:rFonts w:ascii="Arial" w:hAnsi="Arial" w:cs="Arial"/>
        </w:rPr>
        <w:t>stawan, 2016 dan Soedjono, 2008</w:t>
      </w:r>
    </w:p>
    <w:p w:rsidR="00D92521" w:rsidRPr="0012492C" w:rsidRDefault="00D92521" w:rsidP="00D92521">
      <w:pPr>
        <w:spacing w:line="360" w:lineRule="auto"/>
        <w:jc w:val="both"/>
        <w:rPr>
          <w:rFonts w:ascii="Arial" w:hAnsi="Arial" w:cs="Arial"/>
          <w:color w:val="FF0000"/>
        </w:rPr>
      </w:pPr>
    </w:p>
    <w:p w:rsidR="00D92521" w:rsidRPr="00B6079E" w:rsidRDefault="00D92521" w:rsidP="00D92521">
      <w:pPr>
        <w:pStyle w:val="ListParagraph"/>
        <w:numPr>
          <w:ilvl w:val="0"/>
          <w:numId w:val="1"/>
        </w:numPr>
        <w:spacing w:line="360" w:lineRule="auto"/>
        <w:ind w:left="360"/>
        <w:jc w:val="both"/>
        <w:rPr>
          <w:rFonts w:ascii="Arial" w:hAnsi="Arial" w:cs="Arial"/>
          <w:b/>
        </w:rPr>
      </w:pPr>
      <w:r w:rsidRPr="00B6079E">
        <w:rPr>
          <w:rFonts w:ascii="Arial" w:hAnsi="Arial" w:cs="Arial"/>
          <w:b/>
        </w:rPr>
        <w:t>Ikan Gabus</w:t>
      </w:r>
      <w:r>
        <w:rPr>
          <w:rFonts w:ascii="Arial" w:hAnsi="Arial" w:cs="Arial"/>
          <w:b/>
        </w:rPr>
        <w:t xml:space="preserve"> </w:t>
      </w:r>
      <w:r w:rsidRPr="00FF75C2">
        <w:rPr>
          <w:rFonts w:ascii="Arial" w:hAnsi="Arial" w:cs="Arial"/>
          <w:b/>
          <w:i/>
        </w:rPr>
        <w:t>(Channa striata)</w:t>
      </w:r>
    </w:p>
    <w:p w:rsidR="00D92521" w:rsidRPr="00B6079E" w:rsidRDefault="00D92521" w:rsidP="00D92521">
      <w:pPr>
        <w:spacing w:line="360" w:lineRule="auto"/>
        <w:ind w:firstLine="720"/>
        <w:jc w:val="both"/>
        <w:rPr>
          <w:rFonts w:ascii="Arial" w:hAnsi="Arial" w:cs="Arial"/>
        </w:rPr>
      </w:pPr>
      <w:r w:rsidRPr="00B6079E">
        <w:rPr>
          <w:rFonts w:ascii="Arial" w:hAnsi="Arial" w:cs="Arial"/>
        </w:rPr>
        <w:t xml:space="preserve">Ikan gabus merupakan ikan air tawar yang dapat ditemukan di seluruh perairan Indonesia.  Ikan dengan nama latin </w:t>
      </w:r>
      <w:r w:rsidRPr="00B6079E">
        <w:rPr>
          <w:rFonts w:ascii="Arial" w:hAnsi="Arial" w:cs="Arial"/>
          <w:i/>
        </w:rPr>
        <w:t xml:space="preserve">Channa striata </w:t>
      </w:r>
      <w:r w:rsidRPr="00B6079E">
        <w:rPr>
          <w:rFonts w:ascii="Arial" w:hAnsi="Arial" w:cs="Arial"/>
        </w:rPr>
        <w:t>ini merupakan ikan yang bersifat predator (memakan ikan-ikan lain yang lebih kecil).  Ikan gabus juga memiliki banyak nama seperti ikan bocek (Riau), ikan kutuk (Jawa), haruan (Kalimantan), bale salo/bale bolong (Bugis), kanjilo (Makassar),  Gastor (sentani, papua) dan lain-lain (Asfar dkk, 2014).</w:t>
      </w:r>
    </w:p>
    <w:p w:rsidR="00D92521" w:rsidRPr="00B6079E" w:rsidRDefault="00D92521" w:rsidP="00D92521">
      <w:pPr>
        <w:spacing w:line="360" w:lineRule="auto"/>
        <w:ind w:firstLine="720"/>
        <w:jc w:val="both"/>
        <w:rPr>
          <w:rFonts w:ascii="Arial" w:hAnsi="Arial" w:cs="Arial"/>
        </w:rPr>
      </w:pPr>
      <w:r w:rsidRPr="00B6079E">
        <w:rPr>
          <w:rFonts w:ascii="Arial" w:hAnsi="Arial" w:cs="Arial"/>
        </w:rPr>
        <w:t xml:space="preserve">Ikan Gabus mempunyai ciri-ciri seluruh tubuh dan kepala ditutupi sisik, bentuk badan hampir bundar di bagian depan, pipih tegak ke arah belakang dan semakin ke belakang semakin pipih.  Bagian punggung cembung, perut rata dan kepala pipih seperti ular (snake head).  Warna tubuh pada bagian punggung </w:t>
      </w:r>
      <w:r w:rsidRPr="00B6079E">
        <w:rPr>
          <w:rFonts w:ascii="Arial" w:hAnsi="Arial" w:cs="Arial"/>
        </w:rPr>
        <w:lastRenderedPageBreak/>
        <w:t>hijau kehitaman dan bagian perut berwarna krem atau putih.  Sirip ikan gabus  tidak memiliki jari-jari keras, sirip punggung dan sirip anal panjang dan lebar, sirip ekor berbentuk setengah lingkaran serta sirip dada lebar dengan ujung membulat (Alfarisy, 2014).</w:t>
      </w:r>
    </w:p>
    <w:p w:rsidR="00D92521" w:rsidRPr="00B6079E" w:rsidRDefault="00D92521" w:rsidP="00D92521">
      <w:pPr>
        <w:spacing w:line="360" w:lineRule="auto"/>
        <w:ind w:firstLine="720"/>
        <w:jc w:val="both"/>
        <w:rPr>
          <w:rFonts w:ascii="Arial" w:hAnsi="Arial" w:cs="Arial"/>
        </w:rPr>
      </w:pPr>
    </w:p>
    <w:p w:rsidR="00D92521" w:rsidRPr="00B6079E" w:rsidRDefault="00D92521" w:rsidP="00D92521">
      <w:pPr>
        <w:spacing w:line="360" w:lineRule="auto"/>
        <w:ind w:firstLine="720"/>
        <w:jc w:val="both"/>
        <w:rPr>
          <w:rFonts w:ascii="Arial" w:hAnsi="Arial" w:cs="Arial"/>
        </w:rPr>
      </w:pPr>
    </w:p>
    <w:p w:rsidR="00D92521" w:rsidRPr="00B6079E" w:rsidRDefault="00D92521" w:rsidP="00D92521">
      <w:pPr>
        <w:spacing w:line="360" w:lineRule="auto"/>
        <w:ind w:firstLine="180"/>
        <w:jc w:val="both"/>
        <w:rPr>
          <w:rFonts w:ascii="Arial" w:hAnsi="Arial" w:cs="Arial"/>
        </w:rPr>
      </w:pPr>
      <w:r w:rsidRPr="00B6079E">
        <w:rPr>
          <w:rFonts w:ascii="Arial" w:hAnsi="Arial" w:cs="Arial"/>
          <w:noProof/>
        </w:rPr>
        <w:drawing>
          <wp:inline distT="0" distB="0" distL="0" distR="0" wp14:anchorId="50B58464" wp14:editId="5EA4C751">
            <wp:extent cx="4725761"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ikan gabus, umpan ikan gabus, umpan ikan gabus di danau,umpan ikan gabus paling jitu,umpan mancing ikan gabus di rawa,umpan ikan lele,umpan ikan nila,umpan ikan betok,umpan ikan bawal,.jpg"/>
                    <pic:cNvPicPr/>
                  </pic:nvPicPr>
                  <pic:blipFill>
                    <a:blip r:embed="rId8">
                      <a:extLst>
                        <a:ext uri="{28A0092B-C50C-407E-A947-70E740481C1C}">
                          <a14:useLocalDpi xmlns:a14="http://schemas.microsoft.com/office/drawing/2010/main" val="0"/>
                        </a:ext>
                      </a:extLst>
                    </a:blip>
                    <a:stretch>
                      <a:fillRect/>
                    </a:stretch>
                  </pic:blipFill>
                  <pic:spPr>
                    <a:xfrm>
                      <a:off x="0" y="0"/>
                      <a:ext cx="4737502" cy="1441848"/>
                    </a:xfrm>
                    <a:prstGeom prst="rect">
                      <a:avLst/>
                    </a:prstGeom>
                  </pic:spPr>
                </pic:pic>
              </a:graphicData>
            </a:graphic>
          </wp:inline>
        </w:drawing>
      </w:r>
    </w:p>
    <w:p w:rsidR="00D92521" w:rsidRDefault="00D92521" w:rsidP="00B96F33">
      <w:pPr>
        <w:jc w:val="center"/>
        <w:rPr>
          <w:rFonts w:ascii="Arial" w:hAnsi="Arial" w:cs="Arial"/>
          <w:i/>
        </w:rPr>
      </w:pPr>
      <w:r w:rsidRPr="00B6079E">
        <w:rPr>
          <w:rFonts w:ascii="Arial" w:hAnsi="Arial" w:cs="Arial"/>
        </w:rPr>
        <w:t>Gambar 1.</w:t>
      </w:r>
      <w:r w:rsidRPr="00B6079E">
        <w:rPr>
          <w:rFonts w:ascii="Arial" w:hAnsi="Arial" w:cs="Arial"/>
        </w:rPr>
        <w:tab/>
        <w:t xml:space="preserve">Ikan Gabus </w:t>
      </w:r>
      <w:r w:rsidRPr="00B6079E">
        <w:rPr>
          <w:rFonts w:ascii="Arial" w:hAnsi="Arial" w:cs="Arial"/>
          <w:i/>
        </w:rPr>
        <w:t>(Channa striata)</w:t>
      </w:r>
    </w:p>
    <w:p w:rsidR="00D92521" w:rsidRPr="00B6079E" w:rsidRDefault="00D92521" w:rsidP="00D92521">
      <w:pPr>
        <w:spacing w:line="360" w:lineRule="auto"/>
        <w:jc w:val="center"/>
        <w:rPr>
          <w:rFonts w:ascii="Arial" w:hAnsi="Arial" w:cs="Arial"/>
          <w:i/>
        </w:rPr>
      </w:pPr>
    </w:p>
    <w:p w:rsidR="00D92521" w:rsidRPr="00B6079E" w:rsidRDefault="00D92521" w:rsidP="00D92521">
      <w:pPr>
        <w:spacing w:line="360" w:lineRule="auto"/>
        <w:jc w:val="both"/>
        <w:rPr>
          <w:rFonts w:ascii="Arial" w:hAnsi="Arial" w:cs="Arial"/>
        </w:rPr>
      </w:pPr>
      <w:r w:rsidRPr="00B6079E">
        <w:rPr>
          <w:rFonts w:ascii="Arial" w:hAnsi="Arial" w:cs="Arial"/>
        </w:rPr>
        <w:tab/>
        <w:t>Ikan gabus memiliki kandungan protein yang tinggi te</w:t>
      </w:r>
      <w:r>
        <w:rPr>
          <w:rFonts w:ascii="Arial" w:hAnsi="Arial" w:cs="Arial"/>
        </w:rPr>
        <w:t>rutama albumin.  Menurut Suprayitno (2</w:t>
      </w:r>
      <w:r w:rsidRPr="00B6079E">
        <w:rPr>
          <w:rFonts w:ascii="Arial" w:hAnsi="Arial" w:cs="Arial"/>
        </w:rPr>
        <w:t>01</w:t>
      </w:r>
      <w:r>
        <w:rPr>
          <w:rFonts w:ascii="Arial" w:hAnsi="Arial" w:cs="Arial"/>
        </w:rPr>
        <w:t>7</w:t>
      </w:r>
      <w:r w:rsidRPr="00B6079E">
        <w:rPr>
          <w:rFonts w:ascii="Arial" w:hAnsi="Arial" w:cs="Arial"/>
        </w:rPr>
        <w:t>) kadar protein</w:t>
      </w:r>
      <w:r>
        <w:rPr>
          <w:rFonts w:ascii="Arial" w:hAnsi="Arial" w:cs="Arial"/>
        </w:rPr>
        <w:t xml:space="preserve"> ikan gabus adalah 25,2</w:t>
      </w:r>
      <w:r w:rsidRPr="00B6079E">
        <w:rPr>
          <w:rFonts w:ascii="Arial" w:hAnsi="Arial" w:cs="Arial"/>
        </w:rPr>
        <w:t>% yang berarti lebih tinggi daripada ikan sarden (21,1%), ikan bandeng (20,0%), ikan kakap (20,0%), ikan lele (17,71%), dan ikan emas (16,0%).  Astawan (2009) dalam Sari dkk. (2014) menginformasikan kadar protein ikan gabus lebih tinggi dibandingkan telur (12,8 g), daging ayam (18,2 g), dan daging sapi (18,8 g).</w:t>
      </w:r>
    </w:p>
    <w:p w:rsidR="00007DF2" w:rsidRPr="00B6079E" w:rsidRDefault="00D92521" w:rsidP="00007DF2">
      <w:pPr>
        <w:spacing w:line="360" w:lineRule="auto"/>
        <w:ind w:firstLine="720"/>
        <w:jc w:val="both"/>
        <w:rPr>
          <w:rFonts w:ascii="Arial" w:hAnsi="Arial" w:cs="Arial"/>
        </w:rPr>
      </w:pPr>
      <w:r w:rsidRPr="00B6079E">
        <w:rPr>
          <w:rFonts w:ascii="Arial" w:hAnsi="Arial" w:cs="Arial"/>
        </w:rPr>
        <w:t xml:space="preserve">Asfar dkk. (2014) di dalam penelitian yang dilakukan menyatakan bahwa ikan gabus memiliki protein yang tinggi terutama albumin dan asam amino esensial, lemak khususnya lemak esensial, mineral khususnya zink dan beberapa vitamin yang sangat baik untuk kesehatan.  </w:t>
      </w:r>
      <w:r w:rsidR="008C5A5A">
        <w:rPr>
          <w:rFonts w:ascii="Arial" w:hAnsi="Arial" w:cs="Arial"/>
        </w:rPr>
        <w:t>Sari (2014</w:t>
      </w:r>
      <w:r w:rsidRPr="00B6079E">
        <w:rPr>
          <w:rFonts w:ascii="Arial" w:hAnsi="Arial" w:cs="Arial"/>
        </w:rPr>
        <w:t xml:space="preserve">) menginformasikan bahwa kandungan albumin </w:t>
      </w:r>
      <w:r w:rsidR="008C5A5A">
        <w:rPr>
          <w:rFonts w:ascii="Arial" w:hAnsi="Arial" w:cs="Arial"/>
        </w:rPr>
        <w:t>di dalam ikan gabus adalah 45.29</w:t>
      </w:r>
      <w:r w:rsidRPr="00B6079E">
        <w:rPr>
          <w:rFonts w:ascii="Arial" w:hAnsi="Arial" w:cs="Arial"/>
        </w:rPr>
        <w:t>%.  Albumin dibutuhkan untuk penyerapan zink karena albumin merupakan transport utama zink.  Almatsier (2009) di dalam bukunya menyatakan bahwa penyerapan zink akan menurun bila kadar albumin dalam darah menurun.  Kandungan gizi i</w:t>
      </w:r>
      <w:r w:rsidR="00DF1581">
        <w:rPr>
          <w:rFonts w:ascii="Arial" w:hAnsi="Arial" w:cs="Arial"/>
        </w:rPr>
        <w:t>kan gabus disajikan pada Tabel 4</w:t>
      </w:r>
      <w:r w:rsidRPr="00B6079E">
        <w:rPr>
          <w:rFonts w:ascii="Arial" w:hAnsi="Arial" w:cs="Arial"/>
        </w:rPr>
        <w:t>.</w:t>
      </w:r>
    </w:p>
    <w:p w:rsidR="00D92521" w:rsidRPr="00B6079E" w:rsidRDefault="00DF1581" w:rsidP="00B96F33">
      <w:pPr>
        <w:tabs>
          <w:tab w:val="left" w:pos="1080"/>
        </w:tabs>
        <w:jc w:val="both"/>
        <w:rPr>
          <w:rFonts w:ascii="Arial" w:hAnsi="Arial" w:cs="Arial"/>
        </w:rPr>
      </w:pPr>
      <w:r>
        <w:rPr>
          <w:rFonts w:ascii="Arial" w:hAnsi="Arial" w:cs="Arial"/>
        </w:rPr>
        <w:t>Tabel 4</w:t>
      </w:r>
      <w:r w:rsidR="00D92521" w:rsidRPr="00B6079E">
        <w:rPr>
          <w:rFonts w:ascii="Arial" w:hAnsi="Arial" w:cs="Arial"/>
        </w:rPr>
        <w:t>.</w:t>
      </w:r>
      <w:r w:rsidR="00D92521" w:rsidRPr="00B6079E">
        <w:rPr>
          <w:rFonts w:ascii="Arial" w:hAnsi="Arial" w:cs="Arial"/>
        </w:rPr>
        <w:tab/>
        <w:t>Kandungan gizi ikan gabus</w:t>
      </w:r>
    </w:p>
    <w:tbl>
      <w:tblPr>
        <w:tblStyle w:val="TableGrid"/>
        <w:tblW w:w="0" w:type="auto"/>
        <w:tblInd w:w="108" w:type="dxa"/>
        <w:tblLook w:val="04A0" w:firstRow="1" w:lastRow="0" w:firstColumn="1" w:lastColumn="0" w:noHBand="0" w:noVBand="1"/>
      </w:tblPr>
      <w:tblGrid>
        <w:gridCol w:w="2607"/>
        <w:gridCol w:w="2716"/>
        <w:gridCol w:w="2597"/>
      </w:tblGrid>
      <w:tr w:rsidR="00D92521" w:rsidRPr="00B6079E" w:rsidTr="00754230">
        <w:tc>
          <w:tcPr>
            <w:tcW w:w="2607" w:type="dxa"/>
            <w:vAlign w:val="center"/>
          </w:tcPr>
          <w:p w:rsidR="00D92521" w:rsidRPr="00B6079E" w:rsidRDefault="00D92521" w:rsidP="00A0343E">
            <w:pPr>
              <w:tabs>
                <w:tab w:val="left" w:pos="1080"/>
              </w:tabs>
              <w:jc w:val="center"/>
              <w:rPr>
                <w:rFonts w:ascii="Arial" w:hAnsi="Arial" w:cs="Arial"/>
              </w:rPr>
            </w:pPr>
            <w:r w:rsidRPr="00B6079E">
              <w:rPr>
                <w:rFonts w:ascii="Arial" w:hAnsi="Arial" w:cs="Arial"/>
              </w:rPr>
              <w:t>Zat Gizi</w:t>
            </w:r>
          </w:p>
        </w:tc>
        <w:tc>
          <w:tcPr>
            <w:tcW w:w="2716" w:type="dxa"/>
            <w:vAlign w:val="center"/>
          </w:tcPr>
          <w:p w:rsidR="00D92521" w:rsidRPr="00B6079E" w:rsidRDefault="00D92521" w:rsidP="00A0343E">
            <w:pPr>
              <w:tabs>
                <w:tab w:val="left" w:pos="1080"/>
              </w:tabs>
              <w:jc w:val="center"/>
              <w:rPr>
                <w:rFonts w:ascii="Arial" w:hAnsi="Arial" w:cs="Arial"/>
              </w:rPr>
            </w:pPr>
            <w:r w:rsidRPr="00B6079E">
              <w:rPr>
                <w:rFonts w:ascii="Arial" w:hAnsi="Arial" w:cs="Arial"/>
              </w:rPr>
              <w:t>Satuan</w:t>
            </w:r>
          </w:p>
        </w:tc>
        <w:tc>
          <w:tcPr>
            <w:tcW w:w="2597" w:type="dxa"/>
            <w:vAlign w:val="center"/>
          </w:tcPr>
          <w:p w:rsidR="00D92521" w:rsidRPr="00B6079E" w:rsidRDefault="00D92521" w:rsidP="00A0343E">
            <w:pPr>
              <w:tabs>
                <w:tab w:val="left" w:pos="1080"/>
              </w:tabs>
              <w:jc w:val="center"/>
              <w:rPr>
                <w:rFonts w:ascii="Arial" w:hAnsi="Arial" w:cs="Arial"/>
              </w:rPr>
            </w:pPr>
            <w:r w:rsidRPr="00B6079E">
              <w:rPr>
                <w:rFonts w:ascii="Arial" w:hAnsi="Arial" w:cs="Arial"/>
              </w:rPr>
              <w:t>Ikan Gabus (100 g)</w:t>
            </w:r>
          </w:p>
        </w:tc>
      </w:tr>
      <w:tr w:rsidR="00D92521" w:rsidRPr="00B6079E" w:rsidTr="00754230">
        <w:tc>
          <w:tcPr>
            <w:tcW w:w="2607" w:type="dxa"/>
            <w:vAlign w:val="center"/>
          </w:tcPr>
          <w:p w:rsidR="00D92521" w:rsidRPr="00B6079E" w:rsidRDefault="00D92521" w:rsidP="00A0343E">
            <w:pPr>
              <w:tabs>
                <w:tab w:val="left" w:pos="1080"/>
              </w:tabs>
              <w:rPr>
                <w:rFonts w:ascii="Arial" w:hAnsi="Arial" w:cs="Arial"/>
              </w:rPr>
            </w:pPr>
            <w:r w:rsidRPr="00B6079E">
              <w:rPr>
                <w:rFonts w:ascii="Arial" w:hAnsi="Arial" w:cs="Arial"/>
              </w:rPr>
              <w:t>Protein</w:t>
            </w:r>
          </w:p>
          <w:p w:rsidR="00D92521" w:rsidRPr="00B6079E" w:rsidRDefault="00D92521" w:rsidP="00A0343E">
            <w:pPr>
              <w:tabs>
                <w:tab w:val="left" w:pos="1080"/>
              </w:tabs>
              <w:rPr>
                <w:rFonts w:ascii="Arial" w:hAnsi="Arial" w:cs="Arial"/>
              </w:rPr>
            </w:pPr>
            <w:r w:rsidRPr="00B6079E">
              <w:rPr>
                <w:rFonts w:ascii="Arial" w:hAnsi="Arial" w:cs="Arial"/>
              </w:rPr>
              <w:t>Lemak</w:t>
            </w:r>
          </w:p>
          <w:p w:rsidR="00D92521" w:rsidRPr="00B6079E" w:rsidRDefault="00D92521" w:rsidP="00A0343E">
            <w:pPr>
              <w:tabs>
                <w:tab w:val="left" w:pos="1080"/>
              </w:tabs>
              <w:rPr>
                <w:rFonts w:ascii="Arial" w:hAnsi="Arial" w:cs="Arial"/>
              </w:rPr>
            </w:pPr>
            <w:r w:rsidRPr="00B6079E">
              <w:rPr>
                <w:rFonts w:ascii="Arial" w:hAnsi="Arial" w:cs="Arial"/>
              </w:rPr>
              <w:t>Besi</w:t>
            </w:r>
          </w:p>
          <w:p w:rsidR="00D92521" w:rsidRPr="00B6079E" w:rsidRDefault="00D92521" w:rsidP="00A0343E">
            <w:pPr>
              <w:tabs>
                <w:tab w:val="left" w:pos="1080"/>
              </w:tabs>
              <w:rPr>
                <w:rFonts w:ascii="Arial" w:hAnsi="Arial" w:cs="Arial"/>
              </w:rPr>
            </w:pPr>
            <w:r w:rsidRPr="00B6079E">
              <w:rPr>
                <w:rFonts w:ascii="Arial" w:hAnsi="Arial" w:cs="Arial"/>
              </w:rPr>
              <w:t>Zink</w:t>
            </w:r>
          </w:p>
        </w:tc>
        <w:tc>
          <w:tcPr>
            <w:tcW w:w="2716" w:type="dxa"/>
            <w:vAlign w:val="center"/>
          </w:tcPr>
          <w:p w:rsidR="00D92521" w:rsidRPr="00B6079E" w:rsidRDefault="00D92521" w:rsidP="00A0343E">
            <w:pPr>
              <w:tabs>
                <w:tab w:val="left" w:pos="1080"/>
              </w:tabs>
              <w:jc w:val="center"/>
              <w:rPr>
                <w:rFonts w:ascii="Arial" w:hAnsi="Arial" w:cs="Arial"/>
              </w:rPr>
            </w:pPr>
            <w:r>
              <w:rPr>
                <w:rFonts w:ascii="Arial" w:hAnsi="Arial" w:cs="Arial"/>
              </w:rPr>
              <w:t>g</w:t>
            </w:r>
          </w:p>
          <w:p w:rsidR="00D92521" w:rsidRPr="00B6079E" w:rsidRDefault="00D92521" w:rsidP="00A0343E">
            <w:pPr>
              <w:tabs>
                <w:tab w:val="left" w:pos="1080"/>
              </w:tabs>
              <w:jc w:val="center"/>
              <w:rPr>
                <w:rFonts w:ascii="Arial" w:hAnsi="Arial" w:cs="Arial"/>
              </w:rPr>
            </w:pPr>
            <w:r w:rsidRPr="00B6079E">
              <w:rPr>
                <w:rFonts w:ascii="Arial" w:hAnsi="Arial" w:cs="Arial"/>
              </w:rPr>
              <w:t>g</w:t>
            </w:r>
          </w:p>
          <w:p w:rsidR="00D92521" w:rsidRPr="00B6079E" w:rsidRDefault="00D92521" w:rsidP="00A0343E">
            <w:pPr>
              <w:tabs>
                <w:tab w:val="left" w:pos="1080"/>
              </w:tabs>
              <w:jc w:val="center"/>
              <w:rPr>
                <w:rFonts w:ascii="Arial" w:hAnsi="Arial" w:cs="Arial"/>
              </w:rPr>
            </w:pPr>
            <w:r w:rsidRPr="00B6079E">
              <w:rPr>
                <w:rFonts w:ascii="Arial" w:hAnsi="Arial" w:cs="Arial"/>
              </w:rPr>
              <w:t>mg</w:t>
            </w:r>
          </w:p>
          <w:p w:rsidR="00D92521" w:rsidRPr="00B6079E" w:rsidRDefault="00D92521" w:rsidP="00A0343E">
            <w:pPr>
              <w:tabs>
                <w:tab w:val="left" w:pos="1080"/>
              </w:tabs>
              <w:jc w:val="center"/>
              <w:rPr>
                <w:rFonts w:ascii="Arial" w:hAnsi="Arial" w:cs="Arial"/>
              </w:rPr>
            </w:pPr>
            <w:r w:rsidRPr="00B6079E">
              <w:rPr>
                <w:rFonts w:ascii="Arial" w:hAnsi="Arial" w:cs="Arial"/>
              </w:rPr>
              <w:t>mg</w:t>
            </w:r>
          </w:p>
        </w:tc>
        <w:tc>
          <w:tcPr>
            <w:tcW w:w="2597" w:type="dxa"/>
            <w:vAlign w:val="center"/>
          </w:tcPr>
          <w:p w:rsidR="00D92521" w:rsidRPr="00B6079E" w:rsidRDefault="00D92521" w:rsidP="00A0343E">
            <w:pPr>
              <w:tabs>
                <w:tab w:val="left" w:pos="1080"/>
              </w:tabs>
              <w:jc w:val="center"/>
              <w:rPr>
                <w:rFonts w:ascii="Arial" w:hAnsi="Arial" w:cs="Arial"/>
              </w:rPr>
            </w:pPr>
            <w:r>
              <w:rPr>
                <w:rFonts w:ascii="Arial" w:hAnsi="Arial" w:cs="Arial"/>
              </w:rPr>
              <w:t>25,2</w:t>
            </w:r>
          </w:p>
          <w:p w:rsidR="00D92521" w:rsidRPr="00B6079E" w:rsidRDefault="00D92521" w:rsidP="00A0343E">
            <w:pPr>
              <w:tabs>
                <w:tab w:val="left" w:pos="1080"/>
              </w:tabs>
              <w:jc w:val="center"/>
              <w:rPr>
                <w:rFonts w:ascii="Arial" w:hAnsi="Arial" w:cs="Arial"/>
              </w:rPr>
            </w:pPr>
            <w:r w:rsidRPr="00B6079E">
              <w:rPr>
                <w:rFonts w:ascii="Arial" w:hAnsi="Arial" w:cs="Arial"/>
              </w:rPr>
              <w:t>1,7</w:t>
            </w:r>
          </w:p>
          <w:p w:rsidR="00D92521" w:rsidRPr="00B6079E" w:rsidRDefault="00D92521" w:rsidP="00A0343E">
            <w:pPr>
              <w:tabs>
                <w:tab w:val="left" w:pos="1080"/>
              </w:tabs>
              <w:jc w:val="center"/>
              <w:rPr>
                <w:rFonts w:ascii="Arial" w:hAnsi="Arial" w:cs="Arial"/>
              </w:rPr>
            </w:pPr>
            <w:r w:rsidRPr="00B6079E">
              <w:rPr>
                <w:rFonts w:ascii="Arial" w:hAnsi="Arial" w:cs="Arial"/>
              </w:rPr>
              <w:t>0,9</w:t>
            </w:r>
          </w:p>
          <w:p w:rsidR="00D92521" w:rsidRPr="00B6079E" w:rsidRDefault="00D92521" w:rsidP="00A0343E">
            <w:pPr>
              <w:tabs>
                <w:tab w:val="left" w:pos="1080"/>
              </w:tabs>
              <w:jc w:val="center"/>
              <w:rPr>
                <w:rFonts w:ascii="Arial" w:hAnsi="Arial" w:cs="Arial"/>
              </w:rPr>
            </w:pPr>
            <w:r>
              <w:rPr>
                <w:rFonts w:ascii="Arial" w:hAnsi="Arial" w:cs="Arial"/>
              </w:rPr>
              <w:t>1,74</w:t>
            </w:r>
          </w:p>
        </w:tc>
      </w:tr>
    </w:tbl>
    <w:p w:rsidR="00D92521" w:rsidRPr="00007DF2" w:rsidRDefault="00D92521" w:rsidP="00D92521">
      <w:pPr>
        <w:tabs>
          <w:tab w:val="left" w:pos="1080"/>
        </w:tabs>
        <w:spacing w:line="360" w:lineRule="auto"/>
        <w:jc w:val="both"/>
        <w:rPr>
          <w:rFonts w:ascii="Arial" w:hAnsi="Arial" w:cs="Arial"/>
          <w:sz w:val="20"/>
          <w:szCs w:val="20"/>
        </w:rPr>
      </w:pPr>
      <w:r w:rsidRPr="00007DF2">
        <w:rPr>
          <w:rFonts w:ascii="Arial" w:hAnsi="Arial" w:cs="Arial"/>
          <w:sz w:val="20"/>
          <w:szCs w:val="20"/>
        </w:rPr>
        <w:t>Sumber: Alfarisy, 2014 dan Suprayitno, 2017</w:t>
      </w:r>
    </w:p>
    <w:p w:rsidR="00D92521" w:rsidRDefault="00D92521" w:rsidP="00D92521">
      <w:pPr>
        <w:tabs>
          <w:tab w:val="left" w:pos="900"/>
          <w:tab w:val="left" w:pos="1080"/>
        </w:tabs>
        <w:spacing w:line="360" w:lineRule="auto"/>
        <w:jc w:val="both"/>
        <w:rPr>
          <w:rFonts w:ascii="Arial" w:hAnsi="Arial" w:cs="Arial"/>
        </w:rPr>
      </w:pPr>
      <w:r w:rsidRPr="00B6079E">
        <w:rPr>
          <w:rFonts w:ascii="Arial" w:hAnsi="Arial" w:cs="Arial"/>
        </w:rPr>
        <w:lastRenderedPageBreak/>
        <w:tab/>
        <w:t>Selama ini pemanfaatan ikan gabus masih terbatas sebagai lauk sehingga perlu upaya diversifikasi.  Tujuan diversifikasi adalah untuk meningkatkan nilai tambah dari ikan segar dan untuk mengatasi masalah ikan yang mudah busuk (Sari dkk, 2014).  Salah satu cara diversifikasi adalah dengan penepungan.  Penepungan pada ikan dilakukan dengan cara mengeluarkan sebagian besar cairan dan sebagian atau seluruh lemak yang terkandung dalam tubuh ikan.  Dengan penepungan selain mudah diolah atau ditambahkan pada produk olaha</w:t>
      </w:r>
      <w:r>
        <w:rPr>
          <w:rFonts w:ascii="Arial" w:hAnsi="Arial" w:cs="Arial"/>
        </w:rPr>
        <w:t xml:space="preserve">n lainnya kandungan protein, lemak, energi dan zink </w:t>
      </w:r>
      <w:r w:rsidRPr="00B6079E">
        <w:rPr>
          <w:rFonts w:ascii="Arial" w:hAnsi="Arial" w:cs="Arial"/>
        </w:rPr>
        <w:t>ikan gabus menin</w:t>
      </w:r>
      <w:r>
        <w:rPr>
          <w:rFonts w:ascii="Arial" w:hAnsi="Arial" w:cs="Arial"/>
        </w:rPr>
        <w:t>gkat menjadi 58,0 g/100 g bahan,</w:t>
      </w:r>
      <w:r w:rsidRPr="00B6079E">
        <w:rPr>
          <w:rFonts w:ascii="Arial" w:hAnsi="Arial" w:cs="Arial"/>
        </w:rPr>
        <w:t xml:space="preserve"> 4,0 g/100 g bahan</w:t>
      </w:r>
      <w:r>
        <w:rPr>
          <w:rFonts w:ascii="Arial" w:hAnsi="Arial" w:cs="Arial"/>
        </w:rPr>
        <w:t>, 292 g/100 g bahan dan 3,09 mg/100 g bahan</w:t>
      </w:r>
      <w:r w:rsidR="008C5A5A">
        <w:rPr>
          <w:rFonts w:ascii="Arial" w:hAnsi="Arial" w:cs="Arial"/>
        </w:rPr>
        <w:t>,</w:t>
      </w:r>
      <w:r w:rsidRPr="00B6079E">
        <w:rPr>
          <w:rFonts w:ascii="Arial" w:hAnsi="Arial" w:cs="Arial"/>
        </w:rPr>
        <w:t xml:space="preserve"> </w:t>
      </w:r>
      <w:r w:rsidR="008C5A5A">
        <w:rPr>
          <w:rFonts w:ascii="Arial" w:hAnsi="Arial" w:cs="Arial"/>
        </w:rPr>
        <w:t xml:space="preserve">akan tetapi albumin berkurang menjadi 24.25% </w:t>
      </w:r>
      <w:r w:rsidR="008C5A5A" w:rsidRPr="00B6079E">
        <w:rPr>
          <w:rFonts w:ascii="Arial" w:hAnsi="Arial" w:cs="Arial"/>
        </w:rPr>
        <w:t>(Alfarisy, 2014</w:t>
      </w:r>
      <w:r w:rsidR="008C5A5A">
        <w:rPr>
          <w:rFonts w:ascii="Arial" w:hAnsi="Arial" w:cs="Arial"/>
        </w:rPr>
        <w:t xml:space="preserve"> dan Sari dkk, 2014).</w:t>
      </w:r>
    </w:p>
    <w:p w:rsidR="00D92521" w:rsidRPr="00B6079E" w:rsidRDefault="00D92521" w:rsidP="00D92521">
      <w:pPr>
        <w:tabs>
          <w:tab w:val="left" w:pos="900"/>
          <w:tab w:val="left" w:pos="1080"/>
        </w:tabs>
        <w:spacing w:line="360" w:lineRule="auto"/>
        <w:jc w:val="both"/>
        <w:rPr>
          <w:rFonts w:ascii="Arial" w:hAnsi="Arial" w:cs="Arial"/>
        </w:rPr>
      </w:pPr>
    </w:p>
    <w:p w:rsidR="00D92521" w:rsidRPr="00B6079E" w:rsidRDefault="00D92521" w:rsidP="00D92521">
      <w:pPr>
        <w:pStyle w:val="ListParagraph"/>
        <w:numPr>
          <w:ilvl w:val="0"/>
          <w:numId w:val="1"/>
        </w:numPr>
        <w:spacing w:line="360" w:lineRule="auto"/>
        <w:ind w:left="360"/>
        <w:jc w:val="both"/>
        <w:rPr>
          <w:rFonts w:ascii="Arial" w:hAnsi="Arial" w:cs="Arial"/>
          <w:b/>
          <w:i/>
        </w:rPr>
      </w:pPr>
      <w:r w:rsidRPr="00B6079E">
        <w:rPr>
          <w:rFonts w:ascii="Arial" w:hAnsi="Arial" w:cs="Arial"/>
          <w:b/>
          <w:i/>
        </w:rPr>
        <w:t>Cookies</w:t>
      </w:r>
    </w:p>
    <w:p w:rsidR="00D92521" w:rsidRPr="00B6079E" w:rsidRDefault="00D92521" w:rsidP="00D92521">
      <w:pPr>
        <w:spacing w:line="360" w:lineRule="auto"/>
        <w:ind w:firstLine="720"/>
        <w:jc w:val="both"/>
        <w:rPr>
          <w:rFonts w:ascii="Arial" w:hAnsi="Arial" w:cs="Arial"/>
        </w:rPr>
      </w:pPr>
      <w:r w:rsidRPr="00B6079E">
        <w:rPr>
          <w:rFonts w:ascii="Arial" w:hAnsi="Arial" w:cs="Arial"/>
        </w:rPr>
        <w:t xml:space="preserve">Menurut SNI 01-2973-1992, biskuit adalah sejenis makanan yang terbuat dari tepung terigu dengan penambahan bahan makanan lain, dengan proses pemanasan dan pencetakan.  Biskuit dibagi menjadi biskuit keras, </w:t>
      </w:r>
      <w:r w:rsidRPr="00B6079E">
        <w:rPr>
          <w:rFonts w:ascii="Arial" w:hAnsi="Arial" w:cs="Arial"/>
          <w:i/>
        </w:rPr>
        <w:t>cracker,  cookies</w:t>
      </w:r>
      <w:r w:rsidRPr="00B6079E">
        <w:rPr>
          <w:rFonts w:ascii="Arial" w:hAnsi="Arial" w:cs="Arial"/>
        </w:rPr>
        <w:t xml:space="preserve">, dan wafer.  </w:t>
      </w:r>
      <w:r w:rsidRPr="00B6079E">
        <w:rPr>
          <w:rFonts w:ascii="Arial" w:hAnsi="Arial" w:cs="Arial"/>
          <w:i/>
        </w:rPr>
        <w:t>Cookies</w:t>
      </w:r>
      <w:r w:rsidRPr="00B6079E">
        <w:rPr>
          <w:rFonts w:ascii="Arial" w:hAnsi="Arial" w:cs="Arial"/>
        </w:rPr>
        <w:t xml:space="preserve"> adalah jenis biskuit yang dibuat dari adonan lunak, berkadar lemak tinggi, relatif renyah, dan bila dipatahkan penampang potongannya bertekstur padat (Manley, 1983 dalam Sa’adah, 2009). </w:t>
      </w:r>
      <w:r>
        <w:rPr>
          <w:rFonts w:ascii="Arial" w:hAnsi="Arial" w:cs="Arial"/>
        </w:rPr>
        <w:t xml:space="preserve"> </w:t>
      </w:r>
      <w:r w:rsidRPr="00B6079E">
        <w:rPr>
          <w:rFonts w:ascii="Arial" w:hAnsi="Arial" w:cs="Arial"/>
        </w:rPr>
        <w:t xml:space="preserve">Syarat mutu </w:t>
      </w:r>
      <w:r w:rsidRPr="00BF33A1">
        <w:rPr>
          <w:rFonts w:ascii="Arial" w:hAnsi="Arial" w:cs="Arial"/>
          <w:i/>
        </w:rPr>
        <w:t>cookies</w:t>
      </w:r>
      <w:r w:rsidRPr="00B6079E">
        <w:rPr>
          <w:rFonts w:ascii="Arial" w:hAnsi="Arial" w:cs="Arial"/>
        </w:rPr>
        <w:t xml:space="preserve"> men</w:t>
      </w:r>
      <w:r>
        <w:rPr>
          <w:rFonts w:ascii="Arial" w:hAnsi="Arial" w:cs="Arial"/>
        </w:rPr>
        <w:t xml:space="preserve">urut </w:t>
      </w:r>
      <w:r w:rsidR="00FF30CC" w:rsidRPr="00B6079E">
        <w:rPr>
          <w:rFonts w:ascii="Arial" w:hAnsi="Arial" w:cs="Arial"/>
        </w:rPr>
        <w:t>SNI 01-2973-1992</w:t>
      </w:r>
      <w:r w:rsidR="00FF30CC">
        <w:rPr>
          <w:rFonts w:ascii="Arial" w:hAnsi="Arial" w:cs="Arial"/>
        </w:rPr>
        <w:t xml:space="preserve"> </w:t>
      </w:r>
      <w:r>
        <w:rPr>
          <w:rFonts w:ascii="Arial" w:hAnsi="Arial" w:cs="Arial"/>
        </w:rPr>
        <w:t>disaji</w:t>
      </w:r>
      <w:r w:rsidR="00DF1581">
        <w:rPr>
          <w:rFonts w:ascii="Arial" w:hAnsi="Arial" w:cs="Arial"/>
        </w:rPr>
        <w:t>kan pada Tabel 5</w:t>
      </w:r>
      <w:r>
        <w:rPr>
          <w:rFonts w:ascii="Arial" w:hAnsi="Arial" w:cs="Arial"/>
        </w:rPr>
        <w:t>.</w:t>
      </w:r>
    </w:p>
    <w:p w:rsidR="00D92521" w:rsidRPr="00B6079E" w:rsidRDefault="00DF1581" w:rsidP="00D92521">
      <w:pPr>
        <w:tabs>
          <w:tab w:val="left" w:pos="993"/>
        </w:tabs>
        <w:jc w:val="both"/>
        <w:rPr>
          <w:rFonts w:ascii="Arial" w:hAnsi="Arial" w:cs="Arial"/>
        </w:rPr>
      </w:pPr>
      <w:r>
        <w:rPr>
          <w:rFonts w:ascii="Arial" w:hAnsi="Arial" w:cs="Arial"/>
        </w:rPr>
        <w:t>Tabel 5</w:t>
      </w:r>
      <w:r w:rsidR="00BF33A1">
        <w:rPr>
          <w:rFonts w:ascii="Arial" w:hAnsi="Arial" w:cs="Arial"/>
        </w:rPr>
        <w:t>.</w:t>
      </w:r>
      <w:r w:rsidR="00BF33A1">
        <w:rPr>
          <w:rFonts w:ascii="Arial" w:hAnsi="Arial" w:cs="Arial"/>
        </w:rPr>
        <w:tab/>
        <w:t xml:space="preserve">Syarat mutu </w:t>
      </w:r>
      <w:r w:rsidR="00BF33A1">
        <w:rPr>
          <w:rFonts w:ascii="Arial" w:hAnsi="Arial" w:cs="Arial"/>
          <w:i/>
        </w:rPr>
        <w:t>c</w:t>
      </w:r>
      <w:r w:rsidR="00BF33A1" w:rsidRPr="00F75FCD">
        <w:rPr>
          <w:rFonts w:ascii="Arial" w:hAnsi="Arial" w:cs="Arial"/>
          <w:i/>
        </w:rPr>
        <w:t>ookies</w:t>
      </w:r>
      <w:r w:rsidR="00D92521" w:rsidRPr="00B6079E">
        <w:rPr>
          <w:rFonts w:ascii="Arial" w:hAnsi="Arial" w:cs="Arial"/>
        </w:rPr>
        <w:t xml:space="preserve"> menurut </w:t>
      </w:r>
      <w:r w:rsidR="00FF30CC" w:rsidRPr="00B6079E">
        <w:rPr>
          <w:rFonts w:ascii="Arial" w:hAnsi="Arial" w:cs="Arial"/>
        </w:rPr>
        <w:t>SNI 01-2973-1992</w:t>
      </w:r>
    </w:p>
    <w:tbl>
      <w:tblPr>
        <w:tblStyle w:val="TableGrid"/>
        <w:tblW w:w="0" w:type="auto"/>
        <w:tblInd w:w="108" w:type="dxa"/>
        <w:tblLook w:val="04A0" w:firstRow="1" w:lastRow="0" w:firstColumn="1" w:lastColumn="0" w:noHBand="0" w:noVBand="1"/>
      </w:tblPr>
      <w:tblGrid>
        <w:gridCol w:w="3965"/>
        <w:gridCol w:w="3955"/>
      </w:tblGrid>
      <w:tr w:rsidR="00FF30CC" w:rsidRPr="00B6079E" w:rsidTr="00007DF2">
        <w:tc>
          <w:tcPr>
            <w:tcW w:w="3965" w:type="dxa"/>
            <w:vAlign w:val="center"/>
          </w:tcPr>
          <w:p w:rsidR="00FF30CC" w:rsidRPr="00B6079E" w:rsidRDefault="00FF30CC" w:rsidP="00FF30CC">
            <w:pPr>
              <w:jc w:val="center"/>
              <w:rPr>
                <w:rFonts w:ascii="Arial" w:hAnsi="Arial" w:cs="Arial"/>
              </w:rPr>
            </w:pPr>
            <w:r w:rsidRPr="00B6079E">
              <w:rPr>
                <w:rFonts w:ascii="Arial" w:hAnsi="Arial" w:cs="Arial"/>
              </w:rPr>
              <w:t>Kriteria Uji</w:t>
            </w:r>
          </w:p>
        </w:tc>
        <w:tc>
          <w:tcPr>
            <w:tcW w:w="3955" w:type="dxa"/>
            <w:vAlign w:val="center"/>
          </w:tcPr>
          <w:p w:rsidR="00FF30CC" w:rsidRPr="00B6079E" w:rsidRDefault="00FF30CC" w:rsidP="00FF30CC">
            <w:pPr>
              <w:jc w:val="center"/>
              <w:rPr>
                <w:rFonts w:ascii="Arial" w:hAnsi="Arial" w:cs="Arial"/>
              </w:rPr>
            </w:pPr>
            <w:r w:rsidRPr="00B6079E">
              <w:rPr>
                <w:rFonts w:ascii="Arial" w:hAnsi="Arial" w:cs="Arial"/>
              </w:rPr>
              <w:t>Syarat</w:t>
            </w:r>
          </w:p>
        </w:tc>
      </w:tr>
      <w:tr w:rsidR="00FF30CC" w:rsidRPr="00B6079E" w:rsidTr="00007DF2">
        <w:tc>
          <w:tcPr>
            <w:tcW w:w="3965" w:type="dxa"/>
            <w:vAlign w:val="center"/>
          </w:tcPr>
          <w:p w:rsidR="00FF30CC" w:rsidRPr="00B6079E" w:rsidRDefault="00FF30CC" w:rsidP="00FF30CC">
            <w:pPr>
              <w:rPr>
                <w:rFonts w:ascii="Arial" w:hAnsi="Arial" w:cs="Arial"/>
              </w:rPr>
            </w:pPr>
            <w:r w:rsidRPr="00B6079E">
              <w:rPr>
                <w:rFonts w:ascii="Arial" w:hAnsi="Arial" w:cs="Arial"/>
              </w:rPr>
              <w:t>Air (%)</w:t>
            </w:r>
          </w:p>
        </w:tc>
        <w:tc>
          <w:tcPr>
            <w:tcW w:w="3955" w:type="dxa"/>
            <w:vAlign w:val="center"/>
          </w:tcPr>
          <w:p w:rsidR="00FF30CC" w:rsidRPr="00B6079E" w:rsidRDefault="00FF30CC" w:rsidP="00FF30CC">
            <w:pPr>
              <w:rPr>
                <w:rFonts w:ascii="Arial" w:hAnsi="Arial" w:cs="Arial"/>
              </w:rPr>
            </w:pPr>
            <w:r w:rsidRPr="00B6079E">
              <w:rPr>
                <w:rFonts w:ascii="Arial" w:hAnsi="Arial" w:cs="Arial"/>
              </w:rPr>
              <w:t>Maksimum 5</w:t>
            </w:r>
          </w:p>
        </w:tc>
      </w:tr>
      <w:tr w:rsidR="00FF30CC" w:rsidRPr="00B6079E" w:rsidTr="00007DF2">
        <w:tc>
          <w:tcPr>
            <w:tcW w:w="3965" w:type="dxa"/>
            <w:vAlign w:val="center"/>
          </w:tcPr>
          <w:p w:rsidR="00FF30CC" w:rsidRPr="00B6079E" w:rsidRDefault="00FF30CC" w:rsidP="00FF30CC">
            <w:pPr>
              <w:rPr>
                <w:rFonts w:ascii="Arial" w:hAnsi="Arial" w:cs="Arial"/>
              </w:rPr>
            </w:pPr>
            <w:r w:rsidRPr="00B6079E">
              <w:rPr>
                <w:rFonts w:ascii="Arial" w:hAnsi="Arial" w:cs="Arial"/>
              </w:rPr>
              <w:t>Protein (%)</w:t>
            </w:r>
          </w:p>
        </w:tc>
        <w:tc>
          <w:tcPr>
            <w:tcW w:w="3955" w:type="dxa"/>
            <w:vAlign w:val="center"/>
          </w:tcPr>
          <w:p w:rsidR="00FF30CC" w:rsidRPr="00B6079E" w:rsidRDefault="00FF30CC" w:rsidP="00FF30CC">
            <w:pPr>
              <w:rPr>
                <w:rFonts w:ascii="Arial" w:hAnsi="Arial" w:cs="Arial"/>
              </w:rPr>
            </w:pPr>
            <w:r w:rsidRPr="00B6079E">
              <w:rPr>
                <w:rFonts w:ascii="Arial" w:hAnsi="Arial" w:cs="Arial"/>
              </w:rPr>
              <w:t>Minimum 9</w:t>
            </w:r>
          </w:p>
        </w:tc>
      </w:tr>
      <w:tr w:rsidR="00FF30CC" w:rsidRPr="00B6079E" w:rsidTr="00007DF2">
        <w:tc>
          <w:tcPr>
            <w:tcW w:w="3965" w:type="dxa"/>
            <w:vAlign w:val="center"/>
          </w:tcPr>
          <w:p w:rsidR="00FF30CC" w:rsidRPr="00B6079E" w:rsidRDefault="00FF30CC" w:rsidP="00FF30CC">
            <w:pPr>
              <w:rPr>
                <w:rFonts w:ascii="Arial" w:hAnsi="Arial" w:cs="Arial"/>
              </w:rPr>
            </w:pPr>
            <w:r w:rsidRPr="00B6079E">
              <w:rPr>
                <w:rFonts w:ascii="Arial" w:hAnsi="Arial" w:cs="Arial"/>
              </w:rPr>
              <w:t>Lemak (%)</w:t>
            </w:r>
          </w:p>
        </w:tc>
        <w:tc>
          <w:tcPr>
            <w:tcW w:w="3955" w:type="dxa"/>
            <w:vAlign w:val="center"/>
          </w:tcPr>
          <w:p w:rsidR="00FF30CC" w:rsidRPr="00B6079E" w:rsidRDefault="00FF30CC" w:rsidP="00FF30CC">
            <w:pPr>
              <w:rPr>
                <w:rFonts w:ascii="Arial" w:hAnsi="Arial" w:cs="Arial"/>
              </w:rPr>
            </w:pPr>
            <w:r w:rsidRPr="00B6079E">
              <w:rPr>
                <w:rFonts w:ascii="Arial" w:hAnsi="Arial" w:cs="Arial"/>
              </w:rPr>
              <w:t>Minimum 9,5</w:t>
            </w:r>
          </w:p>
        </w:tc>
      </w:tr>
      <w:tr w:rsidR="00FF30CC" w:rsidRPr="00B6079E" w:rsidTr="00007DF2">
        <w:tc>
          <w:tcPr>
            <w:tcW w:w="3965" w:type="dxa"/>
            <w:vAlign w:val="center"/>
          </w:tcPr>
          <w:p w:rsidR="00FF30CC" w:rsidRPr="00B6079E" w:rsidRDefault="00FF30CC" w:rsidP="00FF30CC">
            <w:pPr>
              <w:rPr>
                <w:rFonts w:ascii="Arial" w:hAnsi="Arial" w:cs="Arial"/>
              </w:rPr>
            </w:pPr>
            <w:r w:rsidRPr="00B6079E">
              <w:rPr>
                <w:rFonts w:ascii="Arial" w:hAnsi="Arial" w:cs="Arial"/>
              </w:rPr>
              <w:t>Karbohidrat (%)</w:t>
            </w:r>
          </w:p>
        </w:tc>
        <w:tc>
          <w:tcPr>
            <w:tcW w:w="3955" w:type="dxa"/>
            <w:vAlign w:val="center"/>
          </w:tcPr>
          <w:p w:rsidR="00FF30CC" w:rsidRPr="00B6079E" w:rsidRDefault="00FF30CC" w:rsidP="00FF30CC">
            <w:pPr>
              <w:rPr>
                <w:rFonts w:ascii="Arial" w:hAnsi="Arial" w:cs="Arial"/>
              </w:rPr>
            </w:pPr>
            <w:r w:rsidRPr="00B6079E">
              <w:rPr>
                <w:rFonts w:ascii="Arial" w:hAnsi="Arial" w:cs="Arial"/>
              </w:rPr>
              <w:t>Minimum 70</w:t>
            </w:r>
          </w:p>
        </w:tc>
      </w:tr>
      <w:tr w:rsidR="00FF30CC" w:rsidRPr="00B6079E" w:rsidTr="00007DF2">
        <w:trPr>
          <w:trHeight w:val="163"/>
        </w:trPr>
        <w:tc>
          <w:tcPr>
            <w:tcW w:w="3965" w:type="dxa"/>
            <w:vAlign w:val="center"/>
          </w:tcPr>
          <w:p w:rsidR="00FF30CC" w:rsidRPr="00B6079E" w:rsidRDefault="00FF30CC" w:rsidP="00FF30CC">
            <w:pPr>
              <w:rPr>
                <w:rFonts w:ascii="Arial" w:hAnsi="Arial" w:cs="Arial"/>
              </w:rPr>
            </w:pPr>
            <w:r w:rsidRPr="00B6079E">
              <w:rPr>
                <w:rFonts w:ascii="Arial" w:hAnsi="Arial" w:cs="Arial"/>
              </w:rPr>
              <w:t>Abu (%)</w:t>
            </w:r>
          </w:p>
        </w:tc>
        <w:tc>
          <w:tcPr>
            <w:tcW w:w="3955" w:type="dxa"/>
            <w:vAlign w:val="center"/>
          </w:tcPr>
          <w:p w:rsidR="00FF30CC" w:rsidRPr="00B6079E" w:rsidRDefault="00FF30CC" w:rsidP="00FF30CC">
            <w:pPr>
              <w:rPr>
                <w:rFonts w:ascii="Arial" w:hAnsi="Arial" w:cs="Arial"/>
              </w:rPr>
            </w:pPr>
            <w:r w:rsidRPr="00B6079E">
              <w:rPr>
                <w:rFonts w:ascii="Arial" w:hAnsi="Arial" w:cs="Arial"/>
              </w:rPr>
              <w:t>Maksimal 1,5</w:t>
            </w:r>
          </w:p>
        </w:tc>
      </w:tr>
      <w:tr w:rsidR="00FF30CC" w:rsidRPr="00B6079E" w:rsidTr="00007DF2">
        <w:tc>
          <w:tcPr>
            <w:tcW w:w="3965" w:type="dxa"/>
            <w:vAlign w:val="center"/>
          </w:tcPr>
          <w:p w:rsidR="00FF30CC" w:rsidRPr="00B6079E" w:rsidRDefault="00FF30CC" w:rsidP="00FF30CC">
            <w:pPr>
              <w:rPr>
                <w:rFonts w:ascii="Arial" w:hAnsi="Arial" w:cs="Arial"/>
              </w:rPr>
            </w:pPr>
            <w:r w:rsidRPr="00B6079E">
              <w:rPr>
                <w:rFonts w:ascii="Arial" w:hAnsi="Arial" w:cs="Arial"/>
              </w:rPr>
              <w:t>Logam berbahaya (%)</w:t>
            </w:r>
          </w:p>
        </w:tc>
        <w:tc>
          <w:tcPr>
            <w:tcW w:w="3955" w:type="dxa"/>
            <w:vAlign w:val="center"/>
          </w:tcPr>
          <w:p w:rsidR="00FF30CC" w:rsidRPr="00B6079E" w:rsidRDefault="00FF30CC" w:rsidP="00FF30CC">
            <w:pPr>
              <w:rPr>
                <w:rFonts w:ascii="Arial" w:hAnsi="Arial" w:cs="Arial"/>
              </w:rPr>
            </w:pPr>
            <w:r w:rsidRPr="00B6079E">
              <w:rPr>
                <w:rFonts w:ascii="Arial" w:hAnsi="Arial" w:cs="Arial"/>
              </w:rPr>
              <w:t>Negatif</w:t>
            </w:r>
          </w:p>
        </w:tc>
      </w:tr>
      <w:tr w:rsidR="00FF30CC" w:rsidRPr="00B6079E" w:rsidTr="00007DF2">
        <w:tc>
          <w:tcPr>
            <w:tcW w:w="3965" w:type="dxa"/>
            <w:vAlign w:val="center"/>
          </w:tcPr>
          <w:p w:rsidR="00FF30CC" w:rsidRPr="00B6079E" w:rsidRDefault="00FF30CC" w:rsidP="00FF30CC">
            <w:pPr>
              <w:rPr>
                <w:rFonts w:ascii="Arial" w:hAnsi="Arial" w:cs="Arial"/>
              </w:rPr>
            </w:pPr>
            <w:r w:rsidRPr="00B6079E">
              <w:rPr>
                <w:rFonts w:ascii="Arial" w:hAnsi="Arial" w:cs="Arial"/>
              </w:rPr>
              <w:t>Serat kasar (%)</w:t>
            </w:r>
          </w:p>
        </w:tc>
        <w:tc>
          <w:tcPr>
            <w:tcW w:w="3955" w:type="dxa"/>
            <w:vAlign w:val="center"/>
          </w:tcPr>
          <w:p w:rsidR="00FF30CC" w:rsidRPr="00B6079E" w:rsidRDefault="00FF30CC" w:rsidP="00FF30CC">
            <w:pPr>
              <w:rPr>
                <w:rFonts w:ascii="Arial" w:hAnsi="Arial" w:cs="Arial"/>
              </w:rPr>
            </w:pPr>
            <w:r w:rsidRPr="00B6079E">
              <w:rPr>
                <w:rFonts w:ascii="Arial" w:hAnsi="Arial" w:cs="Arial"/>
              </w:rPr>
              <w:t>Maksimum 0,5</w:t>
            </w:r>
          </w:p>
        </w:tc>
      </w:tr>
      <w:tr w:rsidR="00FF30CC" w:rsidRPr="00B6079E" w:rsidTr="00007DF2">
        <w:tc>
          <w:tcPr>
            <w:tcW w:w="3965" w:type="dxa"/>
            <w:vAlign w:val="center"/>
          </w:tcPr>
          <w:p w:rsidR="00FF30CC" w:rsidRPr="00B6079E" w:rsidRDefault="00FF30CC" w:rsidP="00FF30CC">
            <w:pPr>
              <w:rPr>
                <w:rFonts w:ascii="Arial" w:hAnsi="Arial" w:cs="Arial"/>
              </w:rPr>
            </w:pPr>
            <w:r w:rsidRPr="00B6079E">
              <w:rPr>
                <w:rFonts w:ascii="Arial" w:hAnsi="Arial" w:cs="Arial"/>
              </w:rPr>
              <w:t>Energi (kkal/100 g)</w:t>
            </w:r>
          </w:p>
        </w:tc>
        <w:tc>
          <w:tcPr>
            <w:tcW w:w="3955" w:type="dxa"/>
            <w:vAlign w:val="center"/>
          </w:tcPr>
          <w:p w:rsidR="00FF30CC" w:rsidRPr="00B6079E" w:rsidRDefault="00FF30CC" w:rsidP="00FF30CC">
            <w:pPr>
              <w:rPr>
                <w:rFonts w:ascii="Arial" w:hAnsi="Arial" w:cs="Arial"/>
              </w:rPr>
            </w:pPr>
            <w:r w:rsidRPr="00B6079E">
              <w:rPr>
                <w:rFonts w:ascii="Arial" w:hAnsi="Arial" w:cs="Arial"/>
              </w:rPr>
              <w:t>Minimum 400</w:t>
            </w:r>
          </w:p>
        </w:tc>
      </w:tr>
      <w:tr w:rsidR="00FF30CC" w:rsidRPr="00B6079E" w:rsidTr="00007DF2">
        <w:tc>
          <w:tcPr>
            <w:tcW w:w="3965" w:type="dxa"/>
            <w:vAlign w:val="center"/>
          </w:tcPr>
          <w:p w:rsidR="00FF30CC" w:rsidRPr="00B6079E" w:rsidRDefault="00FF30CC" w:rsidP="00FF30CC">
            <w:pPr>
              <w:rPr>
                <w:rFonts w:ascii="Arial" w:hAnsi="Arial" w:cs="Arial"/>
              </w:rPr>
            </w:pPr>
            <w:r w:rsidRPr="00B6079E">
              <w:rPr>
                <w:rFonts w:ascii="Arial" w:hAnsi="Arial" w:cs="Arial"/>
              </w:rPr>
              <w:t>Bau dan rasa</w:t>
            </w:r>
          </w:p>
        </w:tc>
        <w:tc>
          <w:tcPr>
            <w:tcW w:w="3955" w:type="dxa"/>
            <w:vAlign w:val="center"/>
          </w:tcPr>
          <w:p w:rsidR="00FF30CC" w:rsidRPr="00B6079E" w:rsidRDefault="00FF30CC" w:rsidP="00FF30CC">
            <w:pPr>
              <w:rPr>
                <w:rFonts w:ascii="Arial" w:hAnsi="Arial" w:cs="Arial"/>
              </w:rPr>
            </w:pPr>
            <w:r w:rsidRPr="00B6079E">
              <w:rPr>
                <w:rFonts w:ascii="Arial" w:hAnsi="Arial" w:cs="Arial"/>
              </w:rPr>
              <w:t>Normal dan tidak tengik</w:t>
            </w:r>
          </w:p>
        </w:tc>
      </w:tr>
      <w:tr w:rsidR="00FF30CC" w:rsidRPr="00B6079E" w:rsidTr="00007DF2">
        <w:tc>
          <w:tcPr>
            <w:tcW w:w="3965" w:type="dxa"/>
            <w:vAlign w:val="center"/>
          </w:tcPr>
          <w:p w:rsidR="00FF30CC" w:rsidRPr="00B6079E" w:rsidRDefault="00FF30CC" w:rsidP="00FF30CC">
            <w:pPr>
              <w:rPr>
                <w:rFonts w:ascii="Arial" w:hAnsi="Arial" w:cs="Arial"/>
              </w:rPr>
            </w:pPr>
            <w:r w:rsidRPr="00B6079E">
              <w:rPr>
                <w:rFonts w:ascii="Arial" w:hAnsi="Arial" w:cs="Arial"/>
              </w:rPr>
              <w:t xml:space="preserve">Warna </w:t>
            </w:r>
          </w:p>
        </w:tc>
        <w:tc>
          <w:tcPr>
            <w:tcW w:w="3955" w:type="dxa"/>
            <w:vAlign w:val="center"/>
          </w:tcPr>
          <w:p w:rsidR="00FF30CC" w:rsidRPr="00B6079E" w:rsidRDefault="00FF30CC" w:rsidP="00FF30CC">
            <w:pPr>
              <w:rPr>
                <w:rFonts w:ascii="Arial" w:hAnsi="Arial" w:cs="Arial"/>
              </w:rPr>
            </w:pPr>
            <w:r w:rsidRPr="00B6079E">
              <w:rPr>
                <w:rFonts w:ascii="Arial" w:hAnsi="Arial" w:cs="Arial"/>
              </w:rPr>
              <w:t xml:space="preserve">Normal </w:t>
            </w:r>
          </w:p>
        </w:tc>
      </w:tr>
    </w:tbl>
    <w:p w:rsidR="00FF30CC" w:rsidRDefault="00FF30CC" w:rsidP="00D92521">
      <w:pPr>
        <w:spacing w:line="360" w:lineRule="auto"/>
        <w:jc w:val="both"/>
        <w:rPr>
          <w:rFonts w:ascii="Arial" w:hAnsi="Arial" w:cs="Arial"/>
        </w:rPr>
      </w:pPr>
    </w:p>
    <w:p w:rsidR="00AF5293" w:rsidRPr="00B6079E" w:rsidRDefault="00D92521" w:rsidP="00D92521">
      <w:pPr>
        <w:spacing w:line="360" w:lineRule="auto"/>
        <w:jc w:val="both"/>
        <w:rPr>
          <w:rFonts w:ascii="Arial" w:hAnsi="Arial" w:cs="Arial"/>
        </w:rPr>
      </w:pPr>
      <w:r w:rsidRPr="00B6079E">
        <w:rPr>
          <w:rFonts w:ascii="Arial" w:hAnsi="Arial" w:cs="Arial"/>
        </w:rPr>
        <w:tab/>
        <w:t xml:space="preserve">Bahan-bahan yang digunakan untuk pembuatan </w:t>
      </w:r>
      <w:r w:rsidRPr="00B6079E">
        <w:rPr>
          <w:rFonts w:ascii="Arial" w:hAnsi="Arial" w:cs="Arial"/>
          <w:i/>
        </w:rPr>
        <w:t>cookies</w:t>
      </w:r>
      <w:r w:rsidRPr="00B6079E">
        <w:rPr>
          <w:rFonts w:ascii="Arial" w:hAnsi="Arial" w:cs="Arial"/>
        </w:rPr>
        <w:t xml:space="preserve"> terbagi menjadi bahan pengikat dan bahan pelembut.  Bahan yang berfungsi sebagai bahan pengikat</w:t>
      </w:r>
      <w:r>
        <w:rPr>
          <w:rFonts w:ascii="Arial" w:hAnsi="Arial" w:cs="Arial"/>
        </w:rPr>
        <w:t xml:space="preserve"> adalah tepung terigu, air</w:t>
      </w:r>
      <w:r w:rsidRPr="00B6079E">
        <w:rPr>
          <w:rFonts w:ascii="Arial" w:hAnsi="Arial" w:cs="Arial"/>
        </w:rPr>
        <w:t xml:space="preserve">, dan putih telur, sedangkan bahan yang </w:t>
      </w:r>
      <w:r w:rsidRPr="00B6079E">
        <w:rPr>
          <w:rFonts w:ascii="Arial" w:hAnsi="Arial" w:cs="Arial"/>
        </w:rPr>
        <w:lastRenderedPageBreak/>
        <w:t xml:space="preserve">berfungsi sebagai pelembut adalah gula, lemak, </w:t>
      </w:r>
      <w:r w:rsidRPr="00B6079E">
        <w:rPr>
          <w:rFonts w:ascii="Arial" w:hAnsi="Arial" w:cs="Arial"/>
          <w:i/>
        </w:rPr>
        <w:t>leavening agent</w:t>
      </w:r>
      <w:r w:rsidRPr="00B6079E">
        <w:rPr>
          <w:rFonts w:ascii="Arial" w:hAnsi="Arial" w:cs="Arial"/>
        </w:rPr>
        <w:t>, dan kuning telur.</w:t>
      </w:r>
    </w:p>
    <w:p w:rsidR="00D92521" w:rsidRPr="0012492C" w:rsidRDefault="00D92521" w:rsidP="00D92521">
      <w:pPr>
        <w:pStyle w:val="ListParagraph"/>
        <w:numPr>
          <w:ilvl w:val="0"/>
          <w:numId w:val="5"/>
        </w:numPr>
        <w:spacing w:line="360" w:lineRule="auto"/>
        <w:ind w:left="360"/>
        <w:jc w:val="both"/>
        <w:rPr>
          <w:rFonts w:ascii="Arial" w:hAnsi="Arial" w:cs="Arial"/>
          <w:b/>
        </w:rPr>
      </w:pPr>
      <w:r w:rsidRPr="0012492C">
        <w:rPr>
          <w:rFonts w:ascii="Arial" w:hAnsi="Arial" w:cs="Arial"/>
          <w:b/>
        </w:rPr>
        <w:t>Tepung terigu</w:t>
      </w:r>
    </w:p>
    <w:p w:rsidR="00D92521" w:rsidRDefault="00D92521" w:rsidP="00D92521">
      <w:pPr>
        <w:spacing w:line="360" w:lineRule="auto"/>
        <w:ind w:firstLine="720"/>
        <w:jc w:val="both"/>
        <w:rPr>
          <w:rFonts w:ascii="Arial" w:hAnsi="Arial" w:cs="Arial"/>
        </w:rPr>
      </w:pPr>
      <w:r>
        <w:rPr>
          <w:rFonts w:ascii="Arial" w:hAnsi="Arial" w:cs="Arial"/>
        </w:rPr>
        <w:t xml:space="preserve">Tepung terigu </w:t>
      </w:r>
      <w:r w:rsidRPr="00DF13DD">
        <w:rPr>
          <w:rFonts w:ascii="Arial" w:hAnsi="Arial" w:cs="Arial"/>
        </w:rPr>
        <w:t xml:space="preserve">merupakan komposisi dasar pada pembuatan </w:t>
      </w:r>
      <w:r w:rsidRPr="00DF13DD">
        <w:rPr>
          <w:rFonts w:ascii="Arial" w:hAnsi="Arial" w:cs="Arial"/>
          <w:i/>
        </w:rPr>
        <w:t>cookies</w:t>
      </w:r>
      <w:r w:rsidRPr="00DF13DD">
        <w:rPr>
          <w:rFonts w:ascii="Arial" w:hAnsi="Arial" w:cs="Arial"/>
        </w:rPr>
        <w:t>. Tepung terigu berfungsi sebagai pembentuk tekstur adonan, pengikat dan pendistribusi bahan-bahan lain, serta berperan dalam pembentukan cita rasa</w:t>
      </w:r>
      <w:r>
        <w:rPr>
          <w:rFonts w:ascii="Arial" w:hAnsi="Arial" w:cs="Arial"/>
        </w:rPr>
        <w:t>.  Selain itu tepung terigu juga mengandung zink sebesar 4,1 mg/100 g bahan (Mulyaningsih, 2009).</w:t>
      </w:r>
    </w:p>
    <w:p w:rsidR="00D92521" w:rsidRPr="00B6079E" w:rsidRDefault="00D92521" w:rsidP="00D92521">
      <w:pPr>
        <w:spacing w:line="360" w:lineRule="auto"/>
        <w:ind w:firstLine="720"/>
        <w:jc w:val="both"/>
        <w:rPr>
          <w:rFonts w:ascii="Arial" w:hAnsi="Arial" w:cs="Arial"/>
        </w:rPr>
      </w:pPr>
      <w:r w:rsidRPr="00E217E8">
        <w:rPr>
          <w:rFonts w:ascii="Arial" w:hAnsi="Arial" w:cs="Arial"/>
        </w:rPr>
        <w:t>Tepung terigu yang digunakan dalam pembuata</w:t>
      </w:r>
      <w:r>
        <w:rPr>
          <w:rFonts w:ascii="Arial" w:hAnsi="Arial" w:cs="Arial"/>
        </w:rPr>
        <w:t>n cookies</w:t>
      </w:r>
      <w:r w:rsidRPr="00E217E8">
        <w:rPr>
          <w:rFonts w:ascii="Arial" w:hAnsi="Arial" w:cs="Arial"/>
        </w:rPr>
        <w:t xml:space="preserve"> adalah tepung protein rendah y</w:t>
      </w:r>
      <w:r>
        <w:rPr>
          <w:rFonts w:ascii="Arial" w:hAnsi="Arial" w:cs="Arial"/>
        </w:rPr>
        <w:t>ang kandungan glutennya hanya 8% – 9%</w:t>
      </w:r>
      <w:r w:rsidRPr="00E217E8">
        <w:rPr>
          <w:rFonts w:ascii="Arial" w:hAnsi="Arial" w:cs="Arial"/>
        </w:rPr>
        <w:t>.</w:t>
      </w:r>
      <w:r>
        <w:rPr>
          <w:rFonts w:ascii="Arial" w:hAnsi="Arial" w:cs="Arial"/>
        </w:rPr>
        <w:t xml:space="preserve">  </w:t>
      </w:r>
      <w:r w:rsidRPr="00B6079E">
        <w:rPr>
          <w:rFonts w:ascii="Arial" w:hAnsi="Arial" w:cs="Arial"/>
        </w:rPr>
        <w:t xml:space="preserve">Perubahan komponen pati dan protein tepung terigu akan menghasilkan perubahan struktur  </w:t>
      </w:r>
      <w:r w:rsidRPr="00B6079E">
        <w:rPr>
          <w:rFonts w:ascii="Arial" w:hAnsi="Arial" w:cs="Arial"/>
          <w:i/>
        </w:rPr>
        <w:t>cookies</w:t>
      </w:r>
      <w:r w:rsidRPr="00B6079E">
        <w:rPr>
          <w:rFonts w:ascii="Arial" w:hAnsi="Arial" w:cs="Arial"/>
        </w:rPr>
        <w:t>.  Penggunaan tepung terigu yang mempunyai kadar protein tinggi menyebabkan struk</w:t>
      </w:r>
      <w:r>
        <w:rPr>
          <w:rFonts w:ascii="Arial" w:hAnsi="Arial" w:cs="Arial"/>
        </w:rPr>
        <w:t>tur</w:t>
      </w:r>
      <w:r w:rsidRPr="00B6079E">
        <w:rPr>
          <w:rFonts w:ascii="Arial" w:hAnsi="Arial" w:cs="Arial"/>
        </w:rPr>
        <w:t xml:space="preserve"> </w:t>
      </w:r>
      <w:r w:rsidRPr="00DF13DD">
        <w:rPr>
          <w:rFonts w:ascii="Arial" w:hAnsi="Arial" w:cs="Arial"/>
          <w:i/>
        </w:rPr>
        <w:t>cookies</w:t>
      </w:r>
      <w:r w:rsidRPr="00B6079E">
        <w:rPr>
          <w:rFonts w:ascii="Arial" w:hAnsi="Arial" w:cs="Arial"/>
        </w:rPr>
        <w:t xml:space="preserve"> menjadi keras dan penampakannya menjadi kasar.  Maka dapat disimpulkan semakin tinggi kadar protein tepung yang digunakan, semakin banyak jumlah gula dan lemak (</w:t>
      </w:r>
      <w:r w:rsidRPr="00B6079E">
        <w:rPr>
          <w:rFonts w:ascii="Arial" w:hAnsi="Arial" w:cs="Arial"/>
          <w:i/>
        </w:rPr>
        <w:t>shortening</w:t>
      </w:r>
      <w:r>
        <w:rPr>
          <w:rFonts w:ascii="Arial" w:hAnsi="Arial" w:cs="Arial"/>
        </w:rPr>
        <w:t>) yang harus ditambahkan (Sa’adah, 2009)</w:t>
      </w:r>
    </w:p>
    <w:p w:rsidR="00D92521" w:rsidRPr="0012492C" w:rsidRDefault="00D92521" w:rsidP="00D92521">
      <w:pPr>
        <w:pStyle w:val="ListParagraph"/>
        <w:numPr>
          <w:ilvl w:val="0"/>
          <w:numId w:val="5"/>
        </w:numPr>
        <w:spacing w:line="360" w:lineRule="auto"/>
        <w:ind w:left="360"/>
        <w:jc w:val="both"/>
        <w:rPr>
          <w:rFonts w:ascii="Arial" w:hAnsi="Arial" w:cs="Arial"/>
          <w:b/>
        </w:rPr>
      </w:pPr>
      <w:r w:rsidRPr="0012492C">
        <w:rPr>
          <w:rFonts w:ascii="Arial" w:hAnsi="Arial" w:cs="Arial"/>
          <w:b/>
        </w:rPr>
        <w:t>Lemak</w:t>
      </w:r>
    </w:p>
    <w:p w:rsidR="00D92521" w:rsidRPr="00DF13DD" w:rsidRDefault="00D92521" w:rsidP="00D92521">
      <w:pPr>
        <w:spacing w:line="360" w:lineRule="auto"/>
        <w:ind w:firstLine="720"/>
        <w:jc w:val="both"/>
        <w:rPr>
          <w:rFonts w:ascii="Arial" w:hAnsi="Arial" w:cs="Arial"/>
        </w:rPr>
      </w:pPr>
      <w:r w:rsidRPr="00DF13DD">
        <w:rPr>
          <w:rFonts w:ascii="Arial" w:hAnsi="Arial" w:cs="Arial"/>
        </w:rPr>
        <w:t xml:space="preserve">Lemak merupakan salah satu komponen penting dalam pembuatan </w:t>
      </w:r>
      <w:r w:rsidRPr="00DF13DD">
        <w:rPr>
          <w:rFonts w:ascii="Arial" w:hAnsi="Arial" w:cs="Arial"/>
          <w:i/>
        </w:rPr>
        <w:t>cookies</w:t>
      </w:r>
      <w:r w:rsidRPr="00DF13DD">
        <w:rPr>
          <w:rFonts w:ascii="Arial" w:hAnsi="Arial" w:cs="Arial"/>
        </w:rPr>
        <w:t>.  Lemak dalam pangan memberi kepuasan citarasa, serta menimbulkan rasa dan keharuman pada m</w:t>
      </w:r>
      <w:r>
        <w:rPr>
          <w:rFonts w:ascii="Arial" w:hAnsi="Arial" w:cs="Arial"/>
        </w:rPr>
        <w:t xml:space="preserve">akanan.  Lemak </w:t>
      </w:r>
      <w:r w:rsidRPr="00DF13DD">
        <w:rPr>
          <w:rFonts w:ascii="Arial" w:hAnsi="Arial" w:cs="Arial"/>
        </w:rPr>
        <w:t>berfungsi memberikan efek  shortening dan memberi flavor pada produk.</w:t>
      </w:r>
      <w:r>
        <w:rPr>
          <w:rFonts w:ascii="Arial" w:hAnsi="Arial" w:cs="Arial"/>
        </w:rPr>
        <w:t xml:space="preserve">  Tipe dan jumlah </w:t>
      </w:r>
      <w:r w:rsidRPr="00DF13DD">
        <w:rPr>
          <w:rFonts w:ascii="Arial" w:hAnsi="Arial" w:cs="Arial"/>
        </w:rPr>
        <w:t>lemak (shortening) dan emulsifier dalam formula akan mempengarui respon adonan selama pembentukan dan kualitas produk akhir</w:t>
      </w:r>
      <w:r>
        <w:rPr>
          <w:rFonts w:ascii="Arial" w:hAnsi="Arial" w:cs="Arial"/>
        </w:rPr>
        <w:t xml:space="preserve">. </w:t>
      </w:r>
      <w:r w:rsidRPr="00DF13DD">
        <w:rPr>
          <w:rFonts w:ascii="Arial" w:hAnsi="Arial" w:cs="Arial"/>
        </w:rPr>
        <w:t xml:space="preserve"> Shortening dapat dibedakan menja</w:t>
      </w:r>
      <w:r>
        <w:rPr>
          <w:rFonts w:ascii="Arial" w:hAnsi="Arial" w:cs="Arial"/>
        </w:rPr>
        <w:t xml:space="preserve">di natural shortening (mentega, </w:t>
      </w:r>
      <w:r w:rsidRPr="00DF13DD">
        <w:rPr>
          <w:rFonts w:ascii="Arial" w:hAnsi="Arial" w:cs="Arial"/>
        </w:rPr>
        <w:t>lemak sapi, dan minyak nabati) dan modified shortening (margarin).  Margarin sering digunakan karena memberikan rasa lembut dan halus, serta penampak</w:t>
      </w:r>
      <w:r>
        <w:rPr>
          <w:rFonts w:ascii="Arial" w:hAnsi="Arial" w:cs="Arial"/>
        </w:rPr>
        <w:t>an yang baik. Selain itu, harga</w:t>
      </w:r>
      <w:r w:rsidRPr="00DF13DD">
        <w:rPr>
          <w:rFonts w:ascii="Arial" w:hAnsi="Arial" w:cs="Arial"/>
        </w:rPr>
        <w:t xml:space="preserve"> </w:t>
      </w:r>
      <w:r>
        <w:rPr>
          <w:rFonts w:ascii="Arial" w:hAnsi="Arial" w:cs="Arial"/>
        </w:rPr>
        <w:t xml:space="preserve">margarin </w:t>
      </w:r>
      <w:r w:rsidRPr="00DF13DD">
        <w:rPr>
          <w:rFonts w:ascii="Arial" w:hAnsi="Arial" w:cs="Arial"/>
        </w:rPr>
        <w:t xml:space="preserve">juga lebih murah dibandingkan dengan </w:t>
      </w:r>
      <w:r>
        <w:rPr>
          <w:rFonts w:ascii="Arial" w:hAnsi="Arial" w:cs="Arial"/>
        </w:rPr>
        <w:t>mentega atau shortening lainnya</w:t>
      </w:r>
      <w:r w:rsidRPr="004C0849">
        <w:rPr>
          <w:rFonts w:ascii="Arial" w:hAnsi="Arial" w:cs="Arial"/>
        </w:rPr>
        <w:t xml:space="preserve"> </w:t>
      </w:r>
      <w:r w:rsidRPr="00DF13DD">
        <w:rPr>
          <w:rFonts w:ascii="Arial" w:hAnsi="Arial" w:cs="Arial"/>
        </w:rPr>
        <w:t xml:space="preserve">(Sa’adah, 2009).  </w:t>
      </w:r>
    </w:p>
    <w:p w:rsidR="00D92521" w:rsidRPr="0012492C" w:rsidRDefault="00D92521" w:rsidP="00D92521">
      <w:pPr>
        <w:pStyle w:val="ListParagraph"/>
        <w:numPr>
          <w:ilvl w:val="0"/>
          <w:numId w:val="5"/>
        </w:numPr>
        <w:spacing w:line="360" w:lineRule="auto"/>
        <w:ind w:left="360"/>
        <w:jc w:val="both"/>
        <w:rPr>
          <w:rFonts w:ascii="Arial" w:hAnsi="Arial" w:cs="Arial"/>
          <w:b/>
        </w:rPr>
      </w:pPr>
      <w:r w:rsidRPr="0012492C">
        <w:rPr>
          <w:rFonts w:ascii="Arial" w:hAnsi="Arial" w:cs="Arial"/>
          <w:b/>
        </w:rPr>
        <w:t>Gula</w:t>
      </w:r>
    </w:p>
    <w:p w:rsidR="00AF5293" w:rsidRDefault="00D92521" w:rsidP="00B96F33">
      <w:pPr>
        <w:spacing w:line="360" w:lineRule="auto"/>
        <w:ind w:firstLine="720"/>
        <w:jc w:val="both"/>
        <w:rPr>
          <w:rFonts w:ascii="Arial" w:hAnsi="Arial" w:cs="Arial"/>
        </w:rPr>
      </w:pPr>
      <w:r w:rsidRPr="002C159F">
        <w:rPr>
          <w:rFonts w:ascii="Arial" w:hAnsi="Arial" w:cs="Arial"/>
        </w:rPr>
        <w:t xml:space="preserve">Gula berfungsi sebagai pemanis, pembentuk tekstur, pemberi warna agar  tidak pucat, dan pengontrol penyebaran </w:t>
      </w:r>
      <w:r w:rsidRPr="002C159F">
        <w:rPr>
          <w:rFonts w:ascii="Arial" w:hAnsi="Arial" w:cs="Arial"/>
          <w:i/>
        </w:rPr>
        <w:t>cookies</w:t>
      </w:r>
      <w:r w:rsidRPr="002C159F">
        <w:rPr>
          <w:rFonts w:ascii="Arial" w:hAnsi="Arial" w:cs="Arial"/>
        </w:rPr>
        <w:t xml:space="preserve">.  Jumlah gula yang ditambahkan mempunyai pengaruh yang signifikan terhadap tekstur, penampakan produk, dan flavor (Sa’adah, 2009).  Gula yang umumnya digunakan adalah gula pasir dan gula pasir halus (tepung gula).  Besarnya partikel gula akan mempengaruhi </w:t>
      </w:r>
      <w:r w:rsidRPr="002C159F">
        <w:rPr>
          <w:rFonts w:ascii="Arial" w:hAnsi="Arial" w:cs="Arial"/>
        </w:rPr>
        <w:lastRenderedPageBreak/>
        <w:t xml:space="preserve">penyebaran  </w:t>
      </w:r>
      <w:r>
        <w:rPr>
          <w:rFonts w:ascii="Arial" w:hAnsi="Arial" w:cs="Arial"/>
        </w:rPr>
        <w:t>cookies.</w:t>
      </w:r>
      <w:r w:rsidRPr="002C159F">
        <w:rPr>
          <w:rFonts w:ascii="Arial" w:hAnsi="Arial" w:cs="Arial"/>
        </w:rPr>
        <w:t xml:space="preserve"> </w:t>
      </w:r>
      <w:r>
        <w:rPr>
          <w:rFonts w:ascii="Arial" w:hAnsi="Arial" w:cs="Arial"/>
        </w:rPr>
        <w:t xml:space="preserve"> G</w:t>
      </w:r>
      <w:r w:rsidRPr="002C159F">
        <w:rPr>
          <w:rFonts w:ascii="Arial" w:hAnsi="Arial" w:cs="Arial"/>
        </w:rPr>
        <w:t xml:space="preserve">ula halus paling baik digunakan karena tidak menyebabkan pelebaran </w:t>
      </w:r>
      <w:r w:rsidRPr="002C159F">
        <w:rPr>
          <w:rFonts w:ascii="Arial" w:hAnsi="Arial" w:cs="Arial"/>
          <w:i/>
        </w:rPr>
        <w:t>cookies</w:t>
      </w:r>
      <w:r w:rsidRPr="002C159F">
        <w:rPr>
          <w:rFonts w:ascii="Arial" w:hAnsi="Arial" w:cs="Arial"/>
        </w:rPr>
        <w:t xml:space="preserve"> yang terlalu besar.</w:t>
      </w:r>
    </w:p>
    <w:p w:rsidR="00D92521" w:rsidRPr="0012492C" w:rsidRDefault="00D92521" w:rsidP="00D92521">
      <w:pPr>
        <w:pStyle w:val="ListParagraph"/>
        <w:numPr>
          <w:ilvl w:val="0"/>
          <w:numId w:val="5"/>
        </w:numPr>
        <w:spacing w:line="360" w:lineRule="auto"/>
        <w:ind w:left="360"/>
        <w:jc w:val="both"/>
        <w:rPr>
          <w:rFonts w:ascii="Arial" w:hAnsi="Arial" w:cs="Arial"/>
          <w:b/>
        </w:rPr>
      </w:pPr>
      <w:r w:rsidRPr="0012492C">
        <w:rPr>
          <w:rFonts w:ascii="Arial" w:hAnsi="Arial" w:cs="Arial"/>
          <w:b/>
        </w:rPr>
        <w:t>Telur</w:t>
      </w:r>
    </w:p>
    <w:p w:rsidR="00D92521" w:rsidRPr="00155855" w:rsidRDefault="00D92521" w:rsidP="00D92521">
      <w:pPr>
        <w:spacing w:line="360" w:lineRule="auto"/>
        <w:ind w:firstLine="720"/>
        <w:jc w:val="both"/>
        <w:rPr>
          <w:rFonts w:ascii="Arial" w:hAnsi="Arial" w:cs="Arial"/>
        </w:rPr>
      </w:pPr>
      <w:r w:rsidRPr="00155855">
        <w:rPr>
          <w:rFonts w:ascii="Arial" w:hAnsi="Arial" w:cs="Arial"/>
        </w:rPr>
        <w:t xml:space="preserve">Telur berpengaruh terhadap tekstur </w:t>
      </w:r>
      <w:r w:rsidRPr="00155855">
        <w:rPr>
          <w:rFonts w:ascii="Arial" w:hAnsi="Arial" w:cs="Arial"/>
          <w:i/>
        </w:rPr>
        <w:t>cookies</w:t>
      </w:r>
      <w:r w:rsidRPr="00155855">
        <w:rPr>
          <w:rFonts w:ascii="Arial" w:hAnsi="Arial" w:cs="Arial"/>
        </w:rPr>
        <w:t>.  Penggunaan kuning telur memberikan tekstur cookies yang lembut</w:t>
      </w:r>
      <w:r>
        <w:rPr>
          <w:rFonts w:ascii="Arial" w:hAnsi="Arial" w:cs="Arial"/>
        </w:rPr>
        <w:t xml:space="preserve"> karena mengandung les</w:t>
      </w:r>
      <w:r w:rsidRPr="00155855">
        <w:rPr>
          <w:rFonts w:ascii="Arial" w:hAnsi="Arial" w:cs="Arial"/>
        </w:rPr>
        <w:t>itin.  Telur juga membuat produk lebih mengembang karena menangkap udara selama pengocokan.  Putih telur bersifat sebagai pengikat atau pengeras sedangkan kuning telur bersifat sebagai pengempuk</w:t>
      </w:r>
      <w:r>
        <w:rPr>
          <w:rFonts w:ascii="Arial" w:hAnsi="Arial" w:cs="Arial"/>
        </w:rPr>
        <w:t xml:space="preserve"> (Sa’adah, 2009)</w:t>
      </w:r>
      <w:r w:rsidRPr="00155855">
        <w:rPr>
          <w:rFonts w:ascii="Arial" w:hAnsi="Arial" w:cs="Arial"/>
        </w:rPr>
        <w:t>.</w:t>
      </w:r>
    </w:p>
    <w:p w:rsidR="00D92521" w:rsidRPr="0012492C" w:rsidRDefault="00D92521" w:rsidP="00D92521">
      <w:pPr>
        <w:pStyle w:val="ListParagraph"/>
        <w:numPr>
          <w:ilvl w:val="0"/>
          <w:numId w:val="5"/>
        </w:numPr>
        <w:spacing w:line="360" w:lineRule="auto"/>
        <w:ind w:left="360"/>
        <w:jc w:val="both"/>
        <w:rPr>
          <w:rFonts w:ascii="Arial" w:hAnsi="Arial" w:cs="Arial"/>
          <w:b/>
        </w:rPr>
      </w:pPr>
      <w:r w:rsidRPr="0012492C">
        <w:rPr>
          <w:rFonts w:ascii="Arial" w:hAnsi="Arial" w:cs="Arial"/>
          <w:b/>
          <w:i/>
        </w:rPr>
        <w:t>Leavening agent</w:t>
      </w:r>
    </w:p>
    <w:p w:rsidR="00D92521" w:rsidRPr="002C159F" w:rsidRDefault="00D92521" w:rsidP="00D92521">
      <w:pPr>
        <w:spacing w:line="360" w:lineRule="auto"/>
        <w:ind w:firstLine="720"/>
        <w:jc w:val="both"/>
        <w:rPr>
          <w:rFonts w:ascii="Arial" w:hAnsi="Arial" w:cs="Arial"/>
        </w:rPr>
      </w:pPr>
      <w:r w:rsidRPr="002C159F">
        <w:rPr>
          <w:rFonts w:ascii="Arial" w:hAnsi="Arial" w:cs="Arial"/>
          <w:i/>
        </w:rPr>
        <w:t>Leavening agent</w:t>
      </w:r>
      <w:r w:rsidRPr="002C159F">
        <w:rPr>
          <w:rFonts w:ascii="Arial" w:hAnsi="Arial" w:cs="Arial"/>
        </w:rPr>
        <w:t xml:space="preserve"> berfungsi mengembangkan dan memperbaiki tekstur </w:t>
      </w:r>
      <w:r w:rsidRPr="002C159F">
        <w:rPr>
          <w:rFonts w:ascii="Arial" w:hAnsi="Arial" w:cs="Arial"/>
          <w:i/>
        </w:rPr>
        <w:t>cookies.</w:t>
      </w:r>
      <w:r w:rsidRPr="002C159F">
        <w:rPr>
          <w:rFonts w:ascii="Arial" w:hAnsi="Arial" w:cs="Arial"/>
        </w:rPr>
        <w:t xml:space="preserve">  Menurut Winarno (2002), </w:t>
      </w:r>
      <w:r w:rsidRPr="002C159F">
        <w:rPr>
          <w:rFonts w:ascii="Arial" w:hAnsi="Arial" w:cs="Arial"/>
          <w:i/>
        </w:rPr>
        <w:t>leavening agent</w:t>
      </w:r>
      <w:r w:rsidRPr="002C159F">
        <w:rPr>
          <w:rFonts w:ascii="Arial" w:hAnsi="Arial" w:cs="Arial"/>
        </w:rPr>
        <w:t xml:space="preserve"> adalah senyawa kimia yang terurai dengan menghasilkan gas di dalam adonan.  </w:t>
      </w:r>
      <w:r w:rsidRPr="002C159F">
        <w:rPr>
          <w:rFonts w:ascii="Arial" w:hAnsi="Arial" w:cs="Arial"/>
          <w:i/>
        </w:rPr>
        <w:t>Leavening agent</w:t>
      </w:r>
      <w:r w:rsidRPr="002C159F">
        <w:rPr>
          <w:rFonts w:ascii="Arial" w:hAnsi="Arial" w:cs="Arial"/>
        </w:rPr>
        <w:t xml:space="preserve"> akan menghasilkan gas setelah dicampur dengan air dan diberi panas.  </w:t>
      </w:r>
      <w:r w:rsidRPr="002C159F">
        <w:rPr>
          <w:rFonts w:ascii="Arial" w:hAnsi="Arial" w:cs="Arial"/>
          <w:i/>
        </w:rPr>
        <w:t>Leavening agent</w:t>
      </w:r>
      <w:r w:rsidRPr="002C159F">
        <w:rPr>
          <w:rFonts w:ascii="Arial" w:hAnsi="Arial" w:cs="Arial"/>
        </w:rPr>
        <w:t xml:space="preserve"> yang umumnya digunakan adalah amonium bikarbonat, sodium bikarbonat (NaHCO3), dan </w:t>
      </w:r>
      <w:r w:rsidRPr="002C159F">
        <w:rPr>
          <w:rFonts w:ascii="Arial" w:hAnsi="Arial" w:cs="Arial"/>
          <w:i/>
        </w:rPr>
        <w:t>baking powder</w:t>
      </w:r>
      <w:r>
        <w:rPr>
          <w:rFonts w:ascii="Arial" w:hAnsi="Arial" w:cs="Arial"/>
        </w:rPr>
        <w:t>.</w:t>
      </w:r>
    </w:p>
    <w:p w:rsidR="00D92521" w:rsidRPr="0012492C" w:rsidRDefault="00D92521" w:rsidP="00D92521">
      <w:pPr>
        <w:pStyle w:val="ListParagraph"/>
        <w:numPr>
          <w:ilvl w:val="0"/>
          <w:numId w:val="5"/>
        </w:numPr>
        <w:spacing w:line="360" w:lineRule="auto"/>
        <w:ind w:left="360"/>
        <w:jc w:val="both"/>
        <w:rPr>
          <w:rFonts w:ascii="Arial" w:hAnsi="Arial" w:cs="Arial"/>
          <w:b/>
        </w:rPr>
      </w:pPr>
      <w:r w:rsidRPr="0012492C">
        <w:rPr>
          <w:rFonts w:ascii="Arial" w:hAnsi="Arial" w:cs="Arial"/>
          <w:b/>
        </w:rPr>
        <w:t>Garam</w:t>
      </w:r>
    </w:p>
    <w:p w:rsidR="00D92521" w:rsidRDefault="00D92521" w:rsidP="00D92521">
      <w:pPr>
        <w:spacing w:line="360" w:lineRule="auto"/>
        <w:ind w:firstLine="720"/>
        <w:jc w:val="both"/>
        <w:rPr>
          <w:rFonts w:ascii="Arial" w:hAnsi="Arial" w:cs="Arial"/>
        </w:rPr>
      </w:pPr>
      <w:r>
        <w:rPr>
          <w:rFonts w:ascii="Arial" w:hAnsi="Arial" w:cs="Arial"/>
        </w:rPr>
        <w:t xml:space="preserve">Garam </w:t>
      </w:r>
      <w:r w:rsidRPr="002C159F">
        <w:rPr>
          <w:rFonts w:ascii="Arial" w:hAnsi="Arial" w:cs="Arial"/>
        </w:rPr>
        <w:t>digunakan untuk membentuk efek rasa dan menguatkan flavor. Jumlah garam yang ditambahkan tergantung pada beberapa faktor, di antaranya jenis tepung dan formula yang digunakan. Tepung yang mempunyai kadar protein lebih rendah akan membutuhkan lebih banyak garam karena garam akan memperkuat struktur pro</w:t>
      </w:r>
      <w:r>
        <w:rPr>
          <w:rFonts w:ascii="Arial" w:hAnsi="Arial" w:cs="Arial"/>
        </w:rPr>
        <w:t>tein</w:t>
      </w:r>
      <w:r w:rsidRPr="002C159F">
        <w:rPr>
          <w:rFonts w:ascii="Arial" w:hAnsi="Arial" w:cs="Arial"/>
        </w:rPr>
        <w:t xml:space="preserve">. </w:t>
      </w:r>
      <w:r>
        <w:rPr>
          <w:rFonts w:ascii="Arial" w:hAnsi="Arial" w:cs="Arial"/>
        </w:rPr>
        <w:t xml:space="preserve"> </w:t>
      </w:r>
      <w:r w:rsidRPr="00937238">
        <w:rPr>
          <w:rFonts w:ascii="Arial" w:hAnsi="Arial" w:cs="Arial"/>
        </w:rPr>
        <w:t>Sebagian besar formula cookies menggunakan 1% garam atau kurang</w:t>
      </w:r>
      <w:r>
        <w:rPr>
          <w:rFonts w:ascii="Arial" w:hAnsi="Arial" w:cs="Arial"/>
        </w:rPr>
        <w:t xml:space="preserve"> (Sa’adah, 2009)</w:t>
      </w:r>
      <w:r w:rsidRPr="00937238">
        <w:rPr>
          <w:rFonts w:ascii="Arial" w:hAnsi="Arial" w:cs="Arial"/>
        </w:rPr>
        <w:t>.</w:t>
      </w:r>
    </w:p>
    <w:p w:rsidR="00D92521" w:rsidRPr="00B6079E" w:rsidRDefault="00D92521" w:rsidP="00D92521">
      <w:pPr>
        <w:spacing w:line="360" w:lineRule="auto"/>
        <w:ind w:firstLine="720"/>
        <w:jc w:val="both"/>
        <w:rPr>
          <w:rFonts w:ascii="Arial" w:hAnsi="Arial" w:cs="Arial"/>
        </w:rPr>
      </w:pPr>
      <w:r w:rsidRPr="00B6079E">
        <w:rPr>
          <w:rFonts w:ascii="Arial" w:hAnsi="Arial" w:cs="Arial"/>
        </w:rPr>
        <w:t xml:space="preserve">Pembuatan cookies meliputi tiga tahap yaitu pembuatan adonan, pencetakan, dan pemanggangan.  Terdapat dua metode dasar dalam pembuatan adonan </w:t>
      </w:r>
      <w:r w:rsidRPr="00B6079E">
        <w:rPr>
          <w:rFonts w:ascii="Arial" w:hAnsi="Arial" w:cs="Arial"/>
          <w:i/>
        </w:rPr>
        <w:t>cookies</w:t>
      </w:r>
      <w:r w:rsidRPr="00B6079E">
        <w:rPr>
          <w:rFonts w:ascii="Arial" w:hAnsi="Arial" w:cs="Arial"/>
        </w:rPr>
        <w:t>, yaitu metode krim (</w:t>
      </w:r>
      <w:r w:rsidRPr="00B6079E">
        <w:rPr>
          <w:rFonts w:ascii="Arial" w:hAnsi="Arial" w:cs="Arial"/>
          <w:i/>
        </w:rPr>
        <w:t>creaming method</w:t>
      </w:r>
      <w:r w:rsidRPr="00B6079E">
        <w:rPr>
          <w:rFonts w:ascii="Arial" w:hAnsi="Arial" w:cs="Arial"/>
        </w:rPr>
        <w:t xml:space="preserve">) dan metode </w:t>
      </w:r>
      <w:r w:rsidRPr="00B6079E">
        <w:rPr>
          <w:rFonts w:ascii="Arial" w:hAnsi="Arial" w:cs="Arial"/>
          <w:i/>
        </w:rPr>
        <w:t>all-in</w:t>
      </w:r>
      <w:r w:rsidRPr="00B6079E">
        <w:rPr>
          <w:rFonts w:ascii="Arial" w:hAnsi="Arial" w:cs="Arial"/>
        </w:rPr>
        <w:t xml:space="preserve">.  Menurut Whiteley (1971) metode krim merupakan pencampuran secara bertahap.  Campuran pertama adalah lemak dan gula, kemudian ditambah pewarna, essens, dan susu. Tepung ditambahkan pada bagian paling akhir.  Sedangkan metode </w:t>
      </w:r>
      <w:r w:rsidRPr="00B6079E">
        <w:rPr>
          <w:rFonts w:ascii="Arial" w:hAnsi="Arial" w:cs="Arial"/>
          <w:i/>
        </w:rPr>
        <w:t>all-in</w:t>
      </w:r>
      <w:r w:rsidRPr="00B6079E">
        <w:rPr>
          <w:rFonts w:ascii="Arial" w:hAnsi="Arial" w:cs="Arial"/>
        </w:rPr>
        <w:t xml:space="preserve"> adalah metode dimana semua bahan dicampur secara langsung bersama tepung.  Proses pencampuran dilakukan hingga adonan cukup mengembang.</w:t>
      </w:r>
    </w:p>
    <w:p w:rsidR="00D92521" w:rsidRPr="00B6079E" w:rsidRDefault="00D92521" w:rsidP="00D92521">
      <w:pPr>
        <w:spacing w:line="360" w:lineRule="auto"/>
        <w:ind w:firstLine="720"/>
        <w:jc w:val="both"/>
        <w:rPr>
          <w:rFonts w:ascii="Arial" w:hAnsi="Arial" w:cs="Arial"/>
        </w:rPr>
      </w:pPr>
      <w:r w:rsidRPr="00B6079E">
        <w:rPr>
          <w:rFonts w:ascii="Arial" w:hAnsi="Arial" w:cs="Arial"/>
        </w:rPr>
        <w:t xml:space="preserve">Tahap pembuatan </w:t>
      </w:r>
      <w:r w:rsidRPr="00B6079E">
        <w:rPr>
          <w:rFonts w:ascii="Arial" w:hAnsi="Arial" w:cs="Arial"/>
          <w:i/>
        </w:rPr>
        <w:t>cookies</w:t>
      </w:r>
      <w:r w:rsidRPr="00B6079E">
        <w:rPr>
          <w:rFonts w:ascii="Arial" w:hAnsi="Arial" w:cs="Arial"/>
        </w:rPr>
        <w:t xml:space="preserve"> selanjutnya adalah pencetakan.  Menurut Sa’adah (2009) pencetakan dilakukan dengan menggiling adonan dengan ketebalan tertentu, kemudan mencetaknya sesuai selera.  Penggilingan </w:t>
      </w:r>
      <w:r w:rsidRPr="00B6079E">
        <w:rPr>
          <w:rFonts w:ascii="Arial" w:hAnsi="Arial" w:cs="Arial"/>
        </w:rPr>
        <w:lastRenderedPageBreak/>
        <w:t>dilakukan secara berulang-ulang agar menghasilkan adonan yang halus dan kompak serta memiliki ketebalan yang seragam.</w:t>
      </w:r>
    </w:p>
    <w:p w:rsidR="00D92521" w:rsidRPr="00B6079E" w:rsidRDefault="00D92521" w:rsidP="00D92521">
      <w:pPr>
        <w:spacing w:line="360" w:lineRule="auto"/>
        <w:ind w:firstLine="720"/>
        <w:jc w:val="both"/>
        <w:rPr>
          <w:rFonts w:ascii="Arial" w:hAnsi="Arial" w:cs="Arial"/>
        </w:rPr>
      </w:pPr>
      <w:r w:rsidRPr="00B6079E">
        <w:rPr>
          <w:rFonts w:ascii="Arial" w:hAnsi="Arial" w:cs="Arial"/>
        </w:rPr>
        <w:t xml:space="preserve">Tahap terakhir pembuatan </w:t>
      </w:r>
      <w:r w:rsidRPr="00B6079E">
        <w:rPr>
          <w:rFonts w:ascii="Arial" w:hAnsi="Arial" w:cs="Arial"/>
          <w:i/>
        </w:rPr>
        <w:t>cookies</w:t>
      </w:r>
      <w:r w:rsidRPr="00B6079E">
        <w:rPr>
          <w:rFonts w:ascii="Arial" w:hAnsi="Arial" w:cs="Arial"/>
        </w:rPr>
        <w:t xml:space="preserve"> adalah </w:t>
      </w:r>
      <w:r>
        <w:rPr>
          <w:rFonts w:ascii="Arial" w:hAnsi="Arial" w:cs="Arial"/>
        </w:rPr>
        <w:t xml:space="preserve">pemanggangan.  </w:t>
      </w:r>
      <w:r w:rsidRPr="00B6079E">
        <w:rPr>
          <w:rFonts w:ascii="Arial" w:hAnsi="Arial" w:cs="Arial"/>
        </w:rPr>
        <w:t xml:space="preserve">Pemanggangan </w:t>
      </w:r>
      <w:r w:rsidRPr="00B6079E">
        <w:rPr>
          <w:rFonts w:ascii="Arial" w:hAnsi="Arial" w:cs="Arial"/>
          <w:i/>
        </w:rPr>
        <w:t>cookies</w:t>
      </w:r>
      <w:r w:rsidRPr="00B6079E">
        <w:rPr>
          <w:rFonts w:ascii="Arial" w:hAnsi="Arial" w:cs="Arial"/>
        </w:rPr>
        <w:t xml:space="preserve"> dapat dilakukan selama 30 menit dengan suhu 160 – 180° C</w:t>
      </w:r>
      <w:r>
        <w:rPr>
          <w:rFonts w:ascii="Arial" w:hAnsi="Arial" w:cs="Arial"/>
        </w:rPr>
        <w:t xml:space="preserve"> (Sa’adah, 2009).</w:t>
      </w:r>
    </w:p>
    <w:p w:rsidR="00A0343E" w:rsidRPr="00B6079E" w:rsidRDefault="00A0343E" w:rsidP="00D92521">
      <w:pPr>
        <w:tabs>
          <w:tab w:val="left" w:pos="900"/>
          <w:tab w:val="left" w:pos="1080"/>
        </w:tabs>
        <w:spacing w:line="360" w:lineRule="auto"/>
        <w:jc w:val="both"/>
        <w:rPr>
          <w:rFonts w:ascii="Arial" w:hAnsi="Arial" w:cs="Arial"/>
        </w:rPr>
      </w:pPr>
    </w:p>
    <w:p w:rsidR="00D92521" w:rsidRPr="00B6079E" w:rsidRDefault="00D92521" w:rsidP="00D92521">
      <w:pPr>
        <w:pStyle w:val="ListParagraph"/>
        <w:numPr>
          <w:ilvl w:val="0"/>
          <w:numId w:val="1"/>
        </w:numPr>
        <w:spacing w:line="360" w:lineRule="auto"/>
        <w:ind w:left="360"/>
        <w:jc w:val="both"/>
        <w:rPr>
          <w:rFonts w:ascii="Arial" w:hAnsi="Arial" w:cs="Arial"/>
          <w:b/>
        </w:rPr>
      </w:pPr>
      <w:r w:rsidRPr="00B6079E">
        <w:rPr>
          <w:rFonts w:ascii="Arial" w:hAnsi="Arial" w:cs="Arial"/>
          <w:b/>
        </w:rPr>
        <w:t>Mutu Fisik dan Mutu Kimia</w:t>
      </w:r>
    </w:p>
    <w:p w:rsidR="00D92521" w:rsidRPr="00B6079E" w:rsidRDefault="00D92521" w:rsidP="00D92521">
      <w:pPr>
        <w:pStyle w:val="ListParagraph"/>
        <w:numPr>
          <w:ilvl w:val="0"/>
          <w:numId w:val="3"/>
        </w:numPr>
        <w:spacing w:line="360" w:lineRule="auto"/>
        <w:jc w:val="both"/>
        <w:rPr>
          <w:rFonts w:ascii="Arial" w:hAnsi="Arial" w:cs="Arial"/>
          <w:b/>
        </w:rPr>
      </w:pPr>
      <w:r w:rsidRPr="00B6079E">
        <w:rPr>
          <w:rFonts w:ascii="Arial" w:hAnsi="Arial" w:cs="Arial"/>
          <w:b/>
        </w:rPr>
        <w:t>Kadar Air</w:t>
      </w:r>
    </w:p>
    <w:p w:rsidR="00D92521" w:rsidRPr="00B6079E" w:rsidRDefault="00D92521" w:rsidP="00D92521">
      <w:pPr>
        <w:spacing w:line="360" w:lineRule="auto"/>
        <w:ind w:left="360" w:firstLine="720"/>
        <w:jc w:val="both"/>
        <w:rPr>
          <w:rFonts w:ascii="Arial" w:hAnsi="Arial" w:cs="Arial"/>
          <w:color w:val="FF0000"/>
        </w:rPr>
      </w:pPr>
      <w:r w:rsidRPr="00B6079E">
        <w:rPr>
          <w:rFonts w:ascii="Arial" w:hAnsi="Arial" w:cs="Arial"/>
        </w:rPr>
        <w:t>Air merupakan komponen paling penting dalam bahan makanan karena dapat mempengaruhi penampakan, tekstur, serta cita rasa makanan.  Bahkan di dalam bahan makanan kering seperti tepung, buah kering, dan biji-bijian terkandung air dalam jumlah tertentu (</w:t>
      </w:r>
      <w:r w:rsidRPr="00521923">
        <w:rPr>
          <w:rFonts w:ascii="Arial" w:hAnsi="Arial" w:cs="Arial"/>
        </w:rPr>
        <w:t>Winarno, 2004).</w:t>
      </w:r>
    </w:p>
    <w:p w:rsidR="00D92521" w:rsidRPr="00A35886" w:rsidRDefault="00D92521" w:rsidP="00D92521">
      <w:pPr>
        <w:spacing w:line="360" w:lineRule="auto"/>
        <w:ind w:left="360" w:firstLine="720"/>
        <w:jc w:val="both"/>
        <w:rPr>
          <w:rFonts w:ascii="Arial" w:hAnsi="Arial" w:cs="Arial"/>
        </w:rPr>
      </w:pPr>
      <w:r w:rsidRPr="00B6079E">
        <w:rPr>
          <w:rFonts w:ascii="Arial" w:hAnsi="Arial" w:cs="Arial"/>
        </w:rPr>
        <w:t>Kadar air merupakan parameter yang harus diperhatikan dalam proses pengolahan produk makanan.  Kadar air dalam bahan makanan mempengaruhi daya tahan makanan terhadap serangan mikroba yang dinyatakan dengan a</w:t>
      </w:r>
      <w:r w:rsidRPr="00B6079E">
        <w:rPr>
          <w:rFonts w:ascii="Arial" w:hAnsi="Arial" w:cs="Arial"/>
          <w:vertAlign w:val="subscript"/>
        </w:rPr>
        <w:t>w</w:t>
      </w:r>
      <w:r w:rsidRPr="00B6079E">
        <w:rPr>
          <w:rFonts w:ascii="Arial" w:hAnsi="Arial" w:cs="Arial"/>
        </w:rPr>
        <w:t>, yaitu jumlah air bebas yang digunakan oleh mikroorganisme untuk pertumbuhannya.  Semakin sedikit kadar air yang terdapat dalam bahan makanan maka umur simpan atau masa simpan makanan tersebut akan lebih panjang dibandingkan dengan bahan makanan yang mengandung kadar air lebih banyak.  Berbagai  mikroorgnisme mempunyai a</w:t>
      </w:r>
      <w:r w:rsidRPr="00B6079E">
        <w:rPr>
          <w:rFonts w:ascii="Arial" w:hAnsi="Arial" w:cs="Arial"/>
          <w:vertAlign w:val="subscript"/>
        </w:rPr>
        <w:t>w</w:t>
      </w:r>
      <w:r w:rsidRPr="00B6079E">
        <w:rPr>
          <w:rFonts w:ascii="Arial" w:hAnsi="Arial" w:cs="Arial"/>
        </w:rPr>
        <w:t xml:space="preserve"> minimum untuk pertumbuhannya, misalnya bakteri a</w:t>
      </w:r>
      <w:r w:rsidRPr="00B6079E">
        <w:rPr>
          <w:rFonts w:ascii="Arial" w:hAnsi="Arial" w:cs="Arial"/>
          <w:vertAlign w:val="subscript"/>
        </w:rPr>
        <w:t>w</w:t>
      </w:r>
      <w:r w:rsidRPr="00B6079E">
        <w:rPr>
          <w:rFonts w:ascii="Arial" w:hAnsi="Arial" w:cs="Arial"/>
        </w:rPr>
        <w:t xml:space="preserve"> : 0,90; khamir a</w:t>
      </w:r>
      <w:r w:rsidRPr="00B6079E">
        <w:rPr>
          <w:rFonts w:ascii="Arial" w:hAnsi="Arial" w:cs="Arial"/>
          <w:vertAlign w:val="subscript"/>
        </w:rPr>
        <w:t>w</w:t>
      </w:r>
      <w:r w:rsidRPr="00B6079E">
        <w:rPr>
          <w:rFonts w:ascii="Arial" w:hAnsi="Arial" w:cs="Arial"/>
        </w:rPr>
        <w:t xml:space="preserve"> : 0,80 – 0,90; dan kapang a</w:t>
      </w:r>
      <w:r w:rsidRPr="00B6079E">
        <w:rPr>
          <w:rFonts w:ascii="Arial" w:hAnsi="Arial" w:cs="Arial"/>
          <w:vertAlign w:val="subscript"/>
        </w:rPr>
        <w:t>w</w:t>
      </w:r>
      <w:r w:rsidRPr="00B6079E">
        <w:rPr>
          <w:rFonts w:ascii="Arial" w:hAnsi="Arial" w:cs="Arial"/>
        </w:rPr>
        <w:t xml:space="preserve"> : 0,60 – 0,70  (Winarno, 2004).</w:t>
      </w:r>
    </w:p>
    <w:p w:rsidR="00D92521" w:rsidRPr="00B6079E" w:rsidRDefault="00D92521" w:rsidP="00D92521">
      <w:pPr>
        <w:pStyle w:val="ListParagraph"/>
        <w:numPr>
          <w:ilvl w:val="0"/>
          <w:numId w:val="3"/>
        </w:numPr>
        <w:spacing w:line="360" w:lineRule="auto"/>
        <w:jc w:val="both"/>
        <w:rPr>
          <w:rFonts w:ascii="Arial" w:hAnsi="Arial" w:cs="Arial"/>
          <w:b/>
        </w:rPr>
      </w:pPr>
      <w:r w:rsidRPr="00B6079E">
        <w:rPr>
          <w:rFonts w:ascii="Arial" w:hAnsi="Arial" w:cs="Arial"/>
          <w:b/>
        </w:rPr>
        <w:t>Kadar Abu</w:t>
      </w:r>
    </w:p>
    <w:p w:rsidR="00D92521" w:rsidRPr="00B6079E" w:rsidRDefault="00D92521" w:rsidP="00D92521">
      <w:pPr>
        <w:spacing w:line="360" w:lineRule="auto"/>
        <w:ind w:left="360" w:firstLine="720"/>
        <w:jc w:val="both"/>
        <w:rPr>
          <w:rFonts w:ascii="Arial" w:hAnsi="Arial" w:cs="Arial"/>
        </w:rPr>
      </w:pPr>
      <w:r w:rsidRPr="00B6079E">
        <w:rPr>
          <w:rFonts w:ascii="Arial" w:hAnsi="Arial" w:cs="Arial"/>
        </w:rPr>
        <w:t>Penentuan kadar abu menunjukkan kandungan min</w:t>
      </w:r>
      <w:r>
        <w:rPr>
          <w:rFonts w:ascii="Arial" w:hAnsi="Arial" w:cs="Arial"/>
        </w:rPr>
        <w:t>eral total dalam bahan pangan.  M</w:t>
      </w:r>
      <w:r w:rsidRPr="00B6079E">
        <w:rPr>
          <w:rFonts w:ascii="Arial" w:hAnsi="Arial" w:cs="Arial"/>
        </w:rPr>
        <w:t>ineral yang terdapat dalam bahan pangan terdiri dari 2 jenis garam, yaitu garam organik misalnya asetat, pekta</w:t>
      </w:r>
      <w:r>
        <w:rPr>
          <w:rFonts w:ascii="Arial" w:hAnsi="Arial" w:cs="Arial"/>
        </w:rPr>
        <w:t>t, mallat serta garam anorganik misalnya karbonat, sulfat,</w:t>
      </w:r>
      <w:r w:rsidRPr="00B6079E">
        <w:rPr>
          <w:rFonts w:ascii="Arial" w:hAnsi="Arial" w:cs="Arial"/>
        </w:rPr>
        <w:t xml:space="preserve"> fosfat</w:t>
      </w:r>
      <w:r>
        <w:rPr>
          <w:rFonts w:ascii="Arial" w:hAnsi="Arial" w:cs="Arial"/>
        </w:rPr>
        <w:t xml:space="preserve">, dan nitrat.  </w:t>
      </w:r>
      <w:r w:rsidRPr="00B6079E">
        <w:rPr>
          <w:rFonts w:ascii="Arial" w:hAnsi="Arial" w:cs="Arial"/>
        </w:rPr>
        <w:t>K</w:t>
      </w:r>
      <w:r>
        <w:rPr>
          <w:rFonts w:ascii="Arial" w:hAnsi="Arial" w:cs="Arial"/>
        </w:rPr>
        <w:t>a</w:t>
      </w:r>
      <w:r w:rsidRPr="00B6079E">
        <w:rPr>
          <w:rFonts w:ascii="Arial" w:hAnsi="Arial" w:cs="Arial"/>
        </w:rPr>
        <w:t>ndung</w:t>
      </w:r>
      <w:r>
        <w:rPr>
          <w:rFonts w:ascii="Arial" w:hAnsi="Arial" w:cs="Arial"/>
        </w:rPr>
        <w:t>an</w:t>
      </w:r>
      <w:r w:rsidRPr="00B6079E">
        <w:rPr>
          <w:rFonts w:ascii="Arial" w:hAnsi="Arial" w:cs="Arial"/>
        </w:rPr>
        <w:t xml:space="preserve"> d</w:t>
      </w:r>
      <w:r>
        <w:rPr>
          <w:rFonts w:ascii="Arial" w:hAnsi="Arial" w:cs="Arial"/>
        </w:rPr>
        <w:t xml:space="preserve">an  </w:t>
      </w:r>
      <w:r w:rsidRPr="00B6079E">
        <w:rPr>
          <w:rFonts w:ascii="Arial" w:hAnsi="Arial" w:cs="Arial"/>
        </w:rPr>
        <w:t>kompos</w:t>
      </w:r>
      <w:r>
        <w:rPr>
          <w:rFonts w:ascii="Arial" w:hAnsi="Arial" w:cs="Arial"/>
        </w:rPr>
        <w:t>isi abu atau mineral pada bahan</w:t>
      </w:r>
      <w:r w:rsidRPr="00B6079E">
        <w:rPr>
          <w:rFonts w:ascii="Arial" w:hAnsi="Arial" w:cs="Arial"/>
        </w:rPr>
        <w:t xml:space="preserve"> tergantung</w:t>
      </w:r>
      <w:r>
        <w:rPr>
          <w:rFonts w:ascii="Arial" w:hAnsi="Arial" w:cs="Arial"/>
        </w:rPr>
        <w:t xml:space="preserve"> dari jenis bahan </w:t>
      </w:r>
      <w:r w:rsidRPr="00B6079E">
        <w:rPr>
          <w:rFonts w:ascii="Arial" w:hAnsi="Arial" w:cs="Arial"/>
        </w:rPr>
        <w:t>dan cara   pengabuannya (</w:t>
      </w:r>
      <w:r>
        <w:rPr>
          <w:rFonts w:ascii="Arial" w:hAnsi="Arial" w:cs="Arial"/>
        </w:rPr>
        <w:t>Legowo, 2007</w:t>
      </w:r>
      <w:r w:rsidRPr="00FC0F93">
        <w:rPr>
          <w:rFonts w:ascii="Arial" w:hAnsi="Arial" w:cs="Arial"/>
        </w:rPr>
        <w:t>).</w:t>
      </w:r>
    </w:p>
    <w:p w:rsidR="00AF5293" w:rsidRPr="0012492C" w:rsidRDefault="00D92521" w:rsidP="00A0343E">
      <w:pPr>
        <w:spacing w:line="360" w:lineRule="auto"/>
        <w:ind w:left="360" w:firstLine="720"/>
        <w:jc w:val="both"/>
        <w:rPr>
          <w:rFonts w:ascii="Arial" w:hAnsi="Arial" w:cs="Arial"/>
        </w:rPr>
      </w:pPr>
      <w:r w:rsidRPr="00B6079E">
        <w:rPr>
          <w:rFonts w:ascii="Arial" w:hAnsi="Arial" w:cs="Arial"/>
        </w:rPr>
        <w:t>Cara pengabuan dibagi menjadi dua yaitu pengabuan basah dan pengabuan kering.  Pengabuan kering (</w:t>
      </w:r>
      <w:r w:rsidRPr="00B6079E">
        <w:rPr>
          <w:rFonts w:ascii="Arial" w:hAnsi="Arial" w:cs="Arial"/>
          <w:i/>
        </w:rPr>
        <w:t>dry ashing</w:t>
      </w:r>
      <w:r w:rsidRPr="00B6079E">
        <w:rPr>
          <w:rFonts w:ascii="Arial" w:hAnsi="Arial" w:cs="Arial"/>
        </w:rPr>
        <w:t>) dilakukan untuk semua jenis mineral kecuali besi dan arsen.  Suhu yang digunakan tergantung jenis mineral yaitu antara</w:t>
      </w:r>
      <w:r>
        <w:rPr>
          <w:rFonts w:ascii="Arial" w:hAnsi="Arial" w:cs="Arial"/>
        </w:rPr>
        <w:t xml:space="preserve"> 450 </w:t>
      </w:r>
      <w:r w:rsidRPr="00B6079E">
        <w:rPr>
          <w:rFonts w:ascii="Arial" w:hAnsi="Arial" w:cs="Arial"/>
        </w:rPr>
        <w:t>– 480°C.  Pengabuan basah (</w:t>
      </w:r>
      <w:r w:rsidRPr="00B6079E">
        <w:rPr>
          <w:rFonts w:ascii="Arial" w:hAnsi="Arial" w:cs="Arial"/>
          <w:i/>
        </w:rPr>
        <w:t>wet digestion</w:t>
      </w:r>
      <w:r w:rsidRPr="00B6079E">
        <w:rPr>
          <w:rFonts w:ascii="Arial" w:hAnsi="Arial" w:cs="Arial"/>
        </w:rPr>
        <w:t xml:space="preserve">) </w:t>
      </w:r>
      <w:r w:rsidRPr="00B6079E">
        <w:rPr>
          <w:rFonts w:ascii="Arial" w:hAnsi="Arial" w:cs="Arial"/>
        </w:rPr>
        <w:lastRenderedPageBreak/>
        <w:t>dilakukan untuk menganalisis arsen, Pb, Sn, dan zink dengan suhu yang digunakan tidak mel</w:t>
      </w:r>
      <w:r>
        <w:rPr>
          <w:rFonts w:ascii="Arial" w:hAnsi="Arial" w:cs="Arial"/>
        </w:rPr>
        <w:t>ebihi titik didih larutan (Nur’aini</w:t>
      </w:r>
      <w:r w:rsidRPr="00B6079E">
        <w:rPr>
          <w:rFonts w:ascii="Arial" w:hAnsi="Arial" w:cs="Arial"/>
        </w:rPr>
        <w:t>, 2016).</w:t>
      </w:r>
    </w:p>
    <w:p w:rsidR="00D92521" w:rsidRPr="00B6079E" w:rsidRDefault="00D92521" w:rsidP="00D92521">
      <w:pPr>
        <w:pStyle w:val="ListParagraph"/>
        <w:numPr>
          <w:ilvl w:val="0"/>
          <w:numId w:val="3"/>
        </w:numPr>
        <w:spacing w:line="360" w:lineRule="auto"/>
        <w:jc w:val="both"/>
        <w:rPr>
          <w:rFonts w:ascii="Arial" w:hAnsi="Arial" w:cs="Arial"/>
          <w:b/>
        </w:rPr>
      </w:pPr>
      <w:r w:rsidRPr="00B6079E">
        <w:rPr>
          <w:rFonts w:ascii="Arial" w:hAnsi="Arial" w:cs="Arial"/>
          <w:b/>
        </w:rPr>
        <w:t>Protein</w:t>
      </w:r>
    </w:p>
    <w:p w:rsidR="00D92521" w:rsidRPr="00B6079E" w:rsidRDefault="00D92521" w:rsidP="00D92521">
      <w:pPr>
        <w:spacing w:line="360" w:lineRule="auto"/>
        <w:ind w:left="360" w:firstLine="720"/>
        <w:jc w:val="both"/>
        <w:rPr>
          <w:rFonts w:ascii="Arial" w:hAnsi="Arial" w:cs="Arial"/>
        </w:rPr>
      </w:pPr>
      <w:r w:rsidRPr="00B6079E">
        <w:rPr>
          <w:rFonts w:ascii="Arial" w:hAnsi="Arial" w:cs="Arial"/>
        </w:rPr>
        <w:t>Protein merupakan zat pengatur dalam tubuh manusia.  Pada balita protein dibutuhkan untuk pemeliharaan jaringan, perubahan komposisi tubuh, dan sintesis jaringan baru.  Selain itu, protein juga dapat membentuk antibodi untuk menjaga daya tahan tubuh terhadap infeksi dan benda-benda asing yang masuk ke dalam tubuh (Almatsier, 2009).</w:t>
      </w:r>
    </w:p>
    <w:p w:rsidR="00D92521" w:rsidRPr="00B6079E" w:rsidRDefault="00D92521" w:rsidP="007B5FD3">
      <w:pPr>
        <w:spacing w:line="360" w:lineRule="auto"/>
        <w:ind w:left="360" w:firstLine="720"/>
        <w:jc w:val="both"/>
        <w:rPr>
          <w:rFonts w:ascii="Arial" w:hAnsi="Arial" w:cs="Arial"/>
        </w:rPr>
      </w:pPr>
      <w:r w:rsidRPr="00B6079E">
        <w:rPr>
          <w:rFonts w:ascii="Arial" w:hAnsi="Arial" w:cs="Arial"/>
        </w:rPr>
        <w:t>Tejasari (2005) di dalam bukunya menyatakan protein juga berfungsi sebagai sumber energi apabila energi dari karbohidrat dan lemak tidak memadai.  Oleh karena itu asupan protein yang adekuat sangat penting untuk pertumbuhan.  Asupan protein yang tidak adekuat dapat menyebabkan masalah gizi.  Pene</w:t>
      </w:r>
      <w:r w:rsidR="007B5FD3">
        <w:rPr>
          <w:rFonts w:ascii="Arial" w:hAnsi="Arial" w:cs="Arial"/>
        </w:rPr>
        <w:t>litian yang dilakukan oleh K. Sulistya (2013</w:t>
      </w:r>
      <w:r w:rsidRPr="00B6079E">
        <w:rPr>
          <w:rFonts w:ascii="Arial" w:hAnsi="Arial" w:cs="Arial"/>
        </w:rPr>
        <w:t xml:space="preserve">) pada balita usia 25 – 60 bulan di </w:t>
      </w:r>
      <w:r w:rsidR="007B5FD3">
        <w:rPr>
          <w:rFonts w:ascii="Arial" w:hAnsi="Arial" w:cs="Arial"/>
        </w:rPr>
        <w:t>Desa</w:t>
      </w:r>
      <w:r w:rsidR="007B5FD3" w:rsidRPr="007B5FD3">
        <w:rPr>
          <w:rFonts w:ascii="Arial" w:hAnsi="Arial" w:cs="Arial"/>
        </w:rPr>
        <w:t xml:space="preserve"> </w:t>
      </w:r>
      <w:r w:rsidR="007B5FD3">
        <w:rPr>
          <w:rFonts w:ascii="Arial" w:hAnsi="Arial" w:cs="Arial"/>
        </w:rPr>
        <w:t>Pulutan Kecamatan Sidorejo Kota</w:t>
      </w:r>
      <w:r w:rsidR="007B5FD3" w:rsidRPr="007B5FD3">
        <w:rPr>
          <w:rFonts w:ascii="Arial" w:hAnsi="Arial" w:cs="Arial"/>
        </w:rPr>
        <w:t xml:space="preserve"> Salatiga</w:t>
      </w:r>
      <w:r w:rsidRPr="00B6079E">
        <w:rPr>
          <w:rFonts w:ascii="Arial" w:hAnsi="Arial" w:cs="Arial"/>
        </w:rPr>
        <w:t xml:space="preserve"> menunjukkan hubungan yang signifikan antara asupan protein dengan kejadian </w:t>
      </w:r>
      <w:r w:rsidR="007B5FD3">
        <w:rPr>
          <w:rFonts w:ascii="Arial" w:hAnsi="Arial" w:cs="Arial"/>
        </w:rPr>
        <w:t>gizi</w:t>
      </w:r>
      <w:r w:rsidR="007B5FD3" w:rsidRPr="007B5FD3">
        <w:rPr>
          <w:rFonts w:ascii="Arial" w:hAnsi="Arial" w:cs="Arial"/>
        </w:rPr>
        <w:t xml:space="preserve"> kurang</w:t>
      </w:r>
      <w:r w:rsidRPr="00B6079E">
        <w:rPr>
          <w:rFonts w:ascii="Arial" w:hAnsi="Arial" w:cs="Arial"/>
        </w:rPr>
        <w:t>.  Peneli</w:t>
      </w:r>
      <w:r w:rsidR="007B5FD3">
        <w:rPr>
          <w:rFonts w:ascii="Arial" w:hAnsi="Arial" w:cs="Arial"/>
        </w:rPr>
        <w:t>tian yang dilakukan oleh Diyah (20</w:t>
      </w:r>
      <w:r w:rsidRPr="00B6079E">
        <w:rPr>
          <w:rFonts w:ascii="Arial" w:hAnsi="Arial" w:cs="Arial"/>
        </w:rPr>
        <w:t>0</w:t>
      </w:r>
      <w:r w:rsidR="007B5FD3">
        <w:rPr>
          <w:rFonts w:ascii="Arial" w:hAnsi="Arial" w:cs="Arial"/>
        </w:rPr>
        <w:t>4</w:t>
      </w:r>
      <w:r w:rsidRPr="00B6079E">
        <w:rPr>
          <w:rFonts w:ascii="Arial" w:hAnsi="Arial" w:cs="Arial"/>
        </w:rPr>
        <w:t xml:space="preserve">) juga menunjukkan hal yang sama, yaitu terdapat hubungan yang signifikan antara asupan protein dengan kejadian </w:t>
      </w:r>
      <w:r w:rsidR="007B5FD3">
        <w:rPr>
          <w:rFonts w:ascii="Arial" w:hAnsi="Arial" w:cs="Arial"/>
        </w:rPr>
        <w:t>gizi</w:t>
      </w:r>
      <w:r w:rsidR="007B5FD3" w:rsidRPr="007B5FD3">
        <w:rPr>
          <w:rFonts w:ascii="Arial" w:hAnsi="Arial" w:cs="Arial"/>
        </w:rPr>
        <w:t xml:space="preserve"> kurang</w:t>
      </w:r>
      <w:r w:rsidR="007B5FD3" w:rsidRPr="00B6079E">
        <w:rPr>
          <w:rFonts w:ascii="Arial" w:hAnsi="Arial" w:cs="Arial"/>
        </w:rPr>
        <w:t xml:space="preserve"> </w:t>
      </w:r>
      <w:r w:rsidRPr="00B6079E">
        <w:rPr>
          <w:rFonts w:ascii="Arial" w:hAnsi="Arial" w:cs="Arial"/>
        </w:rPr>
        <w:t>pada balita.</w:t>
      </w:r>
      <w:r w:rsidR="007B5FD3">
        <w:rPr>
          <w:rFonts w:ascii="Arial" w:hAnsi="Arial" w:cs="Arial"/>
        </w:rPr>
        <w:t xml:space="preserve">  K. Sulistya (2013</w:t>
      </w:r>
      <w:r w:rsidR="007B5FD3" w:rsidRPr="00B6079E">
        <w:rPr>
          <w:rFonts w:ascii="Arial" w:hAnsi="Arial" w:cs="Arial"/>
        </w:rPr>
        <w:t>)</w:t>
      </w:r>
      <w:r w:rsidR="007B5FD3">
        <w:rPr>
          <w:rFonts w:ascii="Arial" w:hAnsi="Arial" w:cs="Arial"/>
        </w:rPr>
        <w:t xml:space="preserve"> juga menambahkan bahwa b</w:t>
      </w:r>
      <w:r w:rsidR="007B5FD3" w:rsidRPr="007B5FD3">
        <w:rPr>
          <w:rFonts w:ascii="Arial" w:hAnsi="Arial" w:cs="Arial"/>
        </w:rPr>
        <w:t>alita yang memiliki asupan protein kurang, beresi</w:t>
      </w:r>
      <w:r w:rsidR="007B5FD3">
        <w:rPr>
          <w:rFonts w:ascii="Arial" w:hAnsi="Arial" w:cs="Arial"/>
        </w:rPr>
        <w:t xml:space="preserve">ko 14,4 kali lebih besar untuk </w:t>
      </w:r>
      <w:r w:rsidR="007B5FD3" w:rsidRPr="007B5FD3">
        <w:rPr>
          <w:rFonts w:ascii="Arial" w:hAnsi="Arial" w:cs="Arial"/>
        </w:rPr>
        <w:t>memiliki  status gizi  kurang dibandingkan dengan balita  yang  asupan proteinnya  cukup.</w:t>
      </w:r>
    </w:p>
    <w:p w:rsidR="00D92521" w:rsidRPr="0012492C" w:rsidRDefault="00D92521" w:rsidP="00D92521">
      <w:pPr>
        <w:spacing w:line="360" w:lineRule="auto"/>
        <w:ind w:left="360" w:firstLine="720"/>
        <w:jc w:val="both"/>
        <w:rPr>
          <w:rFonts w:ascii="Arial" w:hAnsi="Arial" w:cs="Arial"/>
        </w:rPr>
      </w:pPr>
      <w:r w:rsidRPr="00B6079E">
        <w:rPr>
          <w:rFonts w:ascii="Arial" w:hAnsi="Arial" w:cs="Arial"/>
        </w:rPr>
        <w:t xml:space="preserve">Makanan tambahan untuk balita </w:t>
      </w:r>
      <w:r w:rsidR="00EE4CAC">
        <w:rPr>
          <w:rFonts w:ascii="Arial" w:hAnsi="Arial" w:cs="Arial"/>
        </w:rPr>
        <w:t>gizi kurang</w:t>
      </w:r>
      <w:r w:rsidRPr="00B6079E">
        <w:rPr>
          <w:rFonts w:ascii="Arial" w:hAnsi="Arial" w:cs="Arial"/>
          <w:i/>
        </w:rPr>
        <w:t xml:space="preserve"> </w:t>
      </w:r>
      <w:r w:rsidRPr="00B6079E">
        <w:rPr>
          <w:rFonts w:ascii="Arial" w:hAnsi="Arial" w:cs="Arial"/>
        </w:rPr>
        <w:t>hendaknya mengandung protein yang bermutu tinggi dan mudah dicerna.  Formula tepung tempe kedelai dan tepung ikan gabus telah memenuhi syarat sebagai bahan tambahan karena mengandung protein tinggi, mudah dicerna dan mengandung zink yang cukup tinggi, dimana zink juga dibutuhkan untuk pertumbuhan.  Albumin dalam ikan gabus juga berfungsi sebagai alat transport zink sehingga zink mudah diabsorbsi di dalam tubuh.</w:t>
      </w:r>
    </w:p>
    <w:p w:rsidR="00D92521" w:rsidRPr="00B6079E" w:rsidRDefault="00D92521" w:rsidP="00D92521">
      <w:pPr>
        <w:pStyle w:val="ListParagraph"/>
        <w:numPr>
          <w:ilvl w:val="0"/>
          <w:numId w:val="3"/>
        </w:numPr>
        <w:spacing w:line="360" w:lineRule="auto"/>
        <w:jc w:val="both"/>
        <w:rPr>
          <w:rFonts w:ascii="Arial" w:hAnsi="Arial" w:cs="Arial"/>
          <w:b/>
        </w:rPr>
      </w:pPr>
      <w:r w:rsidRPr="00B6079E">
        <w:rPr>
          <w:rFonts w:ascii="Arial" w:hAnsi="Arial" w:cs="Arial"/>
          <w:b/>
        </w:rPr>
        <w:t>Lemak</w:t>
      </w:r>
    </w:p>
    <w:p w:rsidR="00D92521" w:rsidRPr="00B6079E" w:rsidRDefault="00D92521" w:rsidP="00D92521">
      <w:pPr>
        <w:pStyle w:val="ListParagraph"/>
        <w:spacing w:line="360" w:lineRule="auto"/>
        <w:ind w:left="360" w:firstLine="720"/>
        <w:jc w:val="both"/>
        <w:rPr>
          <w:rFonts w:ascii="Arial" w:hAnsi="Arial" w:cs="Arial"/>
        </w:rPr>
      </w:pPr>
      <w:r w:rsidRPr="00B6079E">
        <w:rPr>
          <w:rFonts w:ascii="Arial" w:hAnsi="Arial" w:cs="Arial"/>
        </w:rPr>
        <w:t xml:space="preserve">Lemak berfungsi sebagai penyedia energi ke-2 setelah karbohidrat.  Oksidasi lemak akan berlangsung jika ketersediaan karbohidrat telah menipis (Tejasari, 2005).  Lemak juga berfungsi sebagai alat angkut vitamin larut lemak (A, D, E, K), menghemat protein, memberi rasa kenyang dan kelezatan, sebagai pelumas, memelihara suhu tubuh serta pelindung organ </w:t>
      </w:r>
      <w:r w:rsidRPr="00B6079E">
        <w:rPr>
          <w:rFonts w:ascii="Arial" w:hAnsi="Arial" w:cs="Arial"/>
        </w:rPr>
        <w:lastRenderedPageBreak/>
        <w:t xml:space="preserve">tubuh (Almatsier, 2009).  Lemak merupakan bentuk energi yang paling pekat dalam makanan, sehingga dengan mengurangi konsumsi lemak </w:t>
      </w:r>
      <w:r>
        <w:rPr>
          <w:rFonts w:ascii="Arial" w:hAnsi="Arial" w:cs="Arial"/>
        </w:rPr>
        <w:t xml:space="preserve">maka </w:t>
      </w:r>
      <w:r w:rsidRPr="00B6079E">
        <w:rPr>
          <w:rFonts w:ascii="Arial" w:hAnsi="Arial" w:cs="Arial"/>
        </w:rPr>
        <w:t>ener</w:t>
      </w:r>
      <w:r>
        <w:rPr>
          <w:rFonts w:ascii="Arial" w:hAnsi="Arial" w:cs="Arial"/>
        </w:rPr>
        <w:t>gi dalam makanan juga berkurang.</w:t>
      </w:r>
    </w:p>
    <w:p w:rsidR="00D92521" w:rsidRPr="0012492C" w:rsidRDefault="00D92521" w:rsidP="00D92521">
      <w:pPr>
        <w:pStyle w:val="ListParagraph"/>
        <w:spacing w:line="360" w:lineRule="auto"/>
        <w:ind w:left="360" w:firstLine="720"/>
        <w:jc w:val="both"/>
        <w:rPr>
          <w:rFonts w:ascii="Arial" w:hAnsi="Arial" w:cs="Arial"/>
          <w:b/>
        </w:rPr>
      </w:pPr>
      <w:r w:rsidRPr="00B6079E">
        <w:rPr>
          <w:rFonts w:ascii="Arial" w:hAnsi="Arial" w:cs="Arial"/>
        </w:rPr>
        <w:t xml:space="preserve">Seseorang yang tidak mendapat asupan gizi yang cukup akan mengalami gangguan kesehatan yaitu gizi kurang.  Hasil penelitian yang dilakukan oleh </w:t>
      </w:r>
      <w:r w:rsidR="003D7A48">
        <w:rPr>
          <w:rFonts w:ascii="Arial" w:hAnsi="Arial" w:cs="Arial"/>
        </w:rPr>
        <w:t>Diniyyah dan Nindya (2017</w:t>
      </w:r>
      <w:r w:rsidRPr="00B6079E">
        <w:rPr>
          <w:rFonts w:ascii="Arial" w:hAnsi="Arial" w:cs="Arial"/>
        </w:rPr>
        <w:t xml:space="preserve">) pada balita 24 – 59 di </w:t>
      </w:r>
      <w:r w:rsidR="003D7A48">
        <w:rPr>
          <w:rFonts w:ascii="Arial" w:hAnsi="Arial" w:cs="Arial"/>
        </w:rPr>
        <w:t xml:space="preserve">Desa Suci </w:t>
      </w:r>
      <w:r w:rsidR="003D7A48" w:rsidRPr="003D7A48">
        <w:rPr>
          <w:rFonts w:ascii="Arial" w:hAnsi="Arial" w:cs="Arial"/>
        </w:rPr>
        <w:t>Gresik</w:t>
      </w:r>
      <w:r w:rsidRPr="00B6079E">
        <w:rPr>
          <w:rFonts w:ascii="Arial" w:hAnsi="Arial" w:cs="Arial"/>
        </w:rPr>
        <w:t xml:space="preserve"> menunjukkan bahwa proporsi balita dengan tingkat asupan lemak yang rendah mengalami </w:t>
      </w:r>
      <w:r w:rsidR="003D7A48">
        <w:rPr>
          <w:rFonts w:ascii="Arial" w:hAnsi="Arial" w:cs="Arial"/>
        </w:rPr>
        <w:t>gizi k</w:t>
      </w:r>
      <w:r w:rsidR="003D7A48" w:rsidRPr="003D7A48">
        <w:rPr>
          <w:rFonts w:ascii="Arial" w:hAnsi="Arial" w:cs="Arial"/>
        </w:rPr>
        <w:t>urang</w:t>
      </w:r>
      <w:r w:rsidRPr="00B6079E">
        <w:rPr>
          <w:rFonts w:ascii="Arial" w:hAnsi="Arial" w:cs="Arial"/>
        </w:rPr>
        <w:t xml:space="preserve"> lebih banyak dibandingkan proporsi balita dengan asupan lemak cukup.  Artinya ada hubungan yang signifikan antara asupan lemak dengan kejadian </w:t>
      </w:r>
      <w:r w:rsidR="003D7A48">
        <w:rPr>
          <w:rFonts w:ascii="Arial" w:hAnsi="Arial" w:cs="Arial"/>
        </w:rPr>
        <w:t>gizi k</w:t>
      </w:r>
      <w:r w:rsidR="003D7A48" w:rsidRPr="003D7A48">
        <w:rPr>
          <w:rFonts w:ascii="Arial" w:hAnsi="Arial" w:cs="Arial"/>
        </w:rPr>
        <w:t>urang</w:t>
      </w:r>
      <w:r w:rsidR="003D7A48">
        <w:rPr>
          <w:rFonts w:ascii="Arial" w:hAnsi="Arial" w:cs="Arial"/>
        </w:rPr>
        <w:t xml:space="preserve">. </w:t>
      </w:r>
    </w:p>
    <w:p w:rsidR="00D92521" w:rsidRPr="00B6079E" w:rsidRDefault="00D92521" w:rsidP="00D92521">
      <w:pPr>
        <w:pStyle w:val="ListParagraph"/>
        <w:numPr>
          <w:ilvl w:val="0"/>
          <w:numId w:val="3"/>
        </w:numPr>
        <w:spacing w:line="360" w:lineRule="auto"/>
        <w:jc w:val="both"/>
        <w:rPr>
          <w:rFonts w:ascii="Arial" w:hAnsi="Arial" w:cs="Arial"/>
          <w:b/>
        </w:rPr>
      </w:pPr>
      <w:r w:rsidRPr="00B6079E">
        <w:rPr>
          <w:rFonts w:ascii="Arial" w:hAnsi="Arial" w:cs="Arial"/>
          <w:b/>
        </w:rPr>
        <w:t>Karbohidrat</w:t>
      </w:r>
    </w:p>
    <w:p w:rsidR="00D92521" w:rsidRPr="00B6079E" w:rsidRDefault="00D92521" w:rsidP="00D92521">
      <w:pPr>
        <w:spacing w:line="360" w:lineRule="auto"/>
        <w:ind w:left="360" w:firstLine="720"/>
        <w:jc w:val="both"/>
        <w:rPr>
          <w:rFonts w:ascii="Arial" w:hAnsi="Arial" w:cs="Arial"/>
        </w:rPr>
      </w:pPr>
      <w:r w:rsidRPr="00B6079E">
        <w:rPr>
          <w:rFonts w:ascii="Arial" w:hAnsi="Arial" w:cs="Arial"/>
        </w:rPr>
        <w:t>Secara umum fungsi karbohidrat yaitu sebagai  penyedia energi utama.  1 gram karbohidrat menghasilkan 4 kkal. Karbohidrat merupakan satu-satunya penyedia energi sistem syaraf pusat dan otak.  Selain itu karbohidrat juga berperan dalam pemberi rasa manis pada makanan, penghemat protein, membantu pengeluaran feses serta mengatur metabolisme lemak (Almatsier, 2009 dan Tejasari, 2005).</w:t>
      </w:r>
    </w:p>
    <w:p w:rsidR="00D92521" w:rsidRPr="00B6079E" w:rsidRDefault="00D92521" w:rsidP="00D92521">
      <w:pPr>
        <w:spacing w:line="360" w:lineRule="auto"/>
        <w:ind w:left="360" w:firstLine="720"/>
        <w:jc w:val="both"/>
        <w:rPr>
          <w:rFonts w:ascii="Arial" w:hAnsi="Arial" w:cs="Arial"/>
        </w:rPr>
      </w:pPr>
      <w:r w:rsidRPr="00B6079E">
        <w:rPr>
          <w:rFonts w:ascii="Arial" w:hAnsi="Arial" w:cs="Arial"/>
        </w:rPr>
        <w:t>Sebagai penyedia energi utama, karbohidrat harus tersedia dalam jumlah yang cukup.  Kekurangan karbohidrat dapat menyebabkan kelaparan dan berat badan menurun.  Kekurangan energi dalam jangka waktu panjang (kronis) juga dapat m</w:t>
      </w:r>
      <w:r>
        <w:rPr>
          <w:rFonts w:ascii="Arial" w:hAnsi="Arial" w:cs="Arial"/>
        </w:rPr>
        <w:t>e</w:t>
      </w:r>
      <w:r w:rsidR="003D7A48">
        <w:rPr>
          <w:rFonts w:ascii="Arial" w:hAnsi="Arial" w:cs="Arial"/>
        </w:rPr>
        <w:t>nyebabkan masalah gizi kurang</w:t>
      </w:r>
      <w:r w:rsidRPr="00B6079E">
        <w:rPr>
          <w:rFonts w:ascii="Arial" w:hAnsi="Arial" w:cs="Arial"/>
          <w:i/>
        </w:rPr>
        <w:t>.</w:t>
      </w:r>
      <w:r w:rsidRPr="00B6079E">
        <w:rPr>
          <w:rFonts w:ascii="Arial" w:hAnsi="Arial" w:cs="Arial"/>
        </w:rPr>
        <w:t xml:space="preserve">  </w:t>
      </w:r>
      <w:r w:rsidR="003D7A48">
        <w:rPr>
          <w:rFonts w:ascii="Arial" w:hAnsi="Arial" w:cs="Arial"/>
        </w:rPr>
        <w:t>Penelitian yang dilakukan Diniyyah dan Nindya (2017</w:t>
      </w:r>
      <w:r w:rsidR="003D7A48" w:rsidRPr="00B6079E">
        <w:rPr>
          <w:rFonts w:ascii="Arial" w:hAnsi="Arial" w:cs="Arial"/>
        </w:rPr>
        <w:t xml:space="preserve">) pada balita 24 – 59 di </w:t>
      </w:r>
      <w:r w:rsidR="003D7A48">
        <w:rPr>
          <w:rFonts w:ascii="Arial" w:hAnsi="Arial" w:cs="Arial"/>
        </w:rPr>
        <w:t xml:space="preserve">Desa Suci </w:t>
      </w:r>
      <w:r w:rsidR="003D7A48" w:rsidRPr="003D7A48">
        <w:rPr>
          <w:rFonts w:ascii="Arial" w:hAnsi="Arial" w:cs="Arial"/>
        </w:rPr>
        <w:t>Gresik</w:t>
      </w:r>
      <w:r w:rsidRPr="00B6079E">
        <w:rPr>
          <w:rFonts w:ascii="Arial" w:hAnsi="Arial" w:cs="Arial"/>
        </w:rPr>
        <w:t xml:space="preserve"> menunjukkan bahwa ada hubungan yang signifikan antara konsumsi energi dengan kejadian </w:t>
      </w:r>
      <w:r w:rsidR="003D7A48">
        <w:rPr>
          <w:rFonts w:ascii="Arial" w:hAnsi="Arial" w:cs="Arial"/>
        </w:rPr>
        <w:t>gi</w:t>
      </w:r>
      <w:r w:rsidR="0030344A">
        <w:rPr>
          <w:rFonts w:ascii="Arial" w:hAnsi="Arial" w:cs="Arial"/>
        </w:rPr>
        <w:t>zi kurang</w:t>
      </w:r>
      <w:r w:rsidR="000A3FED">
        <w:rPr>
          <w:rFonts w:ascii="Arial" w:hAnsi="Arial" w:cs="Arial"/>
        </w:rPr>
        <w:t>.</w:t>
      </w:r>
    </w:p>
    <w:p w:rsidR="00D92521" w:rsidRPr="00B6079E" w:rsidRDefault="00D92521" w:rsidP="00D92521">
      <w:pPr>
        <w:pStyle w:val="ListParagraph"/>
        <w:numPr>
          <w:ilvl w:val="0"/>
          <w:numId w:val="3"/>
        </w:numPr>
        <w:spacing w:line="360" w:lineRule="auto"/>
        <w:jc w:val="both"/>
        <w:rPr>
          <w:rFonts w:ascii="Arial" w:hAnsi="Arial" w:cs="Arial"/>
          <w:b/>
        </w:rPr>
      </w:pPr>
      <w:r w:rsidRPr="00B6079E">
        <w:rPr>
          <w:rFonts w:ascii="Arial" w:hAnsi="Arial" w:cs="Arial"/>
          <w:b/>
        </w:rPr>
        <w:t>Energi</w:t>
      </w:r>
    </w:p>
    <w:p w:rsidR="00D92521" w:rsidRPr="00B6079E" w:rsidRDefault="00D92521" w:rsidP="00D92521">
      <w:pPr>
        <w:spacing w:line="360" w:lineRule="auto"/>
        <w:ind w:left="360" w:firstLine="720"/>
        <w:jc w:val="both"/>
        <w:rPr>
          <w:rFonts w:ascii="Arial" w:hAnsi="Arial" w:cs="Arial"/>
        </w:rPr>
      </w:pPr>
      <w:r w:rsidRPr="00B6079E">
        <w:rPr>
          <w:rFonts w:ascii="Arial" w:hAnsi="Arial" w:cs="Arial"/>
        </w:rPr>
        <w:t>Pemilihan dan konsumsi makanan yang baik akan berpengaruh pada terpenuhinya kebutuhan gizi sehari-hari dan menjaga fungsi normal tubuh.  sebaliknya jika makanan yang dipilih dan dikonsumsi tidak sesuai kualitas dan kuantitasnya, maka tubuh akan kekurangan zat-zat gizi esensial tertentu (Almatsier, 2009).</w:t>
      </w:r>
    </w:p>
    <w:p w:rsidR="00D92521" w:rsidRPr="00B6079E" w:rsidRDefault="00D92521" w:rsidP="00D92521">
      <w:pPr>
        <w:spacing w:line="360" w:lineRule="auto"/>
        <w:ind w:left="360" w:firstLine="720"/>
        <w:jc w:val="both"/>
        <w:rPr>
          <w:rFonts w:ascii="Arial" w:hAnsi="Arial" w:cs="Arial"/>
        </w:rPr>
      </w:pPr>
      <w:r w:rsidRPr="00B6079E">
        <w:rPr>
          <w:rFonts w:ascii="Arial" w:hAnsi="Arial" w:cs="Arial"/>
        </w:rPr>
        <w:t>Secara garis besar, fungsi makanan bagi tubuh terbagi menjadi tiga fungsi, yaitu untuk memberi energi, pertumbuhan dan pemeliharaan jaringan tubuh, serta mengatur proses tubuh</w:t>
      </w:r>
      <w:r>
        <w:rPr>
          <w:rFonts w:ascii="Arial" w:hAnsi="Arial" w:cs="Arial"/>
        </w:rPr>
        <w:t>.  M</w:t>
      </w:r>
      <w:r w:rsidRPr="00B6079E">
        <w:rPr>
          <w:rFonts w:ascii="Arial" w:hAnsi="Arial" w:cs="Arial"/>
        </w:rPr>
        <w:t xml:space="preserve">akanan merupakan sumber energi untuk menunjang semua aktifitas manusia.  Maka dari itu, agar manusia </w:t>
      </w:r>
      <w:r w:rsidRPr="00B6079E">
        <w:rPr>
          <w:rFonts w:ascii="Arial" w:hAnsi="Arial" w:cs="Arial"/>
        </w:rPr>
        <w:lastRenderedPageBreak/>
        <w:t>tercukupi energinya dibutuhkan makanan yang masuk ke dalam tubuh secara adekuat.</w:t>
      </w:r>
    </w:p>
    <w:p w:rsidR="00D92521" w:rsidRPr="00B6079E" w:rsidRDefault="00D92521" w:rsidP="00D92521">
      <w:pPr>
        <w:spacing w:line="360" w:lineRule="auto"/>
        <w:ind w:left="360" w:firstLine="720"/>
        <w:jc w:val="both"/>
        <w:rPr>
          <w:rFonts w:ascii="Arial" w:hAnsi="Arial" w:cs="Arial"/>
        </w:rPr>
      </w:pPr>
      <w:r w:rsidRPr="00B6079E">
        <w:rPr>
          <w:rFonts w:ascii="Arial" w:hAnsi="Arial" w:cs="Arial"/>
        </w:rPr>
        <w:t>Asupan gizi yang tidak adekuat terutama dari total energi, protein, lemak dan zat gizi mikro berhubungan dengan defisit pertumbuhan fisik pada anak pra sekolah.  Kecukupan total makanan yang dikonsumsi merupakan penentu utama pertumbuhan karena sebagian nutrisi dapat didistribusikan secara luas di berbagai jenis makanan (Anisa, 2012).</w:t>
      </w:r>
    </w:p>
    <w:p w:rsidR="001F4003" w:rsidRDefault="00D92521" w:rsidP="001F4003">
      <w:pPr>
        <w:spacing w:line="360" w:lineRule="auto"/>
        <w:ind w:left="360" w:firstLine="720"/>
        <w:jc w:val="both"/>
        <w:rPr>
          <w:rFonts w:ascii="Arial" w:hAnsi="Arial" w:cs="Arial"/>
        </w:rPr>
      </w:pPr>
      <w:r w:rsidRPr="00B6079E">
        <w:rPr>
          <w:rFonts w:ascii="Arial" w:hAnsi="Arial" w:cs="Arial"/>
        </w:rPr>
        <w:t xml:space="preserve">Hasil penelitian oleh </w:t>
      </w:r>
      <w:r w:rsidR="0030344A" w:rsidRPr="0030344A">
        <w:rPr>
          <w:rFonts w:ascii="Arial" w:hAnsi="Arial" w:cs="Arial"/>
        </w:rPr>
        <w:t xml:space="preserve">Asrar </w:t>
      </w:r>
      <w:r w:rsidR="0030344A">
        <w:rPr>
          <w:rFonts w:ascii="Arial" w:hAnsi="Arial" w:cs="Arial"/>
        </w:rPr>
        <w:t>dkk (2009</w:t>
      </w:r>
      <w:r w:rsidRPr="00B6079E">
        <w:rPr>
          <w:rFonts w:ascii="Arial" w:hAnsi="Arial" w:cs="Arial"/>
        </w:rPr>
        <w:t xml:space="preserve">) </w:t>
      </w:r>
      <w:r w:rsidR="0030344A">
        <w:rPr>
          <w:rFonts w:ascii="Arial" w:hAnsi="Arial" w:cs="Arial"/>
        </w:rPr>
        <w:t xml:space="preserve">pada balita Suku Nualau di </w:t>
      </w:r>
      <w:r w:rsidR="0030344A" w:rsidRPr="0030344A">
        <w:rPr>
          <w:rFonts w:ascii="Arial" w:hAnsi="Arial" w:cs="Arial"/>
        </w:rPr>
        <w:t>Kec</w:t>
      </w:r>
      <w:r w:rsidR="0030344A">
        <w:rPr>
          <w:rFonts w:ascii="Arial" w:hAnsi="Arial" w:cs="Arial"/>
        </w:rPr>
        <w:t xml:space="preserve">amatan Amahai Kabupaten Maluku </w:t>
      </w:r>
      <w:r w:rsidR="0030344A" w:rsidRPr="0030344A">
        <w:rPr>
          <w:rFonts w:ascii="Arial" w:hAnsi="Arial" w:cs="Arial"/>
        </w:rPr>
        <w:t>Tengah</w:t>
      </w:r>
      <w:r w:rsidRPr="00B6079E">
        <w:rPr>
          <w:rFonts w:ascii="Arial" w:hAnsi="Arial" w:cs="Arial"/>
        </w:rPr>
        <w:t xml:space="preserve"> menunjukkan bahwa tingkat asupan energi kelompok anak normal hampir sebagian tercukupi semantara kelompok anak </w:t>
      </w:r>
      <w:r w:rsidR="0030344A">
        <w:rPr>
          <w:rFonts w:ascii="Arial" w:hAnsi="Arial" w:cs="Arial"/>
        </w:rPr>
        <w:t>gizi kurng</w:t>
      </w:r>
      <w:r w:rsidRPr="00B6079E">
        <w:rPr>
          <w:rFonts w:ascii="Arial" w:hAnsi="Arial" w:cs="Arial"/>
        </w:rPr>
        <w:t xml:space="preserve"> masih rendah.  </w:t>
      </w:r>
      <w:r w:rsidR="0030344A" w:rsidRPr="0030344A">
        <w:rPr>
          <w:rFonts w:ascii="Arial" w:hAnsi="Arial" w:cs="Arial"/>
        </w:rPr>
        <w:t>Peneliti</w:t>
      </w:r>
      <w:r w:rsidR="0030344A">
        <w:rPr>
          <w:rFonts w:ascii="Arial" w:hAnsi="Arial" w:cs="Arial"/>
        </w:rPr>
        <w:t>an lain yang dilakukan leh Rahim</w:t>
      </w:r>
      <w:r w:rsidR="001F4003">
        <w:rPr>
          <w:rFonts w:ascii="Arial" w:hAnsi="Arial" w:cs="Arial"/>
        </w:rPr>
        <w:t xml:space="preserve"> (2014) </w:t>
      </w:r>
      <w:r w:rsidR="0030344A">
        <w:rPr>
          <w:rFonts w:ascii="Arial" w:hAnsi="Arial" w:cs="Arial"/>
        </w:rPr>
        <w:t xml:space="preserve">pada  balita usia 7-59 </w:t>
      </w:r>
      <w:r w:rsidR="0030344A" w:rsidRPr="0030344A">
        <w:rPr>
          <w:rFonts w:ascii="Arial" w:hAnsi="Arial" w:cs="Arial"/>
        </w:rPr>
        <w:t xml:space="preserve">bulan </w:t>
      </w:r>
      <w:r w:rsidR="001F4003">
        <w:rPr>
          <w:rFonts w:ascii="Arial" w:hAnsi="Arial" w:cs="Arial"/>
        </w:rPr>
        <w:t xml:space="preserve">juga menyebutkan bahwa tingkat </w:t>
      </w:r>
      <w:r w:rsidR="0030344A" w:rsidRPr="0030344A">
        <w:rPr>
          <w:rFonts w:ascii="Arial" w:hAnsi="Arial" w:cs="Arial"/>
        </w:rPr>
        <w:t>asupan energi</w:t>
      </w:r>
      <w:r w:rsidR="001F4003">
        <w:rPr>
          <w:rFonts w:ascii="Arial" w:hAnsi="Arial" w:cs="Arial"/>
        </w:rPr>
        <w:t xml:space="preserve"> yang rendah pada balita dalam </w:t>
      </w:r>
      <w:r w:rsidR="0030344A" w:rsidRPr="0030344A">
        <w:rPr>
          <w:rFonts w:ascii="Arial" w:hAnsi="Arial" w:cs="Arial"/>
        </w:rPr>
        <w:t>jangka wakt</w:t>
      </w:r>
      <w:r w:rsidR="001F4003">
        <w:rPr>
          <w:rFonts w:ascii="Arial" w:hAnsi="Arial" w:cs="Arial"/>
        </w:rPr>
        <w:t xml:space="preserve">u lama menyebabkan peningkatan </w:t>
      </w:r>
      <w:r w:rsidR="0030344A" w:rsidRPr="0030344A">
        <w:rPr>
          <w:rFonts w:ascii="Arial" w:hAnsi="Arial" w:cs="Arial"/>
        </w:rPr>
        <w:t>resiko 2,9 kal</w:t>
      </w:r>
      <w:r w:rsidR="001F4003">
        <w:rPr>
          <w:rFonts w:ascii="Arial" w:hAnsi="Arial" w:cs="Arial"/>
        </w:rPr>
        <w:t>i lebih besar mengalami gizi kurang.</w:t>
      </w:r>
    </w:p>
    <w:p w:rsidR="00D92521" w:rsidRPr="001F4003" w:rsidRDefault="00D92521" w:rsidP="001F4003">
      <w:pPr>
        <w:pStyle w:val="ListParagraph"/>
        <w:numPr>
          <w:ilvl w:val="0"/>
          <w:numId w:val="3"/>
        </w:numPr>
        <w:spacing w:line="360" w:lineRule="auto"/>
        <w:jc w:val="both"/>
        <w:rPr>
          <w:rFonts w:ascii="Arial" w:hAnsi="Arial" w:cs="Arial"/>
        </w:rPr>
      </w:pPr>
      <w:r w:rsidRPr="001F4003">
        <w:rPr>
          <w:rFonts w:ascii="Arial" w:hAnsi="Arial" w:cs="Arial"/>
          <w:b/>
        </w:rPr>
        <w:t>Zink</w:t>
      </w:r>
    </w:p>
    <w:p w:rsidR="008368ED" w:rsidRDefault="008368ED" w:rsidP="008368ED">
      <w:pPr>
        <w:spacing w:line="360" w:lineRule="auto"/>
        <w:ind w:left="360" w:firstLine="720"/>
        <w:jc w:val="both"/>
        <w:rPr>
          <w:rFonts w:ascii="Arial" w:hAnsi="Arial" w:cs="Arial"/>
        </w:rPr>
      </w:pPr>
      <w:r>
        <w:rPr>
          <w:rFonts w:ascii="Arial" w:hAnsi="Arial" w:cs="Arial"/>
        </w:rPr>
        <w:t xml:space="preserve">Zink merupakan </w:t>
      </w:r>
      <w:r w:rsidRPr="008368ED">
        <w:rPr>
          <w:rFonts w:ascii="Arial" w:hAnsi="Arial" w:cs="Arial"/>
        </w:rPr>
        <w:t>logam  esensial  yang  dibutuhkan manusia  dalam  juml</w:t>
      </w:r>
      <w:r>
        <w:rPr>
          <w:rFonts w:ascii="Arial" w:hAnsi="Arial" w:cs="Arial"/>
        </w:rPr>
        <w:t xml:space="preserve">ah kecil yaitu kurang dari </w:t>
      </w:r>
      <w:r w:rsidRPr="008368ED">
        <w:rPr>
          <w:rFonts w:ascii="Arial" w:hAnsi="Arial" w:cs="Arial"/>
        </w:rPr>
        <w:t xml:space="preserve">100 mg/hari, yang sangat berperan bagi </w:t>
      </w:r>
      <w:r>
        <w:rPr>
          <w:rFonts w:ascii="Arial" w:hAnsi="Arial" w:cs="Arial"/>
        </w:rPr>
        <w:t>metabolisme tubuh.  Zink</w:t>
      </w:r>
      <w:r w:rsidRPr="008368ED">
        <w:rPr>
          <w:rFonts w:ascii="Arial" w:hAnsi="Arial" w:cs="Arial"/>
        </w:rPr>
        <w:t xml:space="preserve">  dapat menstimulasi aktivitas 100 macam enzim </w:t>
      </w:r>
      <w:r>
        <w:rPr>
          <w:rFonts w:ascii="Arial" w:hAnsi="Arial" w:cs="Arial"/>
        </w:rPr>
        <w:t xml:space="preserve">dan </w:t>
      </w:r>
      <w:r w:rsidRPr="008368ED">
        <w:rPr>
          <w:rFonts w:ascii="Arial" w:hAnsi="Arial" w:cs="Arial"/>
        </w:rPr>
        <w:t>terli</w:t>
      </w:r>
      <w:r>
        <w:rPr>
          <w:rFonts w:ascii="Arial" w:hAnsi="Arial" w:cs="Arial"/>
        </w:rPr>
        <w:t xml:space="preserve">bat sebagai kofaktor pada 200 </w:t>
      </w:r>
      <w:r w:rsidRPr="008368ED">
        <w:rPr>
          <w:rFonts w:ascii="Arial" w:hAnsi="Arial" w:cs="Arial"/>
        </w:rPr>
        <w:t xml:space="preserve">jenis enzim lainnya yang terlibat dalam sejumlah </w:t>
      </w:r>
      <w:r>
        <w:rPr>
          <w:rFonts w:ascii="Arial" w:hAnsi="Arial" w:cs="Arial"/>
        </w:rPr>
        <w:t xml:space="preserve">besar enzim yang mengkatalisis reaksi </w:t>
      </w:r>
      <w:r w:rsidRPr="008368ED">
        <w:rPr>
          <w:rFonts w:ascii="Arial" w:hAnsi="Arial" w:cs="Arial"/>
        </w:rPr>
        <w:t>metabolik  yang  vital.  Kekurangan  asup</w:t>
      </w:r>
      <w:r w:rsidR="00D240D3">
        <w:rPr>
          <w:rFonts w:ascii="Arial" w:hAnsi="Arial" w:cs="Arial"/>
        </w:rPr>
        <w:t>an  zi</w:t>
      </w:r>
      <w:r>
        <w:rPr>
          <w:rFonts w:ascii="Arial" w:hAnsi="Arial" w:cs="Arial"/>
        </w:rPr>
        <w:t>n</w:t>
      </w:r>
      <w:r w:rsidR="00D240D3">
        <w:rPr>
          <w:rFonts w:ascii="Arial" w:hAnsi="Arial" w:cs="Arial"/>
        </w:rPr>
        <w:t>k</w:t>
      </w:r>
      <w:r>
        <w:rPr>
          <w:rFonts w:ascii="Arial" w:hAnsi="Arial" w:cs="Arial"/>
        </w:rPr>
        <w:t xml:space="preserve">  menyebabkan  rendahnya </w:t>
      </w:r>
      <w:r w:rsidRPr="008368ED">
        <w:rPr>
          <w:rFonts w:ascii="Arial" w:hAnsi="Arial" w:cs="Arial"/>
        </w:rPr>
        <w:t>sistem imunitas dalam tubuh (</w:t>
      </w:r>
      <w:r>
        <w:rPr>
          <w:rFonts w:ascii="Arial" w:hAnsi="Arial" w:cs="Arial"/>
        </w:rPr>
        <w:t>Mulyaningsih, 2009</w:t>
      </w:r>
      <w:r w:rsidRPr="008368ED">
        <w:rPr>
          <w:rFonts w:ascii="Arial" w:hAnsi="Arial" w:cs="Arial"/>
        </w:rPr>
        <w:t xml:space="preserve">). </w:t>
      </w:r>
    </w:p>
    <w:p w:rsidR="00D92521" w:rsidRDefault="00D92521" w:rsidP="008368ED">
      <w:pPr>
        <w:spacing w:line="360" w:lineRule="auto"/>
        <w:ind w:left="360" w:firstLine="720"/>
        <w:jc w:val="both"/>
        <w:rPr>
          <w:rFonts w:ascii="Arial" w:hAnsi="Arial" w:cs="Arial"/>
        </w:rPr>
      </w:pPr>
      <w:r w:rsidRPr="00B6079E">
        <w:rPr>
          <w:rFonts w:ascii="Arial" w:hAnsi="Arial" w:cs="Arial"/>
        </w:rPr>
        <w:t>Zink terlibat dalam aktifitas lebih dari 90 enzim yang ada hubungannya dengan metabolisme karbohidrat dan energi, perombakan dan pembentukan protein, asam nukleat serta pengangkutaan CO</w:t>
      </w:r>
      <w:r w:rsidRPr="00B6079E">
        <w:rPr>
          <w:rFonts w:ascii="Arial" w:hAnsi="Arial" w:cs="Arial"/>
          <w:vertAlign w:val="subscript"/>
        </w:rPr>
        <w:t>2</w:t>
      </w:r>
      <w:r w:rsidRPr="00B6079E">
        <w:rPr>
          <w:rFonts w:ascii="Arial" w:hAnsi="Arial" w:cs="Arial"/>
        </w:rPr>
        <w:t>.  Zink juga merupakan kofaktor untuk LDH, alkalifosfatase, serta diperlukan dalam sintesis DNA dan RNA yang dibutuhkan untuk pembelahan sel</w:t>
      </w:r>
      <w:r>
        <w:rPr>
          <w:rFonts w:ascii="Arial" w:hAnsi="Arial" w:cs="Arial"/>
        </w:rPr>
        <w:t xml:space="preserve"> </w:t>
      </w:r>
      <w:r w:rsidRPr="00B6079E">
        <w:rPr>
          <w:rFonts w:ascii="Arial" w:hAnsi="Arial" w:cs="Arial"/>
        </w:rPr>
        <w:t>(Tejasari, 2005)</w:t>
      </w:r>
      <w:r>
        <w:rPr>
          <w:rFonts w:ascii="Arial" w:hAnsi="Arial" w:cs="Arial"/>
        </w:rPr>
        <w:t>.</w:t>
      </w:r>
    </w:p>
    <w:p w:rsidR="00522935" w:rsidRDefault="00522935" w:rsidP="00522935">
      <w:pPr>
        <w:spacing w:line="360" w:lineRule="auto"/>
        <w:ind w:left="360" w:firstLine="720"/>
        <w:jc w:val="both"/>
        <w:rPr>
          <w:rFonts w:ascii="Arial" w:hAnsi="Arial" w:cs="Arial"/>
        </w:rPr>
      </w:pPr>
      <w:r w:rsidRPr="00570448">
        <w:rPr>
          <w:rFonts w:ascii="Arial" w:hAnsi="Arial" w:cs="Arial"/>
        </w:rPr>
        <w:t>Zink terdapat hampir diseluruh sel-sel tubuh manusia kecuali sel darah merah</w:t>
      </w:r>
      <w:r>
        <w:rPr>
          <w:rFonts w:ascii="Arial" w:hAnsi="Arial" w:cs="Arial"/>
        </w:rPr>
        <w:t>.</w:t>
      </w:r>
      <w:r w:rsidRPr="00570448">
        <w:rPr>
          <w:rFonts w:ascii="Arial" w:hAnsi="Arial" w:cs="Arial"/>
        </w:rPr>
        <w:t xml:space="preserve"> Jumlah zink dalam tubuh yaitu 2</w:t>
      </w:r>
      <w:r>
        <w:rPr>
          <w:rFonts w:ascii="Arial" w:hAnsi="Arial" w:cs="Arial"/>
        </w:rPr>
        <w:t xml:space="preserve"> – </w:t>
      </w:r>
      <w:r w:rsidRPr="00570448">
        <w:rPr>
          <w:rFonts w:ascii="Arial" w:hAnsi="Arial" w:cs="Arial"/>
        </w:rPr>
        <w:t>2,5 g dan s</w:t>
      </w:r>
      <w:r>
        <w:rPr>
          <w:rFonts w:ascii="Arial" w:hAnsi="Arial" w:cs="Arial"/>
        </w:rPr>
        <w:t xml:space="preserve">ebagian besar zink berada di </w:t>
      </w:r>
      <w:r w:rsidRPr="00570448">
        <w:rPr>
          <w:rFonts w:ascii="Arial" w:hAnsi="Arial" w:cs="Arial"/>
        </w:rPr>
        <w:t>dalam hati, pank</w:t>
      </w:r>
      <w:r>
        <w:rPr>
          <w:rFonts w:ascii="Arial" w:hAnsi="Arial" w:cs="Arial"/>
        </w:rPr>
        <w:t xml:space="preserve">reas, ginjal, otot dan tulang.  </w:t>
      </w:r>
      <w:r w:rsidRPr="00570448">
        <w:rPr>
          <w:rFonts w:ascii="Arial" w:hAnsi="Arial" w:cs="Arial"/>
        </w:rPr>
        <w:t>Jaringan yang banyak mengandung zink adalah bagian-bagian mata, kelenjar prostat, spermatozoa, rambut, kulit dan kuku (Almatsier, 2009)</w:t>
      </w:r>
      <w:r>
        <w:rPr>
          <w:rFonts w:ascii="Arial" w:hAnsi="Arial" w:cs="Arial"/>
        </w:rPr>
        <w:t>.</w:t>
      </w:r>
    </w:p>
    <w:p w:rsidR="00522935" w:rsidRDefault="00522935" w:rsidP="00522935">
      <w:pPr>
        <w:spacing w:line="360" w:lineRule="auto"/>
        <w:ind w:left="360" w:firstLine="720"/>
        <w:jc w:val="both"/>
        <w:rPr>
          <w:rFonts w:ascii="Arial" w:hAnsi="Arial" w:cs="Arial"/>
        </w:rPr>
      </w:pPr>
      <w:r w:rsidRPr="008F3287">
        <w:rPr>
          <w:rFonts w:ascii="Arial" w:hAnsi="Arial" w:cs="Arial"/>
        </w:rPr>
        <w:lastRenderedPageBreak/>
        <w:t>Absorpsi zink terjadi di usus halus (duodenum). Zink diangkut oleh albumin (60 – 70%) dan α</w:t>
      </w:r>
      <w:r w:rsidRPr="008F3287">
        <w:rPr>
          <w:rFonts w:ascii="Arial" w:hAnsi="Arial" w:cs="Arial"/>
          <w:vertAlign w:val="subscript"/>
        </w:rPr>
        <w:t xml:space="preserve">2 </w:t>
      </w:r>
      <w:r w:rsidRPr="008F3287">
        <w:rPr>
          <w:rFonts w:ascii="Arial" w:hAnsi="Arial" w:cs="Arial"/>
        </w:rPr>
        <w:t>makroglobulin (30 – 40%) masuk ke aliran darah dan dibawa ke hati, sebagian kecil diangkut oleh transferin dan asam amino bebas.  Kelebihan zink disimpan di dalam hati dalam bentuk metalotionein dan lainnya dibawa ke pankreas dan jaringan tubuh lain (Almatsier, 2009).</w:t>
      </w:r>
    </w:p>
    <w:p w:rsidR="00522935" w:rsidRDefault="00522935" w:rsidP="00522935">
      <w:pPr>
        <w:spacing w:line="360" w:lineRule="auto"/>
        <w:ind w:left="360" w:firstLine="720"/>
        <w:jc w:val="both"/>
        <w:rPr>
          <w:rFonts w:ascii="Arial" w:hAnsi="Arial" w:cs="Arial"/>
        </w:rPr>
      </w:pPr>
      <w:r w:rsidRPr="00570448">
        <w:rPr>
          <w:rFonts w:ascii="Arial" w:hAnsi="Arial" w:cs="Arial"/>
        </w:rPr>
        <w:t>Absorpsi zink diatur oleh metalotionein yang disintesis di dalam sel dinding saluran cerna.  Bila konsumsi zink tinggi, zink diubah menjadi metalotionein di dalam sel dinding saluran cerna sebagai cadangan dan akan dibuang bersama sel-sel dinding usus halus yang umurnya 2 – 5 hari. Banyaknya zink yang diasbsorpsi di dalam tubuh adalah 15 – 40% (Almatsier, 2009).</w:t>
      </w:r>
    </w:p>
    <w:p w:rsidR="0023548D" w:rsidRDefault="00522935" w:rsidP="00522935">
      <w:pPr>
        <w:spacing w:line="360" w:lineRule="auto"/>
        <w:ind w:left="360" w:firstLine="720"/>
        <w:jc w:val="both"/>
        <w:rPr>
          <w:rFonts w:ascii="Arial" w:hAnsi="Arial" w:cs="Arial"/>
        </w:rPr>
      </w:pPr>
      <w:r w:rsidRPr="008F3287">
        <w:rPr>
          <w:rFonts w:ascii="Arial" w:hAnsi="Arial" w:cs="Arial"/>
        </w:rPr>
        <w:t>Banyak faktor yang mempengaruhi absorpsi zink, diantaranya adalah status seng di dalam tubuh. Bila lebih banyak zink yang dibutuhkan maka lebih banyak pula zink yang diabsorpsi oleh tubuh (Almatsier, 2009)</w:t>
      </w:r>
      <w:r>
        <w:rPr>
          <w:rFonts w:ascii="Arial" w:hAnsi="Arial" w:cs="Arial"/>
        </w:rPr>
        <w:t xml:space="preserve">.  </w:t>
      </w:r>
      <w:r w:rsidR="00D92521">
        <w:rPr>
          <w:rFonts w:ascii="Arial" w:hAnsi="Arial" w:cs="Arial"/>
        </w:rPr>
        <w:t xml:space="preserve">Absorpsi zink akan optimal jika dikonsumsi dengan bahan </w:t>
      </w:r>
      <w:r w:rsidR="00D92521" w:rsidRPr="00B6079E">
        <w:rPr>
          <w:rFonts w:ascii="Arial" w:hAnsi="Arial" w:cs="Arial"/>
        </w:rPr>
        <w:t xml:space="preserve">makanan </w:t>
      </w:r>
      <w:r w:rsidR="00D92521">
        <w:rPr>
          <w:rFonts w:ascii="Arial" w:hAnsi="Arial" w:cs="Arial"/>
        </w:rPr>
        <w:t>yang mengandung albumin</w:t>
      </w:r>
      <w:r w:rsidR="00D92521" w:rsidRPr="00B6079E">
        <w:rPr>
          <w:rFonts w:ascii="Arial" w:hAnsi="Arial" w:cs="Arial"/>
        </w:rPr>
        <w:t>, protei</w:t>
      </w:r>
      <w:r w:rsidR="00D92521">
        <w:rPr>
          <w:rFonts w:ascii="Arial" w:hAnsi="Arial" w:cs="Arial"/>
        </w:rPr>
        <w:t xml:space="preserve">n kedelai, glukosa, dan laktosa.  Selain itu, </w:t>
      </w:r>
      <w:r w:rsidR="00D92521" w:rsidRPr="00B6079E">
        <w:rPr>
          <w:rFonts w:ascii="Arial" w:hAnsi="Arial" w:cs="Arial"/>
        </w:rPr>
        <w:t>beberapa zat seperti asam sitrat, asam palmitat dan asam pikolinik dapat meningkatkan absorpsi zink.  Sedangkan fitat dan serat menghalangi absorpsi zink.  Fitat menghalangi absorpsi zink dengan cara mengikat zink sehingga zink sulit diabsorpsi di dalam tubuh (</w:t>
      </w:r>
      <w:r w:rsidR="00D92521">
        <w:rPr>
          <w:rFonts w:ascii="Arial" w:hAnsi="Arial" w:cs="Arial"/>
        </w:rPr>
        <w:t>Arbai, 20</w:t>
      </w:r>
      <w:r w:rsidR="00D92521" w:rsidRPr="00B6079E">
        <w:rPr>
          <w:rFonts w:ascii="Arial" w:hAnsi="Arial" w:cs="Arial"/>
        </w:rPr>
        <w:t>0</w:t>
      </w:r>
      <w:r w:rsidR="00D92521">
        <w:rPr>
          <w:rFonts w:ascii="Arial" w:hAnsi="Arial" w:cs="Arial"/>
        </w:rPr>
        <w:t>9</w:t>
      </w:r>
      <w:r w:rsidR="00D92521" w:rsidRPr="00B6079E">
        <w:rPr>
          <w:rFonts w:ascii="Arial" w:hAnsi="Arial" w:cs="Arial"/>
        </w:rPr>
        <w:t>).</w:t>
      </w:r>
    </w:p>
    <w:p w:rsidR="00D92521" w:rsidRPr="00B6079E" w:rsidRDefault="00BC3490" w:rsidP="00BC3490">
      <w:pPr>
        <w:spacing w:line="360" w:lineRule="auto"/>
        <w:ind w:left="360" w:firstLine="720"/>
        <w:jc w:val="both"/>
        <w:rPr>
          <w:rFonts w:ascii="Arial" w:hAnsi="Arial" w:cs="Arial"/>
        </w:rPr>
      </w:pPr>
      <w:r>
        <w:rPr>
          <w:rFonts w:ascii="Arial" w:hAnsi="Arial" w:cs="Arial"/>
        </w:rPr>
        <w:t xml:space="preserve">Selain fitat dan serat </w:t>
      </w:r>
      <w:r w:rsidRPr="00B6079E">
        <w:rPr>
          <w:rFonts w:ascii="Arial" w:hAnsi="Arial" w:cs="Arial"/>
        </w:rPr>
        <w:t>pemberian zink bersama dengan zat besi tidak nyata menunjukkan penurunan zink yang signifikan, tetapi konsumsi zat besi dalam jumlah yang tinggi (&gt;25 mg/hari) dapat menurunkan absorpsi zink. Almatsier (2009) di dalam bukunya menginformasikan bila perbandingan antara besi dengan zink lebih dari 2:1 maka absorpsi zink akan menurun.  Hal tersebut terjadi karena sebagian zink menggunakan alat transport transferin yang juga merupakan alat transport zat besi.</w:t>
      </w:r>
    </w:p>
    <w:p w:rsidR="00FF30CC" w:rsidRDefault="001F4003" w:rsidP="00FF30CC">
      <w:pPr>
        <w:spacing w:line="360" w:lineRule="auto"/>
        <w:ind w:left="360" w:firstLine="720"/>
        <w:jc w:val="both"/>
        <w:rPr>
          <w:rFonts w:ascii="Arial" w:hAnsi="Arial" w:cs="Arial"/>
        </w:rPr>
      </w:pPr>
      <w:r w:rsidRPr="00754230">
        <w:rPr>
          <w:rFonts w:ascii="Arial" w:hAnsi="Arial" w:cs="Arial"/>
        </w:rPr>
        <w:t>Menurut Soekirman (2000),</w:t>
      </w:r>
      <w:r>
        <w:rPr>
          <w:rFonts w:ascii="Arial" w:hAnsi="Arial" w:cs="Arial"/>
        </w:rPr>
        <w:t xml:space="preserve"> balita yang mengalami gizi kurang juga menglami defisiensi zink.  Selain itu kekurangan zink dalam jangka waktu yang panjang pada balita dapat menyebabkn </w:t>
      </w:r>
      <w:r w:rsidRPr="001F4003">
        <w:rPr>
          <w:rFonts w:ascii="Arial" w:hAnsi="Arial" w:cs="Arial"/>
          <w:i/>
        </w:rPr>
        <w:t>stunting</w:t>
      </w:r>
      <w:r w:rsidR="00D92521" w:rsidRPr="00B6079E">
        <w:rPr>
          <w:rFonts w:ascii="Arial" w:hAnsi="Arial" w:cs="Arial"/>
        </w:rPr>
        <w:t xml:space="preserve">.  </w:t>
      </w:r>
      <w:r w:rsidR="00FF30CC">
        <w:rPr>
          <w:rFonts w:ascii="Arial" w:hAnsi="Arial" w:cs="Arial"/>
        </w:rPr>
        <w:t xml:space="preserve">Penelitian yang dilakukan oleh </w:t>
      </w:r>
      <w:r w:rsidR="00D92521" w:rsidRPr="00B6079E">
        <w:rPr>
          <w:rFonts w:ascii="Arial" w:hAnsi="Arial" w:cs="Arial"/>
        </w:rPr>
        <w:t>Arsenault</w:t>
      </w:r>
      <w:r w:rsidR="00FF30CC">
        <w:rPr>
          <w:rFonts w:ascii="Arial" w:hAnsi="Arial" w:cs="Arial"/>
        </w:rPr>
        <w:t xml:space="preserve"> (2008) dalam Bahmat (2010)</w:t>
      </w:r>
      <w:r w:rsidR="00D92521" w:rsidRPr="00B6079E">
        <w:rPr>
          <w:rFonts w:ascii="Arial" w:hAnsi="Arial" w:cs="Arial"/>
        </w:rPr>
        <w:t xml:space="preserve"> mengungkapkan anak-anak di Peru yang menerima suplementasi zink memiliki berat badan lebih besar 0,41 kg dibandingkan dengan anak yang yang tidak mendapat zink dan terbukti bahwa defisiensi zink dapat menghambat pertumbuhan.</w:t>
      </w:r>
    </w:p>
    <w:p w:rsidR="00FF30CC" w:rsidRDefault="005707EA" w:rsidP="00FF30CC">
      <w:pPr>
        <w:pStyle w:val="ListParagraph"/>
        <w:numPr>
          <w:ilvl w:val="0"/>
          <w:numId w:val="3"/>
        </w:numPr>
        <w:spacing w:line="360" w:lineRule="auto"/>
        <w:jc w:val="both"/>
        <w:rPr>
          <w:rFonts w:ascii="Arial" w:hAnsi="Arial" w:cs="Arial"/>
          <w:b/>
        </w:rPr>
      </w:pPr>
      <w:r>
        <w:rPr>
          <w:rFonts w:ascii="Arial" w:hAnsi="Arial" w:cs="Arial"/>
          <w:b/>
        </w:rPr>
        <w:lastRenderedPageBreak/>
        <w:t xml:space="preserve">Zat </w:t>
      </w:r>
      <w:r w:rsidR="00FF30CC">
        <w:rPr>
          <w:rFonts w:ascii="Arial" w:hAnsi="Arial" w:cs="Arial"/>
          <w:b/>
        </w:rPr>
        <w:t>Besi</w:t>
      </w:r>
    </w:p>
    <w:p w:rsidR="005707EA" w:rsidRDefault="005707EA" w:rsidP="005707EA">
      <w:pPr>
        <w:spacing w:line="360" w:lineRule="auto"/>
        <w:ind w:left="360" w:firstLine="720"/>
        <w:jc w:val="both"/>
        <w:rPr>
          <w:rFonts w:ascii="Arial" w:hAnsi="Arial" w:cs="Arial"/>
        </w:rPr>
      </w:pPr>
      <w:r>
        <w:rPr>
          <w:rFonts w:ascii="Arial" w:hAnsi="Arial" w:cs="Arial"/>
        </w:rPr>
        <w:t>Zat besi merupakan</w:t>
      </w:r>
      <w:r w:rsidRPr="005707EA">
        <w:rPr>
          <w:rFonts w:ascii="Arial" w:hAnsi="Arial" w:cs="Arial"/>
        </w:rPr>
        <w:t xml:space="preserve"> salah satu zat gizi penting yang terdapat pada setiap sel hidup (Soekirman 2000).</w:t>
      </w:r>
      <w:r>
        <w:rPr>
          <w:rFonts w:ascii="Arial" w:hAnsi="Arial" w:cs="Arial"/>
        </w:rPr>
        <w:t xml:space="preserve">  </w:t>
      </w:r>
      <w:r w:rsidRPr="005707EA">
        <w:rPr>
          <w:rFonts w:ascii="Arial" w:hAnsi="Arial" w:cs="Arial"/>
        </w:rPr>
        <w:t>Tubuh manusia terdiri dari 3-4 gram zat besi sebagai bagian dari protein yang bern</w:t>
      </w:r>
      <w:r>
        <w:rPr>
          <w:rFonts w:ascii="Arial" w:hAnsi="Arial" w:cs="Arial"/>
        </w:rPr>
        <w:t xml:space="preserve">ama hemoglobin yang terdapat pada </w:t>
      </w:r>
      <w:r w:rsidRPr="005707EA">
        <w:rPr>
          <w:rFonts w:ascii="Arial" w:hAnsi="Arial" w:cs="Arial"/>
        </w:rPr>
        <w:t xml:space="preserve">sel darah merah (lebih dari 65%) dan myoglobin di sel-sel otot (Soekirman 2000 dan Devi 2010). </w:t>
      </w:r>
      <w:r>
        <w:rPr>
          <w:rFonts w:ascii="Arial" w:hAnsi="Arial" w:cs="Arial"/>
        </w:rPr>
        <w:t xml:space="preserve"> </w:t>
      </w:r>
      <w:r w:rsidRPr="005707EA">
        <w:rPr>
          <w:rFonts w:ascii="Arial" w:hAnsi="Arial" w:cs="Arial"/>
        </w:rPr>
        <w:t xml:space="preserve">Tempat penyimpanan atau cadangan utama zat besi adalah hati. </w:t>
      </w:r>
      <w:r>
        <w:rPr>
          <w:rFonts w:ascii="Arial" w:hAnsi="Arial" w:cs="Arial"/>
        </w:rPr>
        <w:t xml:space="preserve"> </w:t>
      </w:r>
      <w:r w:rsidRPr="005707EA">
        <w:rPr>
          <w:rFonts w:ascii="Arial" w:hAnsi="Arial" w:cs="Arial"/>
        </w:rPr>
        <w:t>Zat besi yang disimpan di hati dikirim ke sel darah merah melalui sumsum tulang belakang (Soekirman 2000</w:t>
      </w:r>
      <w:r>
        <w:rPr>
          <w:rFonts w:ascii="Arial" w:hAnsi="Arial" w:cs="Arial"/>
        </w:rPr>
        <w:t>).</w:t>
      </w:r>
    </w:p>
    <w:p w:rsidR="005707EA" w:rsidRDefault="005707EA" w:rsidP="005707EA">
      <w:pPr>
        <w:spacing w:line="360" w:lineRule="auto"/>
        <w:ind w:left="360" w:firstLine="720"/>
        <w:jc w:val="both"/>
        <w:rPr>
          <w:rFonts w:ascii="Arial" w:hAnsi="Arial" w:cs="Arial"/>
        </w:rPr>
      </w:pPr>
      <w:r>
        <w:rPr>
          <w:rFonts w:ascii="Arial" w:hAnsi="Arial" w:cs="Arial"/>
        </w:rPr>
        <w:t>Zat besi berfungsi membantu</w:t>
      </w:r>
      <w:r w:rsidRPr="005707EA">
        <w:rPr>
          <w:rFonts w:ascii="Arial" w:hAnsi="Arial" w:cs="Arial"/>
        </w:rPr>
        <w:t xml:space="preserve"> hemo</w:t>
      </w:r>
      <w:r>
        <w:rPr>
          <w:rFonts w:ascii="Arial" w:hAnsi="Arial" w:cs="Arial"/>
        </w:rPr>
        <w:t xml:space="preserve">globin mengangkut oksigen, </w:t>
      </w:r>
      <w:r w:rsidRPr="005707EA">
        <w:rPr>
          <w:rFonts w:ascii="Arial" w:hAnsi="Arial" w:cs="Arial"/>
        </w:rPr>
        <w:t>membantu myoglobin menyimpan oksigen,</w:t>
      </w:r>
      <w:r>
        <w:rPr>
          <w:rFonts w:ascii="Arial" w:hAnsi="Arial" w:cs="Arial"/>
        </w:rPr>
        <w:t xml:space="preserve"> membantu berbagai macam enzim </w:t>
      </w:r>
      <w:r w:rsidRPr="005707EA">
        <w:rPr>
          <w:rFonts w:ascii="Arial" w:hAnsi="Arial" w:cs="Arial"/>
        </w:rPr>
        <w:t>dalam mengikat oksigen untuk pembakara</w:t>
      </w:r>
      <w:r>
        <w:rPr>
          <w:rFonts w:ascii="Arial" w:hAnsi="Arial" w:cs="Arial"/>
        </w:rPr>
        <w:t xml:space="preserve">n (membantu metabolisme energi </w:t>
      </w:r>
      <w:r w:rsidRPr="005707EA">
        <w:rPr>
          <w:rFonts w:ascii="Arial" w:hAnsi="Arial" w:cs="Arial"/>
        </w:rPr>
        <w:t>sebagai kofaktor enzim-enzim), berfungsi dal</w:t>
      </w:r>
      <w:r>
        <w:rPr>
          <w:rFonts w:ascii="Arial" w:hAnsi="Arial" w:cs="Arial"/>
        </w:rPr>
        <w:t xml:space="preserve">am sistem kekebalan tubuh, dan </w:t>
      </w:r>
      <w:r w:rsidRPr="005707EA">
        <w:rPr>
          <w:rFonts w:ascii="Arial" w:hAnsi="Arial" w:cs="Arial"/>
        </w:rPr>
        <w:t>pelarut obat-obatan (Soek</w:t>
      </w:r>
      <w:r w:rsidR="007C3898">
        <w:rPr>
          <w:rFonts w:ascii="Arial" w:hAnsi="Arial" w:cs="Arial"/>
        </w:rPr>
        <w:t>irman 2000 dan Almatsier 2009</w:t>
      </w:r>
      <w:r>
        <w:rPr>
          <w:rFonts w:ascii="Arial" w:hAnsi="Arial" w:cs="Arial"/>
        </w:rPr>
        <w:t xml:space="preserve">).  Balita yang mengalami kekurangan zat besi </w:t>
      </w:r>
      <w:r w:rsidRPr="005707EA">
        <w:rPr>
          <w:rFonts w:ascii="Arial" w:hAnsi="Arial" w:cs="Arial"/>
        </w:rPr>
        <w:t>menyebabkan terhambatnya pertumbuhan da</w:t>
      </w:r>
      <w:r>
        <w:rPr>
          <w:rFonts w:ascii="Arial" w:hAnsi="Arial" w:cs="Arial"/>
        </w:rPr>
        <w:t xml:space="preserve">n perkembangan, menurunkan </w:t>
      </w:r>
      <w:r w:rsidRPr="005707EA">
        <w:rPr>
          <w:rFonts w:ascii="Arial" w:hAnsi="Arial" w:cs="Arial"/>
        </w:rPr>
        <w:t>kemampuan intelektual dan prestasi belaj</w:t>
      </w:r>
      <w:r>
        <w:rPr>
          <w:rFonts w:ascii="Arial" w:hAnsi="Arial" w:cs="Arial"/>
        </w:rPr>
        <w:t xml:space="preserve">ar, </w:t>
      </w:r>
      <w:r w:rsidR="00887241">
        <w:rPr>
          <w:rFonts w:ascii="Arial" w:hAnsi="Arial" w:cs="Arial"/>
        </w:rPr>
        <w:t xml:space="preserve">serta </w:t>
      </w:r>
      <w:r>
        <w:rPr>
          <w:rFonts w:ascii="Arial" w:hAnsi="Arial" w:cs="Arial"/>
        </w:rPr>
        <w:t xml:space="preserve">menurunkan kekebalan tubuh </w:t>
      </w:r>
      <w:r w:rsidRPr="005707EA">
        <w:rPr>
          <w:rFonts w:ascii="Arial" w:hAnsi="Arial" w:cs="Arial"/>
        </w:rPr>
        <w:t>(Kustiyah et al. 2010).</w:t>
      </w:r>
    </w:p>
    <w:p w:rsidR="00FF30CC" w:rsidRPr="004A05A4" w:rsidRDefault="005707EA" w:rsidP="004A05A4">
      <w:pPr>
        <w:spacing w:line="360" w:lineRule="auto"/>
        <w:ind w:left="360" w:firstLine="720"/>
        <w:jc w:val="both"/>
        <w:rPr>
          <w:rFonts w:ascii="Arial" w:hAnsi="Arial" w:cs="Arial"/>
        </w:rPr>
      </w:pPr>
      <w:r w:rsidRPr="005707EA">
        <w:rPr>
          <w:rFonts w:ascii="Arial" w:hAnsi="Arial" w:cs="Arial"/>
        </w:rPr>
        <w:t>Zat besi diperoleh dari luar tubuh ber</w:t>
      </w:r>
      <w:r w:rsidR="00C408BF">
        <w:rPr>
          <w:rFonts w:ascii="Arial" w:hAnsi="Arial" w:cs="Arial"/>
        </w:rPr>
        <w:t xml:space="preserve">upa makanan atau suplemen. Zat </w:t>
      </w:r>
      <w:r w:rsidRPr="005707EA">
        <w:rPr>
          <w:rFonts w:ascii="Arial" w:hAnsi="Arial" w:cs="Arial"/>
        </w:rPr>
        <w:t xml:space="preserve">besi dalam makanan berbentuk heme dan </w:t>
      </w:r>
      <w:r w:rsidR="00C408BF">
        <w:rPr>
          <w:rFonts w:ascii="Arial" w:hAnsi="Arial" w:cs="Arial"/>
        </w:rPr>
        <w:t>nonheme.  Zat besi</w:t>
      </w:r>
      <w:r w:rsidRPr="005707EA">
        <w:rPr>
          <w:rFonts w:ascii="Arial" w:hAnsi="Arial" w:cs="Arial"/>
        </w:rPr>
        <w:t xml:space="preserve"> heme terdapat dalam daging, ayam,</w:t>
      </w:r>
      <w:r w:rsidR="00C408BF">
        <w:rPr>
          <w:rFonts w:ascii="Arial" w:hAnsi="Arial" w:cs="Arial"/>
        </w:rPr>
        <w:t xml:space="preserve"> dan ikan sedangkan zat besi </w:t>
      </w:r>
      <w:r w:rsidRPr="005707EA">
        <w:rPr>
          <w:rFonts w:ascii="Arial" w:hAnsi="Arial" w:cs="Arial"/>
        </w:rPr>
        <w:t>nonheme terdapat dalam susu, telur, beras, ser</w:t>
      </w:r>
      <w:r w:rsidR="00C408BF">
        <w:rPr>
          <w:rFonts w:ascii="Arial" w:hAnsi="Arial" w:cs="Arial"/>
        </w:rPr>
        <w:t xml:space="preserve">eal, sayuran, dan buah-buahan. </w:t>
      </w:r>
      <w:r w:rsidR="004A05A4">
        <w:rPr>
          <w:rFonts w:ascii="Arial" w:hAnsi="Arial" w:cs="Arial"/>
        </w:rPr>
        <w:t xml:space="preserve"> </w:t>
      </w:r>
      <w:r w:rsidRPr="005707EA">
        <w:rPr>
          <w:rFonts w:ascii="Arial" w:hAnsi="Arial" w:cs="Arial"/>
        </w:rPr>
        <w:t>Daya serap dan nilai biologi zat besi m</w:t>
      </w:r>
      <w:r w:rsidR="00C408BF">
        <w:rPr>
          <w:rFonts w:ascii="Arial" w:hAnsi="Arial" w:cs="Arial"/>
        </w:rPr>
        <w:t>akanan dipengaruhi oleh jumlah ka</w:t>
      </w:r>
      <w:r w:rsidRPr="005707EA">
        <w:rPr>
          <w:rFonts w:ascii="Arial" w:hAnsi="Arial" w:cs="Arial"/>
        </w:rPr>
        <w:t>ndungan zat besi, bentuk kimia-fisik zat be</w:t>
      </w:r>
      <w:r w:rsidR="00C408BF">
        <w:rPr>
          <w:rFonts w:ascii="Arial" w:hAnsi="Arial" w:cs="Arial"/>
        </w:rPr>
        <w:t xml:space="preserve">sinya, adanya makanan atau zat </w:t>
      </w:r>
      <w:r w:rsidRPr="005707EA">
        <w:rPr>
          <w:rFonts w:ascii="Arial" w:hAnsi="Arial" w:cs="Arial"/>
        </w:rPr>
        <w:t>lain yang memacu atau menghambat absorbsi</w:t>
      </w:r>
      <w:r w:rsidR="00C408BF">
        <w:rPr>
          <w:rFonts w:ascii="Arial" w:hAnsi="Arial" w:cs="Arial"/>
        </w:rPr>
        <w:t xml:space="preserve"> zat besi, dan cara pengolahan </w:t>
      </w:r>
      <w:r w:rsidRPr="005707EA">
        <w:rPr>
          <w:rFonts w:ascii="Arial" w:hAnsi="Arial" w:cs="Arial"/>
        </w:rPr>
        <w:t>makanan. Zat yang aktif memacu penyerap</w:t>
      </w:r>
      <w:r w:rsidR="00887241">
        <w:rPr>
          <w:rFonts w:ascii="Arial" w:hAnsi="Arial" w:cs="Arial"/>
        </w:rPr>
        <w:t>an zat besi</w:t>
      </w:r>
      <w:r w:rsidR="00C408BF">
        <w:rPr>
          <w:rFonts w:ascii="Arial" w:hAnsi="Arial" w:cs="Arial"/>
        </w:rPr>
        <w:t xml:space="preserve"> adalah </w:t>
      </w:r>
      <w:r w:rsidRPr="005707EA">
        <w:rPr>
          <w:rFonts w:ascii="Arial" w:hAnsi="Arial" w:cs="Arial"/>
        </w:rPr>
        <w:t>vitamin C, asam sitrat, asam malat, asam tar</w:t>
      </w:r>
      <w:r w:rsidR="00C408BF">
        <w:rPr>
          <w:rFonts w:ascii="Arial" w:hAnsi="Arial" w:cs="Arial"/>
        </w:rPr>
        <w:t xml:space="preserve">tarat, dan asam amino cistein.  </w:t>
      </w:r>
      <w:r w:rsidRPr="005707EA">
        <w:rPr>
          <w:rFonts w:ascii="Arial" w:hAnsi="Arial" w:cs="Arial"/>
        </w:rPr>
        <w:t xml:space="preserve">Adapun zat yang aktif menghambat penyerapan zat </w:t>
      </w:r>
      <w:r w:rsidR="00887241">
        <w:rPr>
          <w:rFonts w:ascii="Arial" w:hAnsi="Arial" w:cs="Arial"/>
        </w:rPr>
        <w:t>besi</w:t>
      </w:r>
      <w:r w:rsidR="00C408BF">
        <w:rPr>
          <w:rFonts w:ascii="Arial" w:hAnsi="Arial" w:cs="Arial"/>
        </w:rPr>
        <w:t xml:space="preserve"> adalah fitat, polif</w:t>
      </w:r>
      <w:r w:rsidRPr="005707EA">
        <w:rPr>
          <w:rFonts w:ascii="Arial" w:hAnsi="Arial" w:cs="Arial"/>
        </w:rPr>
        <w:t>enol, kalsium, dan fosfat (Soekirman 2000).</w:t>
      </w:r>
    </w:p>
    <w:p w:rsidR="008368ED" w:rsidRPr="00B6079E" w:rsidRDefault="008368ED" w:rsidP="00D92521">
      <w:pPr>
        <w:rPr>
          <w:rFonts w:ascii="Arial" w:hAnsi="Arial" w:cs="Arial"/>
        </w:rPr>
      </w:pPr>
    </w:p>
    <w:p w:rsidR="00D92521" w:rsidRPr="008368ED" w:rsidRDefault="00D92521" w:rsidP="008368ED">
      <w:pPr>
        <w:pStyle w:val="ListParagraph"/>
        <w:numPr>
          <w:ilvl w:val="0"/>
          <w:numId w:val="1"/>
        </w:numPr>
        <w:spacing w:line="360" w:lineRule="auto"/>
        <w:ind w:left="360"/>
        <w:jc w:val="both"/>
        <w:rPr>
          <w:rFonts w:ascii="Arial" w:hAnsi="Arial" w:cs="Arial"/>
          <w:b/>
        </w:rPr>
      </w:pPr>
      <w:r w:rsidRPr="008368ED">
        <w:rPr>
          <w:rFonts w:ascii="Arial" w:hAnsi="Arial" w:cs="Arial"/>
          <w:b/>
        </w:rPr>
        <w:t>Mutu Organoleptik</w:t>
      </w:r>
    </w:p>
    <w:p w:rsidR="00D92521" w:rsidRPr="00B6079E" w:rsidRDefault="00D92521" w:rsidP="00D92521">
      <w:pPr>
        <w:pStyle w:val="ListParagraph"/>
        <w:numPr>
          <w:ilvl w:val="0"/>
          <w:numId w:val="4"/>
        </w:numPr>
        <w:spacing w:line="360" w:lineRule="auto"/>
        <w:jc w:val="both"/>
        <w:rPr>
          <w:rFonts w:ascii="Arial" w:hAnsi="Arial" w:cs="Arial"/>
          <w:b/>
        </w:rPr>
      </w:pPr>
      <w:r w:rsidRPr="00B6079E">
        <w:rPr>
          <w:rFonts w:ascii="Arial" w:hAnsi="Arial" w:cs="Arial"/>
          <w:b/>
        </w:rPr>
        <w:t>Warna</w:t>
      </w:r>
    </w:p>
    <w:p w:rsidR="00D92521" w:rsidRDefault="00D92521" w:rsidP="00D92521">
      <w:pPr>
        <w:spacing w:line="360" w:lineRule="auto"/>
        <w:ind w:left="360" w:firstLine="720"/>
        <w:jc w:val="both"/>
        <w:rPr>
          <w:rFonts w:ascii="Arial" w:hAnsi="Arial" w:cs="Arial"/>
        </w:rPr>
      </w:pPr>
      <w:r w:rsidRPr="00B6079E">
        <w:rPr>
          <w:rFonts w:ascii="Arial" w:hAnsi="Arial" w:cs="Arial"/>
        </w:rPr>
        <w:t xml:space="preserve">Warna merupakan  faktor mutu  yang sangat mempengaruhi  daya terima suatu produk.  Warna dapat menentukan tingkat kematangan, kesegaran,  cara pencampuran serta pengolahan suatu bahan.   Apabila warna yang dihasilkan merata, maka menunjukkan cara pencampuran  atau  </w:t>
      </w:r>
      <w:r w:rsidRPr="00B6079E">
        <w:rPr>
          <w:rFonts w:ascii="Arial" w:hAnsi="Arial" w:cs="Arial"/>
        </w:rPr>
        <w:lastRenderedPageBreak/>
        <w:t>pengolahan yang baik.  Warna paling  cepat dan mudah memberi  kesan  tetapi  paling sulit  memberi deskripsi dan sulit cara pengukurannya, maka penilaian secara subjektif dengan penglihatan masih sangat menentukan  dalam  penilaian (</w:t>
      </w:r>
      <w:r w:rsidRPr="00A86D01">
        <w:rPr>
          <w:rFonts w:ascii="Arial" w:hAnsi="Arial" w:cs="Arial"/>
        </w:rPr>
        <w:t>Soekarto,  1985</w:t>
      </w:r>
      <w:r w:rsidRPr="00B6079E">
        <w:rPr>
          <w:rFonts w:ascii="Arial" w:hAnsi="Arial" w:cs="Arial"/>
        </w:rPr>
        <w:t>).</w:t>
      </w:r>
    </w:p>
    <w:p w:rsidR="00D92521" w:rsidRDefault="00D92521" w:rsidP="00D92521">
      <w:pPr>
        <w:pStyle w:val="ListParagraph"/>
        <w:numPr>
          <w:ilvl w:val="0"/>
          <w:numId w:val="4"/>
        </w:numPr>
        <w:spacing w:line="360" w:lineRule="auto"/>
        <w:jc w:val="both"/>
        <w:rPr>
          <w:rFonts w:ascii="Arial" w:hAnsi="Arial" w:cs="Arial"/>
          <w:b/>
        </w:rPr>
      </w:pPr>
      <w:r>
        <w:rPr>
          <w:rFonts w:ascii="Arial" w:hAnsi="Arial" w:cs="Arial"/>
          <w:b/>
        </w:rPr>
        <w:t>Aroma</w:t>
      </w:r>
    </w:p>
    <w:p w:rsidR="00D92521" w:rsidRDefault="00D92521" w:rsidP="00D92521">
      <w:pPr>
        <w:spacing w:line="360" w:lineRule="auto"/>
        <w:ind w:left="360" w:firstLine="720"/>
        <w:jc w:val="both"/>
        <w:rPr>
          <w:rFonts w:ascii="Arial" w:hAnsi="Arial" w:cs="Arial"/>
        </w:rPr>
      </w:pPr>
      <w:r>
        <w:rPr>
          <w:rFonts w:ascii="Arial" w:hAnsi="Arial" w:cs="Arial"/>
        </w:rPr>
        <w:t>Aroma merupakan kriteria penting dalam penilaian organoleptik.  Aroma makanan dapat menentukan kelezatan makanan.  Penilaian aroma sangat penting karena dapat memberikan hasil yang cepat berkaitan dengan kesukaan terhadap suatu produk.  Kepekaan indera pembau diperkirakan berkurang 1% setiap bertambahnya usia.  Pemilihan panelis untuk menguji aroma sebaiknya pada usia yang sama, memiliki latar belakang yang sama dan tidak dalam keadaan pilek (Soekarto, 1985 dan Winarno, 2004).</w:t>
      </w:r>
    </w:p>
    <w:p w:rsidR="00D92521" w:rsidRDefault="00D92521" w:rsidP="00D92521">
      <w:pPr>
        <w:pStyle w:val="ListParagraph"/>
        <w:numPr>
          <w:ilvl w:val="0"/>
          <w:numId w:val="4"/>
        </w:numPr>
        <w:spacing w:line="360" w:lineRule="auto"/>
        <w:jc w:val="both"/>
        <w:rPr>
          <w:rFonts w:ascii="Arial" w:hAnsi="Arial" w:cs="Arial"/>
          <w:b/>
        </w:rPr>
      </w:pPr>
      <w:r>
        <w:rPr>
          <w:rFonts w:ascii="Arial" w:hAnsi="Arial" w:cs="Arial"/>
          <w:b/>
        </w:rPr>
        <w:t>Tekstur</w:t>
      </w:r>
    </w:p>
    <w:p w:rsidR="00D92521" w:rsidRPr="008A1AD8" w:rsidRDefault="00D92521" w:rsidP="00D92521">
      <w:pPr>
        <w:spacing w:line="360" w:lineRule="auto"/>
        <w:ind w:left="360" w:firstLine="720"/>
        <w:jc w:val="both"/>
        <w:rPr>
          <w:rFonts w:ascii="Arial" w:hAnsi="Arial" w:cs="Arial"/>
        </w:rPr>
      </w:pPr>
      <w:r>
        <w:rPr>
          <w:rFonts w:ascii="Arial" w:hAnsi="Arial" w:cs="Arial"/>
        </w:rPr>
        <w:t>Tekstur dan konsistensi bahan akan berpengaruh pada cita rasa.  Perubahan tekstur dan viskositas bahan dapat mempengaruhi rasa dan bau yang timbul karena mempengaruhi kecepatan timbulnya rangsangan terhadap kelenjar air liur.  Semakin kental suatu bahan makanan penerimaan terhadap rasa dan aroma semakin berkurang (Winarno,  2004).</w:t>
      </w:r>
    </w:p>
    <w:p w:rsidR="00D92521" w:rsidRDefault="00D92521" w:rsidP="00D92521">
      <w:pPr>
        <w:pStyle w:val="ListParagraph"/>
        <w:numPr>
          <w:ilvl w:val="0"/>
          <w:numId w:val="4"/>
        </w:numPr>
        <w:spacing w:line="360" w:lineRule="auto"/>
        <w:jc w:val="both"/>
        <w:rPr>
          <w:rFonts w:ascii="Arial" w:hAnsi="Arial" w:cs="Arial"/>
          <w:b/>
        </w:rPr>
      </w:pPr>
      <w:r>
        <w:rPr>
          <w:rFonts w:ascii="Arial" w:hAnsi="Arial" w:cs="Arial"/>
          <w:b/>
        </w:rPr>
        <w:t>Rasa</w:t>
      </w:r>
    </w:p>
    <w:p w:rsidR="00D92521" w:rsidRPr="00B668EC" w:rsidRDefault="00D92521" w:rsidP="00D92521">
      <w:pPr>
        <w:spacing w:line="360" w:lineRule="auto"/>
        <w:ind w:left="360" w:firstLine="720"/>
        <w:jc w:val="both"/>
        <w:rPr>
          <w:rFonts w:ascii="Arial" w:hAnsi="Arial" w:cs="Arial"/>
        </w:rPr>
      </w:pPr>
      <w:r>
        <w:rPr>
          <w:rFonts w:ascii="Arial" w:hAnsi="Arial" w:cs="Arial"/>
        </w:rPr>
        <w:t>Kemampuan menilai rasa melibatkan indera pegecap  dalam rongga mulut  yaitu  permukaan lidah dan langit-langit mulut.  Indera pengecap memberikan informasi yang tidak jelas.  Hasil penilaian rasa harus ditunjang dari penciuman, penglihatan,  dan sentuhan untuk mengetahui apa yang sedang dirasakan  oleh lidah.  Pemilihan panelis sebaiknya yang tidak memiliki masalah pada fungsi kelima alat indera dan uji dilakukan pada pagi hari karena  kepekaan indera  perasa paling baik  saat pagi yaitu sekitar pukul 09.00 – 10.00 (Soekarto, 1985 dan Winarno, 2004).</w:t>
      </w:r>
    </w:p>
    <w:p w:rsidR="003F00AF" w:rsidRDefault="003F00AF"/>
    <w:sectPr w:rsidR="003F00AF" w:rsidSect="00462FE5">
      <w:footerReference w:type="default" r:id="rId9"/>
      <w:pgSz w:w="11907" w:h="16839" w:code="9"/>
      <w:pgMar w:top="2268" w:right="1701" w:bottom="1701" w:left="2268"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30C" w:rsidRDefault="008F330C">
      <w:r>
        <w:separator/>
      </w:r>
    </w:p>
  </w:endnote>
  <w:endnote w:type="continuationSeparator" w:id="0">
    <w:p w:rsidR="008F330C" w:rsidRDefault="008F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308839"/>
      <w:docPartObj>
        <w:docPartGallery w:val="Page Numbers (Bottom of Page)"/>
        <w:docPartUnique/>
      </w:docPartObj>
    </w:sdtPr>
    <w:sdtEndPr>
      <w:rPr>
        <w:noProof/>
      </w:rPr>
    </w:sdtEndPr>
    <w:sdtContent>
      <w:p w:rsidR="00EE2595" w:rsidRDefault="00EE2595">
        <w:pPr>
          <w:pStyle w:val="Footer"/>
          <w:jc w:val="right"/>
        </w:pPr>
        <w:r>
          <w:fldChar w:fldCharType="begin"/>
        </w:r>
        <w:r>
          <w:instrText xml:space="preserve"> PAGE   \* MERGEFORMAT </w:instrText>
        </w:r>
        <w:r>
          <w:fldChar w:fldCharType="separate"/>
        </w:r>
        <w:r>
          <w:rPr>
            <w:noProof/>
          </w:rPr>
          <w:t>23</w:t>
        </w:r>
        <w:r>
          <w:rPr>
            <w:noProof/>
          </w:rPr>
          <w:fldChar w:fldCharType="end"/>
        </w:r>
      </w:p>
    </w:sdtContent>
  </w:sdt>
  <w:p w:rsidR="00462FE5" w:rsidRDefault="00462F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30C" w:rsidRDefault="008F330C">
      <w:r>
        <w:separator/>
      </w:r>
    </w:p>
  </w:footnote>
  <w:footnote w:type="continuationSeparator" w:id="0">
    <w:p w:rsidR="008F330C" w:rsidRDefault="008F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66D9"/>
    <w:multiLevelType w:val="hybridMultilevel"/>
    <w:tmpl w:val="864C84DC"/>
    <w:lvl w:ilvl="0" w:tplc="2EC82590">
      <w:start w:val="23"/>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D5809DD"/>
    <w:multiLevelType w:val="hybridMultilevel"/>
    <w:tmpl w:val="445E2664"/>
    <w:lvl w:ilvl="0" w:tplc="B1023262">
      <w:start w:val="23"/>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nsid w:val="15690AD3"/>
    <w:multiLevelType w:val="hybridMultilevel"/>
    <w:tmpl w:val="575AA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91F52"/>
    <w:multiLevelType w:val="hybridMultilevel"/>
    <w:tmpl w:val="DBEA3A54"/>
    <w:lvl w:ilvl="0" w:tplc="02B885A0">
      <w:start w:val="1"/>
      <w:numFmt w:val="lowerLetter"/>
      <w:lvlText w:val="%1."/>
      <w:lvlJc w:val="left"/>
      <w:pPr>
        <w:ind w:left="3636" w:hanging="360"/>
      </w:pPr>
      <w:rPr>
        <w:rFonts w:hint="default"/>
        <w:b w:val="0"/>
      </w:rPr>
    </w:lvl>
    <w:lvl w:ilvl="1" w:tplc="04090019" w:tentative="1">
      <w:start w:val="1"/>
      <w:numFmt w:val="lowerLetter"/>
      <w:lvlText w:val="%2."/>
      <w:lvlJc w:val="left"/>
      <w:pPr>
        <w:ind w:left="4356" w:hanging="360"/>
      </w:pPr>
    </w:lvl>
    <w:lvl w:ilvl="2" w:tplc="0409001B" w:tentative="1">
      <w:start w:val="1"/>
      <w:numFmt w:val="lowerRoman"/>
      <w:lvlText w:val="%3."/>
      <w:lvlJc w:val="right"/>
      <w:pPr>
        <w:ind w:left="5076" w:hanging="180"/>
      </w:pPr>
    </w:lvl>
    <w:lvl w:ilvl="3" w:tplc="0409000F" w:tentative="1">
      <w:start w:val="1"/>
      <w:numFmt w:val="decimal"/>
      <w:lvlText w:val="%4."/>
      <w:lvlJc w:val="left"/>
      <w:pPr>
        <w:ind w:left="5796" w:hanging="360"/>
      </w:pPr>
    </w:lvl>
    <w:lvl w:ilvl="4" w:tplc="04090019" w:tentative="1">
      <w:start w:val="1"/>
      <w:numFmt w:val="lowerLetter"/>
      <w:lvlText w:val="%5."/>
      <w:lvlJc w:val="left"/>
      <w:pPr>
        <w:ind w:left="6516" w:hanging="360"/>
      </w:pPr>
    </w:lvl>
    <w:lvl w:ilvl="5" w:tplc="0409001B" w:tentative="1">
      <w:start w:val="1"/>
      <w:numFmt w:val="lowerRoman"/>
      <w:lvlText w:val="%6."/>
      <w:lvlJc w:val="right"/>
      <w:pPr>
        <w:ind w:left="7236" w:hanging="180"/>
      </w:pPr>
    </w:lvl>
    <w:lvl w:ilvl="6" w:tplc="0409000F" w:tentative="1">
      <w:start w:val="1"/>
      <w:numFmt w:val="decimal"/>
      <w:lvlText w:val="%7."/>
      <w:lvlJc w:val="left"/>
      <w:pPr>
        <w:ind w:left="7956" w:hanging="360"/>
      </w:pPr>
    </w:lvl>
    <w:lvl w:ilvl="7" w:tplc="04090019" w:tentative="1">
      <w:start w:val="1"/>
      <w:numFmt w:val="lowerLetter"/>
      <w:lvlText w:val="%8."/>
      <w:lvlJc w:val="left"/>
      <w:pPr>
        <w:ind w:left="8676" w:hanging="360"/>
      </w:pPr>
    </w:lvl>
    <w:lvl w:ilvl="8" w:tplc="0409001B" w:tentative="1">
      <w:start w:val="1"/>
      <w:numFmt w:val="lowerRoman"/>
      <w:lvlText w:val="%9."/>
      <w:lvlJc w:val="right"/>
      <w:pPr>
        <w:ind w:left="9396" w:hanging="180"/>
      </w:pPr>
    </w:lvl>
  </w:abstractNum>
  <w:abstractNum w:abstractNumId="4">
    <w:nsid w:val="23B93466"/>
    <w:multiLevelType w:val="hybridMultilevel"/>
    <w:tmpl w:val="E53CB00A"/>
    <w:lvl w:ilvl="0" w:tplc="E23C9280">
      <w:start w:val="23"/>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2A38623C"/>
    <w:multiLevelType w:val="hybridMultilevel"/>
    <w:tmpl w:val="BB540DEE"/>
    <w:lvl w:ilvl="0" w:tplc="C0D685D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A64D1"/>
    <w:multiLevelType w:val="hybridMultilevel"/>
    <w:tmpl w:val="0D249052"/>
    <w:lvl w:ilvl="0" w:tplc="319A39C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A0861"/>
    <w:multiLevelType w:val="hybridMultilevel"/>
    <w:tmpl w:val="98CEC438"/>
    <w:lvl w:ilvl="0" w:tplc="49C43E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6747F9"/>
    <w:multiLevelType w:val="hybridMultilevel"/>
    <w:tmpl w:val="A4C0EF38"/>
    <w:lvl w:ilvl="0" w:tplc="4688258A">
      <w:start w:val="23"/>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nsid w:val="44E30E40"/>
    <w:multiLevelType w:val="hybridMultilevel"/>
    <w:tmpl w:val="0CD23C4E"/>
    <w:lvl w:ilvl="0" w:tplc="448284B2">
      <w:start w:val="23"/>
      <w:numFmt w:val="bullet"/>
      <w:lvlText w:val=""/>
      <w:lvlJc w:val="left"/>
      <w:pPr>
        <w:ind w:left="1146" w:hanging="360"/>
      </w:pPr>
      <w:rPr>
        <w:rFonts w:ascii="Symbol" w:eastAsiaTheme="minorHAnsi" w:hAnsi="Symbo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nsid w:val="4FF65016"/>
    <w:multiLevelType w:val="hybridMultilevel"/>
    <w:tmpl w:val="54E2E4F0"/>
    <w:lvl w:ilvl="0" w:tplc="C228EE0E">
      <w:start w:val="23"/>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5A913810"/>
    <w:multiLevelType w:val="hybridMultilevel"/>
    <w:tmpl w:val="72127FB4"/>
    <w:lvl w:ilvl="0" w:tplc="985ECE8C">
      <w:start w:val="23"/>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nsid w:val="71910D6F"/>
    <w:multiLevelType w:val="hybridMultilevel"/>
    <w:tmpl w:val="F1B8E60A"/>
    <w:lvl w:ilvl="0" w:tplc="CB5E5D8A">
      <w:start w:val="23"/>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7BDD1340"/>
    <w:multiLevelType w:val="hybridMultilevel"/>
    <w:tmpl w:val="7F7C5C52"/>
    <w:lvl w:ilvl="0" w:tplc="985ECE8C">
      <w:start w:val="23"/>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5"/>
  </w:num>
  <w:num w:numId="6">
    <w:abstractNumId w:val="0"/>
  </w:num>
  <w:num w:numId="7">
    <w:abstractNumId w:val="13"/>
  </w:num>
  <w:num w:numId="8">
    <w:abstractNumId w:val="8"/>
  </w:num>
  <w:num w:numId="9">
    <w:abstractNumId w:val="4"/>
  </w:num>
  <w:num w:numId="10">
    <w:abstractNumId w:val="11"/>
  </w:num>
  <w:num w:numId="11">
    <w:abstractNumId w:val="10"/>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21"/>
    <w:rsid w:val="00007DF2"/>
    <w:rsid w:val="00095677"/>
    <w:rsid w:val="000A05D5"/>
    <w:rsid w:val="000A3FED"/>
    <w:rsid w:val="00165C08"/>
    <w:rsid w:val="001F4003"/>
    <w:rsid w:val="0023548D"/>
    <w:rsid w:val="002927EB"/>
    <w:rsid w:val="002E34F8"/>
    <w:rsid w:val="0030344A"/>
    <w:rsid w:val="003D7A48"/>
    <w:rsid w:val="003F00AF"/>
    <w:rsid w:val="00462FE5"/>
    <w:rsid w:val="004A05A4"/>
    <w:rsid w:val="00507287"/>
    <w:rsid w:val="00522935"/>
    <w:rsid w:val="005707EA"/>
    <w:rsid w:val="006077F5"/>
    <w:rsid w:val="00634EF5"/>
    <w:rsid w:val="006C7D5C"/>
    <w:rsid w:val="006F4CAE"/>
    <w:rsid w:val="006F799D"/>
    <w:rsid w:val="00732D8F"/>
    <w:rsid w:val="00754230"/>
    <w:rsid w:val="0078144D"/>
    <w:rsid w:val="007B5FD3"/>
    <w:rsid w:val="007C3898"/>
    <w:rsid w:val="008368ED"/>
    <w:rsid w:val="00884748"/>
    <w:rsid w:val="00887241"/>
    <w:rsid w:val="008A7410"/>
    <w:rsid w:val="008C5A5A"/>
    <w:rsid w:val="008F330C"/>
    <w:rsid w:val="00982A4A"/>
    <w:rsid w:val="009960FC"/>
    <w:rsid w:val="009C700B"/>
    <w:rsid w:val="00A0343E"/>
    <w:rsid w:val="00A205AA"/>
    <w:rsid w:val="00A73885"/>
    <w:rsid w:val="00A8600B"/>
    <w:rsid w:val="00AB7075"/>
    <w:rsid w:val="00AC6DB0"/>
    <w:rsid w:val="00AF35F6"/>
    <w:rsid w:val="00AF5293"/>
    <w:rsid w:val="00B9068B"/>
    <w:rsid w:val="00B96F33"/>
    <w:rsid w:val="00BC3490"/>
    <w:rsid w:val="00BD785E"/>
    <w:rsid w:val="00BF33A1"/>
    <w:rsid w:val="00C31477"/>
    <w:rsid w:val="00C408BF"/>
    <w:rsid w:val="00CC240E"/>
    <w:rsid w:val="00D14ABD"/>
    <w:rsid w:val="00D240D3"/>
    <w:rsid w:val="00D92521"/>
    <w:rsid w:val="00DF1581"/>
    <w:rsid w:val="00E621FC"/>
    <w:rsid w:val="00E837DA"/>
    <w:rsid w:val="00EB11EE"/>
    <w:rsid w:val="00ED7487"/>
    <w:rsid w:val="00EE2595"/>
    <w:rsid w:val="00EE4CAC"/>
    <w:rsid w:val="00F446B6"/>
    <w:rsid w:val="00F51532"/>
    <w:rsid w:val="00F831C0"/>
    <w:rsid w:val="00FF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521"/>
    <w:pPr>
      <w:ind w:left="720"/>
      <w:contextualSpacing/>
    </w:pPr>
  </w:style>
  <w:style w:type="table" w:styleId="TableGrid">
    <w:name w:val="Table Grid"/>
    <w:basedOn w:val="TableNormal"/>
    <w:uiPriority w:val="59"/>
    <w:rsid w:val="00D92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92521"/>
    <w:pPr>
      <w:tabs>
        <w:tab w:val="center" w:pos="4680"/>
        <w:tab w:val="right" w:pos="9360"/>
      </w:tabs>
    </w:pPr>
  </w:style>
  <w:style w:type="character" w:customStyle="1" w:styleId="FooterChar">
    <w:name w:val="Footer Char"/>
    <w:basedOn w:val="DefaultParagraphFont"/>
    <w:link w:val="Footer"/>
    <w:uiPriority w:val="99"/>
    <w:rsid w:val="00D92521"/>
  </w:style>
  <w:style w:type="paragraph" w:styleId="BalloonText">
    <w:name w:val="Balloon Text"/>
    <w:basedOn w:val="Normal"/>
    <w:link w:val="BalloonTextChar"/>
    <w:uiPriority w:val="99"/>
    <w:semiHidden/>
    <w:unhideWhenUsed/>
    <w:rsid w:val="00D92521"/>
    <w:rPr>
      <w:rFonts w:ascii="Tahoma" w:hAnsi="Tahoma" w:cs="Tahoma"/>
      <w:sz w:val="16"/>
      <w:szCs w:val="16"/>
    </w:rPr>
  </w:style>
  <w:style w:type="character" w:customStyle="1" w:styleId="BalloonTextChar">
    <w:name w:val="Balloon Text Char"/>
    <w:basedOn w:val="DefaultParagraphFont"/>
    <w:link w:val="BalloonText"/>
    <w:uiPriority w:val="99"/>
    <w:semiHidden/>
    <w:rsid w:val="00D92521"/>
    <w:rPr>
      <w:rFonts w:ascii="Tahoma" w:hAnsi="Tahoma" w:cs="Tahoma"/>
      <w:sz w:val="16"/>
      <w:szCs w:val="16"/>
    </w:rPr>
  </w:style>
  <w:style w:type="paragraph" w:styleId="Header">
    <w:name w:val="header"/>
    <w:basedOn w:val="Normal"/>
    <w:link w:val="HeaderChar"/>
    <w:uiPriority w:val="99"/>
    <w:unhideWhenUsed/>
    <w:rsid w:val="00A8600B"/>
    <w:pPr>
      <w:tabs>
        <w:tab w:val="center" w:pos="4680"/>
        <w:tab w:val="right" w:pos="9360"/>
      </w:tabs>
    </w:pPr>
  </w:style>
  <w:style w:type="character" w:customStyle="1" w:styleId="HeaderChar">
    <w:name w:val="Header Char"/>
    <w:basedOn w:val="DefaultParagraphFont"/>
    <w:link w:val="Header"/>
    <w:uiPriority w:val="99"/>
    <w:rsid w:val="00A860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521"/>
    <w:pPr>
      <w:ind w:left="720"/>
      <w:contextualSpacing/>
    </w:pPr>
  </w:style>
  <w:style w:type="table" w:styleId="TableGrid">
    <w:name w:val="Table Grid"/>
    <w:basedOn w:val="TableNormal"/>
    <w:uiPriority w:val="59"/>
    <w:rsid w:val="00D925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92521"/>
    <w:pPr>
      <w:tabs>
        <w:tab w:val="center" w:pos="4680"/>
        <w:tab w:val="right" w:pos="9360"/>
      </w:tabs>
    </w:pPr>
  </w:style>
  <w:style w:type="character" w:customStyle="1" w:styleId="FooterChar">
    <w:name w:val="Footer Char"/>
    <w:basedOn w:val="DefaultParagraphFont"/>
    <w:link w:val="Footer"/>
    <w:uiPriority w:val="99"/>
    <w:rsid w:val="00D92521"/>
  </w:style>
  <w:style w:type="paragraph" w:styleId="BalloonText">
    <w:name w:val="Balloon Text"/>
    <w:basedOn w:val="Normal"/>
    <w:link w:val="BalloonTextChar"/>
    <w:uiPriority w:val="99"/>
    <w:semiHidden/>
    <w:unhideWhenUsed/>
    <w:rsid w:val="00D92521"/>
    <w:rPr>
      <w:rFonts w:ascii="Tahoma" w:hAnsi="Tahoma" w:cs="Tahoma"/>
      <w:sz w:val="16"/>
      <w:szCs w:val="16"/>
    </w:rPr>
  </w:style>
  <w:style w:type="character" w:customStyle="1" w:styleId="BalloonTextChar">
    <w:name w:val="Balloon Text Char"/>
    <w:basedOn w:val="DefaultParagraphFont"/>
    <w:link w:val="BalloonText"/>
    <w:uiPriority w:val="99"/>
    <w:semiHidden/>
    <w:rsid w:val="00D92521"/>
    <w:rPr>
      <w:rFonts w:ascii="Tahoma" w:hAnsi="Tahoma" w:cs="Tahoma"/>
      <w:sz w:val="16"/>
      <w:szCs w:val="16"/>
    </w:rPr>
  </w:style>
  <w:style w:type="paragraph" w:styleId="Header">
    <w:name w:val="header"/>
    <w:basedOn w:val="Normal"/>
    <w:link w:val="HeaderChar"/>
    <w:uiPriority w:val="99"/>
    <w:unhideWhenUsed/>
    <w:rsid w:val="00A8600B"/>
    <w:pPr>
      <w:tabs>
        <w:tab w:val="center" w:pos="4680"/>
        <w:tab w:val="right" w:pos="9360"/>
      </w:tabs>
    </w:pPr>
  </w:style>
  <w:style w:type="character" w:customStyle="1" w:styleId="HeaderChar">
    <w:name w:val="Header Char"/>
    <w:basedOn w:val="DefaultParagraphFont"/>
    <w:link w:val="Header"/>
    <w:uiPriority w:val="99"/>
    <w:rsid w:val="00A8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18</Pages>
  <Words>5252</Words>
  <Characters>29943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lilik</dc:creator>
  <cp:lastModifiedBy>user lilik</cp:lastModifiedBy>
  <cp:revision>26</cp:revision>
  <dcterms:created xsi:type="dcterms:W3CDTF">2018-04-10T12:57:00Z</dcterms:created>
  <dcterms:modified xsi:type="dcterms:W3CDTF">2018-09-06T10:07:00Z</dcterms:modified>
</cp:coreProperties>
</file>