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CF" w:rsidRPr="00C94CCF" w:rsidRDefault="00C94CCF" w:rsidP="00F0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882">
        <w:rPr>
          <w:rFonts w:ascii="Times New Roman" w:hAnsi="Times New Roman"/>
          <w:b/>
          <w:sz w:val="24"/>
          <w:szCs w:val="24"/>
        </w:rPr>
        <w:t>DAFTAR PUSTAKA</w:t>
      </w:r>
    </w:p>
    <w:p w:rsidR="00C94CCF" w:rsidRDefault="00C94CCF" w:rsidP="00F071DF">
      <w:pPr>
        <w:shd w:val="clear" w:color="auto" w:fill="FEFDFA"/>
        <w:spacing w:after="24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02E63" w:rsidRDefault="006A06F9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>Andarmoyo</w:t>
      </w:r>
      <w:r w:rsidR="002B167B">
        <w:rPr>
          <w:rFonts w:ascii="Times New Roman" w:hAnsi="Times New Roman"/>
          <w:sz w:val="24"/>
          <w:szCs w:val="24"/>
          <w:shd w:val="clear" w:color="auto" w:fill="FEFDFA"/>
        </w:rPr>
        <w:t xml:space="preserve"> S. 2012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  <w:r w:rsidRPr="00946B26">
        <w:rPr>
          <w:rStyle w:val="apple-converted-space"/>
          <w:rFonts w:ascii="Times New Roman" w:hAnsi="Times New Roman"/>
          <w:sz w:val="24"/>
          <w:szCs w:val="24"/>
          <w:shd w:val="clear" w:color="auto" w:fill="FEFDFA"/>
        </w:rPr>
        <w:t> </w:t>
      </w:r>
      <w:r w:rsidR="002B167B">
        <w:rPr>
          <w:rFonts w:ascii="Times New Roman" w:hAnsi="Times New Roman"/>
          <w:i/>
          <w:iCs/>
          <w:sz w:val="24"/>
          <w:szCs w:val="24"/>
          <w:shd w:val="clear" w:color="auto" w:fill="FEFDFA"/>
        </w:rPr>
        <w:t>Keperawatan Keluarga; Konsep Teori, Proses dan Praktik Keperawatan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 xml:space="preserve"> </w:t>
      </w:r>
      <w:r w:rsidR="002B167B">
        <w:rPr>
          <w:rFonts w:ascii="Times New Roman" w:hAnsi="Times New Roman"/>
          <w:i/>
          <w:sz w:val="24"/>
          <w:szCs w:val="24"/>
          <w:shd w:val="clear" w:color="auto" w:fill="FEFDFA"/>
        </w:rPr>
        <w:t>Edisi Pertama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. </w:t>
      </w:r>
      <w:r w:rsidR="002B167B">
        <w:rPr>
          <w:rFonts w:ascii="Times New Roman" w:hAnsi="Times New Roman"/>
          <w:sz w:val="24"/>
          <w:szCs w:val="24"/>
          <w:shd w:val="clear" w:color="auto" w:fill="FEFDFA"/>
        </w:rPr>
        <w:t>Yogyakarta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: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 w:rsidR="002B167B">
        <w:rPr>
          <w:rFonts w:ascii="Times New Roman" w:hAnsi="Times New Roman"/>
          <w:sz w:val="24"/>
          <w:szCs w:val="24"/>
          <w:shd w:val="clear" w:color="auto" w:fill="FEFDFA"/>
        </w:rPr>
        <w:t>Graha Ilmu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</w:p>
    <w:p w:rsidR="00C3562B" w:rsidRDefault="00C3562B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>Arikunto,</w:t>
      </w:r>
      <w:r w:rsidR="0072000B">
        <w:rPr>
          <w:rFonts w:ascii="Times New Roman" w:hAnsi="Times New Roman"/>
          <w:sz w:val="24"/>
          <w:szCs w:val="24"/>
          <w:shd w:val="clear" w:color="auto" w:fill="FEFDFA"/>
        </w:rPr>
        <w:t xml:space="preserve"> S. 2007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  <w:r w:rsidRPr="00946B26">
        <w:rPr>
          <w:rStyle w:val="apple-converted-space"/>
          <w:rFonts w:ascii="Times New Roman" w:hAnsi="Times New Roman"/>
          <w:sz w:val="24"/>
          <w:szCs w:val="24"/>
          <w:shd w:val="clear" w:color="auto" w:fill="FEFDFA"/>
        </w:rPr>
        <w:t> </w:t>
      </w:r>
      <w:r>
        <w:rPr>
          <w:rFonts w:ascii="Times New Roman" w:hAnsi="Times New Roman"/>
          <w:i/>
          <w:iCs/>
          <w:sz w:val="24"/>
          <w:szCs w:val="24"/>
          <w:shd w:val="clear" w:color="auto" w:fill="FEFDFA"/>
        </w:rPr>
        <w:t xml:space="preserve">Prosedur Penelitian Suatu Pendekatan Praktik. </w:t>
      </w:r>
      <w:r>
        <w:rPr>
          <w:rFonts w:ascii="Times New Roman" w:hAnsi="Times New Roman"/>
          <w:sz w:val="24"/>
          <w:szCs w:val="24"/>
          <w:shd w:val="clear" w:color="auto" w:fill="FEFDFA"/>
        </w:rPr>
        <w:t>Jakarta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: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DFA"/>
        </w:rPr>
        <w:t>Rineka Aksara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</w:p>
    <w:p w:rsid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</w:rPr>
        <w:t xml:space="preserve">As’ad, Mohammad. 2015. </w:t>
      </w:r>
      <w:r w:rsidRPr="00902E63">
        <w:rPr>
          <w:rFonts w:ascii="Times New Roman" w:hAnsi="Times New Roman"/>
          <w:i/>
          <w:sz w:val="24"/>
          <w:szCs w:val="24"/>
        </w:rPr>
        <w:t>Gambaran Kepatuhan Dalam Melaksanakan Diet Pada Penderita Diabetes Melitus Di Wilayah Kerja Puskesmas Kendalkerep Kota Malang.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2E63">
        <w:rPr>
          <w:rFonts w:ascii="Times New Roman" w:hAnsi="Times New Roman"/>
          <w:sz w:val="24"/>
          <w:szCs w:val="24"/>
          <w:shd w:val="clear" w:color="auto" w:fill="FEFDFA"/>
        </w:rPr>
        <w:t>Malang: Politeknik Kesehatan Kemenkes Malang.</w:t>
      </w:r>
    </w:p>
    <w:p w:rsidR="00902E63" w:rsidRP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Dinkes Kota Malang. 2015. </w:t>
      </w:r>
      <w:r w:rsidRPr="00902E63">
        <w:rPr>
          <w:rFonts w:ascii="Times New Roman" w:hAnsi="Times New Roman"/>
          <w:i/>
          <w:sz w:val="24"/>
          <w:szCs w:val="24"/>
          <w:shd w:val="clear" w:color="auto" w:fill="FEFDFA"/>
        </w:rPr>
        <w:t>Profil Kesehatan Kota Malang Tahun 2014.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 w:rsidRPr="00902E63">
        <w:rPr>
          <w:rFonts w:ascii="Times New Roman" w:hAnsi="Times New Roman"/>
          <w:sz w:val="24"/>
          <w:szCs w:val="24"/>
          <w:shd w:val="clear" w:color="auto" w:fill="FEFDFA"/>
        </w:rPr>
        <w:t>(</w:t>
      </w:r>
      <w:hyperlink r:id="rId7" w:history="1">
        <w:r w:rsidRPr="00227603">
          <w:rPr>
            <w:rStyle w:val="Hyperlink"/>
            <w:rFonts w:ascii="Times New Roman" w:hAnsi="Times New Roman"/>
            <w:sz w:val="24"/>
            <w:szCs w:val="24"/>
            <w:shd w:val="clear" w:color="auto" w:fill="FEFDFA"/>
          </w:rPr>
          <w:t>http://www.depkes.go.id/resources/download/profil/PROFIL_KAB_KOTA_2014/3573_Jatim_Kota_Malang_2014.pdf</w:t>
        </w:r>
      </w:hyperlink>
      <w:r w:rsidRPr="00902E63">
        <w:rPr>
          <w:rFonts w:ascii="Times New Roman" w:hAnsi="Times New Roman"/>
          <w:sz w:val="24"/>
          <w:szCs w:val="24"/>
          <w:shd w:val="clear" w:color="auto" w:fill="FEFDFA"/>
        </w:rPr>
        <w:t>)</w:t>
      </w: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 di download pada 23 november 2017.</w:t>
      </w:r>
    </w:p>
    <w:p w:rsidR="00C94CCF" w:rsidRDefault="00C94CCF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>Djuanda A. 2007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  <w:r w:rsidRPr="00946B26">
        <w:rPr>
          <w:rStyle w:val="apple-converted-space"/>
          <w:rFonts w:ascii="Times New Roman" w:hAnsi="Times New Roman"/>
          <w:sz w:val="24"/>
          <w:szCs w:val="24"/>
          <w:shd w:val="clear" w:color="auto" w:fill="FEFDFA"/>
        </w:rPr>
        <w:t> </w:t>
      </w:r>
      <w:r w:rsidRPr="00946B26">
        <w:rPr>
          <w:rFonts w:ascii="Times New Roman" w:hAnsi="Times New Roman"/>
          <w:i/>
          <w:iCs/>
          <w:sz w:val="24"/>
          <w:szCs w:val="24"/>
          <w:shd w:val="clear" w:color="auto" w:fill="FEFDFA"/>
        </w:rPr>
        <w:t>Ilmu Penyakit Kulit dan Kelamin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 xml:space="preserve"> </w:t>
      </w:r>
      <w:r w:rsidR="00952B2F">
        <w:rPr>
          <w:rFonts w:ascii="Times New Roman" w:hAnsi="Times New Roman"/>
          <w:i/>
          <w:sz w:val="24"/>
          <w:szCs w:val="24"/>
          <w:shd w:val="clear" w:color="auto" w:fill="FEFDFA"/>
        </w:rPr>
        <w:t>Edisi K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elima. 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Jakarta: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Fakultas Kedokteran Universitas Indonesia.</w:t>
      </w:r>
    </w:p>
    <w:p w:rsidR="00C94CCF" w:rsidRDefault="00C94CCF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Harahap, Marwa</w:t>
      </w:r>
      <w:r w:rsidRPr="00946B26">
        <w:rPr>
          <w:rFonts w:ascii="Times New Roman" w:hAnsi="Times New Roman"/>
          <w:sz w:val="24"/>
          <w:szCs w:val="24"/>
        </w:rPr>
        <w:t xml:space="preserve">li. 2000. </w:t>
      </w:r>
      <w:r w:rsidRPr="00946B26">
        <w:rPr>
          <w:rFonts w:ascii="Times New Roman" w:hAnsi="Times New Roman"/>
          <w:i/>
          <w:sz w:val="24"/>
          <w:szCs w:val="24"/>
        </w:rPr>
        <w:t>Ilmu Penyakit Kulit</w:t>
      </w:r>
      <w:r w:rsidRPr="00946B26">
        <w:rPr>
          <w:rFonts w:ascii="Times New Roman" w:hAnsi="Times New Roman"/>
          <w:sz w:val="24"/>
          <w:szCs w:val="24"/>
        </w:rPr>
        <w:t>. Jakarta: PT.Hipokarates.</w:t>
      </w:r>
    </w:p>
    <w:p w:rsid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Kemenkes. 2012. </w:t>
      </w:r>
      <w:r w:rsidRPr="00902E63">
        <w:rPr>
          <w:rFonts w:ascii="Times New Roman" w:hAnsi="Times New Roman"/>
          <w:i/>
          <w:sz w:val="24"/>
          <w:szCs w:val="24"/>
        </w:rPr>
        <w:t>Pedoman Nasional Prog</w:t>
      </w:r>
      <w:r>
        <w:rPr>
          <w:rFonts w:ascii="Times New Roman" w:hAnsi="Times New Roman"/>
          <w:i/>
          <w:sz w:val="24"/>
          <w:szCs w:val="24"/>
        </w:rPr>
        <w:t xml:space="preserve">ram Pengendalian Penyakit Kusta. </w:t>
      </w:r>
      <w:r w:rsidRPr="00902E63">
        <w:rPr>
          <w:rFonts w:ascii="Times New Roman" w:hAnsi="Times New Roman"/>
          <w:sz w:val="24"/>
          <w:szCs w:val="24"/>
        </w:rPr>
        <w:t>(</w:t>
      </w:r>
      <w:hyperlink r:id="rId8" w:history="1">
        <w:r w:rsidRPr="00227603">
          <w:rPr>
            <w:rStyle w:val="Hyperlink"/>
            <w:rFonts w:ascii="Times New Roman" w:hAnsi="Times New Roman"/>
            <w:sz w:val="24"/>
            <w:szCs w:val="24"/>
          </w:rPr>
          <w:t>http://perpustakaan.depkes.go.id:8180/bitstream/123456789/1791/2/BK2012-406.pdf</w:t>
        </w:r>
      </w:hyperlink>
      <w:r w:rsidRPr="0090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di download pada 18 januari 2018.</w:t>
      </w:r>
    </w:p>
    <w:p w:rsid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Kemenkes. 2016. </w:t>
      </w:r>
      <w:r w:rsidRPr="00902E63">
        <w:rPr>
          <w:rFonts w:ascii="Times New Roman" w:hAnsi="Times New Roman"/>
          <w:i/>
          <w:sz w:val="24"/>
          <w:szCs w:val="24"/>
        </w:rPr>
        <w:t>Profil Kesehatan Indonesia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2E63">
        <w:rPr>
          <w:rFonts w:ascii="Times New Roman" w:hAnsi="Times New Roman"/>
          <w:i/>
          <w:sz w:val="24"/>
          <w:szCs w:val="24"/>
        </w:rPr>
        <w:t>2015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02E63">
        <w:rPr>
          <w:rFonts w:ascii="Times New Roman" w:hAnsi="Times New Roman"/>
          <w:sz w:val="24"/>
          <w:szCs w:val="24"/>
        </w:rPr>
        <w:t>(</w:t>
      </w:r>
      <w:r w:rsidR="00406835">
        <w:fldChar w:fldCharType="begin"/>
      </w:r>
      <w:r w:rsidR="00406835">
        <w:instrText xml:space="preserve"> HYPERLINK "http://www.depkes.go.id/resources/download/pusdatin/profil-kesehatan-indonesia/profil-kesehatan-Indonesia-2015.pdf" </w:instrText>
      </w:r>
      <w:r w:rsidR="00406835">
        <w:fldChar w:fldCharType="separate"/>
      </w:r>
      <w:r w:rsidRPr="00902E63">
        <w:rPr>
          <w:rStyle w:val="Hyperlink"/>
          <w:rFonts w:ascii="Times New Roman" w:hAnsi="Times New Roman"/>
          <w:sz w:val="24"/>
          <w:szCs w:val="24"/>
        </w:rPr>
        <w:t>http://www.depkes.go.id/resources/download/pusdatin/profil-kesehatan-indonesia/profil-kesehatan-Indonesia-2015.pdf</w:t>
      </w:r>
      <w:r w:rsidR="00406835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Pr="0090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di download pada 23 november 2017.</w:t>
      </w:r>
    </w:p>
    <w:p w:rsid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Kemenkes. 2017. </w:t>
      </w:r>
      <w:r w:rsidRPr="00902E63">
        <w:rPr>
          <w:rFonts w:ascii="Times New Roman" w:hAnsi="Times New Roman"/>
          <w:i/>
          <w:sz w:val="24"/>
          <w:szCs w:val="24"/>
        </w:rPr>
        <w:t>Temukan Kusta Sejak Dini: Tidak Ada Kecacatan, Tidak Ada Stigma.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2E63">
        <w:rPr>
          <w:rFonts w:ascii="Times New Roman" w:hAnsi="Times New Roman"/>
          <w:sz w:val="24"/>
          <w:szCs w:val="24"/>
        </w:rPr>
        <w:t>(Online)</w:t>
      </w:r>
      <w:r>
        <w:rPr>
          <w:rFonts w:ascii="Times New Roman" w:hAnsi="Times New Roman"/>
          <w:sz w:val="24"/>
          <w:szCs w:val="24"/>
        </w:rPr>
        <w:t>. (</w:t>
      </w:r>
      <w:r w:rsidR="00406835">
        <w:fldChar w:fldCharType="begin"/>
      </w:r>
      <w:r w:rsidR="00406835">
        <w:instrText xml:space="preserve"> HYPERLINK "http://www.depkes.go.id/article/print/17013000001/temukan-kusta-sejak-dini-tidak-ada-kecacatan-tidak-ada-stigma-.html" </w:instrText>
      </w:r>
      <w:r w:rsidR="00406835">
        <w:fldChar w:fldCharType="separate"/>
      </w:r>
      <w:r w:rsidRPr="00902E63">
        <w:rPr>
          <w:rFonts w:ascii="Times New Roman" w:eastAsia="Meiryo" w:hAnsi="Times New Roman"/>
          <w:sz w:val="24"/>
          <w:szCs w:val="24"/>
          <w:lang w:eastAsia="ja-JP"/>
        </w:rPr>
        <w:t>http://www.depkes.go.id/article/print/17013000001/temukan-kusta-sejak-dini-tidak-ada-kecacatan-tidak-ada-stigma-.html</w:t>
      </w:r>
      <w:r w:rsidR="00406835">
        <w:rPr>
          <w:rFonts w:ascii="Times New Roman" w:eastAsia="Meiryo" w:hAnsi="Times New Roman"/>
          <w:sz w:val="24"/>
          <w:szCs w:val="24"/>
          <w:lang w:eastAsia="ja-JP"/>
        </w:rPr>
        <w:fldChar w:fldCharType="end"/>
      </w:r>
      <w:r>
        <w:rPr>
          <w:rFonts w:ascii="Times New Roman" w:eastAsia="Meiryo" w:hAnsi="Times New Roman"/>
          <w:sz w:val="24"/>
          <w:szCs w:val="24"/>
          <w:lang w:eastAsia="ja-JP"/>
        </w:rPr>
        <w:t>) diakses pada 24 november 2017.</w:t>
      </w:r>
    </w:p>
    <w:p w:rsidR="00902E63" w:rsidRPr="00902E63" w:rsidRDefault="00902E63" w:rsidP="00F071DF">
      <w:pPr>
        <w:spacing w:line="240" w:lineRule="auto"/>
        <w:ind w:left="709" w:hanging="709"/>
        <w:jc w:val="both"/>
        <w:rPr>
          <w:rFonts w:ascii="Times New Roman" w:eastAsia="Meiry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Kominfo Jatim. 2012. </w:t>
      </w:r>
      <w:r w:rsidRPr="00902E63">
        <w:rPr>
          <w:rFonts w:ascii="Times New Roman" w:hAnsi="Times New Roman"/>
          <w:i/>
          <w:sz w:val="24"/>
          <w:szCs w:val="24"/>
        </w:rPr>
        <w:t>Jat</w:t>
      </w:r>
      <w:r>
        <w:rPr>
          <w:rFonts w:ascii="Times New Roman" w:hAnsi="Times New Roman"/>
          <w:i/>
          <w:sz w:val="24"/>
          <w:szCs w:val="24"/>
        </w:rPr>
        <w:t xml:space="preserve">im Berupaya Menekan Kusta. </w:t>
      </w:r>
      <w:r w:rsidRPr="00902E63">
        <w:rPr>
          <w:rFonts w:ascii="Times New Roman" w:hAnsi="Times New Roman"/>
          <w:sz w:val="24"/>
          <w:szCs w:val="24"/>
        </w:rPr>
        <w:t>(Online).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02E63">
        <w:rPr>
          <w:rFonts w:ascii="Times New Roman" w:hAnsi="Times New Roman"/>
          <w:sz w:val="24"/>
          <w:szCs w:val="24"/>
        </w:rPr>
        <w:t>(</w:t>
      </w:r>
      <w:r w:rsidR="00406835">
        <w:fldChar w:fldCharType="begin"/>
      </w:r>
      <w:r w:rsidR="00406835">
        <w:instrText xml:space="preserve"> HYPERLINK "http://kominfo.jatimprov.go.id/read/laporan-utama/860" </w:instrText>
      </w:r>
      <w:r w:rsidR="00406835">
        <w:fldChar w:fldCharType="separate"/>
      </w:r>
      <w:r w:rsidRPr="00902E63">
        <w:rPr>
          <w:rFonts w:ascii="Times New Roman" w:eastAsia="Meiryo" w:hAnsi="Times New Roman"/>
          <w:sz w:val="24"/>
          <w:szCs w:val="24"/>
          <w:lang w:eastAsia="ja-JP"/>
        </w:rPr>
        <w:t>http://kominfo.jatimprov.go.id/read/laporan-utama/860</w:t>
      </w:r>
      <w:r w:rsidR="00406835">
        <w:rPr>
          <w:rFonts w:ascii="Times New Roman" w:eastAsia="Meiryo" w:hAnsi="Times New Roman"/>
          <w:sz w:val="24"/>
          <w:szCs w:val="24"/>
          <w:lang w:eastAsia="ja-JP"/>
        </w:rPr>
        <w:fldChar w:fldCharType="end"/>
      </w:r>
      <w:r w:rsidRPr="00902E63">
        <w:rPr>
          <w:rFonts w:ascii="Times New Roman" w:eastAsia="Meiryo" w:hAnsi="Times New Roman"/>
          <w:sz w:val="24"/>
          <w:szCs w:val="24"/>
          <w:lang w:eastAsia="ja-JP"/>
        </w:rPr>
        <w:t>)</w:t>
      </w:r>
      <w:r>
        <w:rPr>
          <w:rFonts w:ascii="Times New Roman" w:eastAsia="Meiryo" w:hAnsi="Times New Roman"/>
          <w:sz w:val="24"/>
          <w:szCs w:val="24"/>
          <w:lang w:eastAsia="ja-JP"/>
        </w:rPr>
        <w:t xml:space="preserve"> diakses pada 24 november 2017.</w:t>
      </w:r>
    </w:p>
    <w:p w:rsidR="00952B2F" w:rsidRDefault="00952B2F" w:rsidP="00F071DF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26EC8">
        <w:rPr>
          <w:rFonts w:ascii="Times New Roman" w:hAnsi="Times New Roman"/>
          <w:sz w:val="24"/>
          <w:szCs w:val="24"/>
        </w:rPr>
        <w:t xml:space="preserve">Notoatmodjo, S. 2010. </w:t>
      </w:r>
      <w:r w:rsidRPr="00926EC8">
        <w:rPr>
          <w:rFonts w:ascii="Times New Roman" w:hAnsi="Times New Roman"/>
          <w:i/>
          <w:sz w:val="24"/>
          <w:szCs w:val="24"/>
        </w:rPr>
        <w:t>Metodologi Penelitian Kesehatan</w:t>
      </w:r>
      <w:r w:rsidRPr="00926EC8">
        <w:rPr>
          <w:rFonts w:ascii="Times New Roman" w:hAnsi="Times New Roman"/>
          <w:sz w:val="24"/>
          <w:szCs w:val="24"/>
        </w:rPr>
        <w:t>. Jakarta: Rineka Cipta.</w:t>
      </w:r>
    </w:p>
    <w:p w:rsidR="007C2686" w:rsidRDefault="007C2686" w:rsidP="00F071DF">
      <w:pPr>
        <w:pStyle w:val="ListParagraph"/>
        <w:spacing w:after="24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7882">
        <w:rPr>
          <w:rFonts w:ascii="Times New Roman" w:hAnsi="Times New Roman"/>
          <w:sz w:val="24"/>
          <w:szCs w:val="24"/>
        </w:rPr>
        <w:t>Nursalam</w:t>
      </w:r>
      <w:proofErr w:type="spellEnd"/>
      <w:r w:rsidRPr="00E37882"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Penerapan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E37882">
        <w:rPr>
          <w:rFonts w:ascii="Times New Roman" w:hAnsi="Times New Roman"/>
          <w:i/>
          <w:sz w:val="24"/>
          <w:szCs w:val="24"/>
        </w:rPr>
        <w:t xml:space="preserve"> 2. </w:t>
      </w:r>
      <w:r w:rsidRPr="00E37882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E37882">
        <w:rPr>
          <w:rFonts w:ascii="Times New Roman" w:hAnsi="Times New Roman"/>
          <w:sz w:val="24"/>
          <w:szCs w:val="24"/>
        </w:rPr>
        <w:t>Salemba</w:t>
      </w:r>
      <w:proofErr w:type="spellEnd"/>
      <w:r w:rsidRPr="00E37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882">
        <w:rPr>
          <w:rFonts w:ascii="Times New Roman" w:hAnsi="Times New Roman"/>
          <w:sz w:val="24"/>
          <w:szCs w:val="24"/>
        </w:rPr>
        <w:t>Medika</w:t>
      </w:r>
      <w:proofErr w:type="spellEnd"/>
      <w:r w:rsidRPr="00E37882">
        <w:rPr>
          <w:rFonts w:ascii="Times New Roman" w:hAnsi="Times New Roman"/>
          <w:sz w:val="24"/>
          <w:szCs w:val="24"/>
        </w:rPr>
        <w:t>.</w:t>
      </w:r>
    </w:p>
    <w:p w:rsidR="00902E63" w:rsidRPr="00902E63" w:rsidRDefault="00902E63" w:rsidP="00F071DF">
      <w:pPr>
        <w:shd w:val="clear" w:color="auto" w:fill="FEFDFA"/>
        <w:spacing w:after="24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Ovedoff D</w:t>
      </w:r>
      <w:r w:rsidRPr="00E37882">
        <w:rPr>
          <w:rFonts w:ascii="Times New Roman" w:eastAsia="Times New Roman" w:hAnsi="Times New Roman"/>
          <w:sz w:val="24"/>
          <w:szCs w:val="24"/>
        </w:rPr>
        <w:t xml:space="preserve"> dkk. 2000. </w:t>
      </w:r>
      <w:r w:rsidRPr="00E37882">
        <w:rPr>
          <w:rFonts w:ascii="Times New Roman" w:eastAsia="Times New Roman" w:hAnsi="Times New Roman"/>
          <w:i/>
          <w:sz w:val="24"/>
          <w:szCs w:val="24"/>
        </w:rPr>
        <w:t>K</w:t>
      </w:r>
      <w:r>
        <w:rPr>
          <w:rFonts w:ascii="Times New Roman" w:eastAsia="Times New Roman" w:hAnsi="Times New Roman"/>
          <w:i/>
          <w:sz w:val="24"/>
          <w:szCs w:val="24"/>
        </w:rPr>
        <w:t>apita Selekta Kedokteran Edisi Revisi Jilid 1</w:t>
      </w:r>
      <w:r>
        <w:rPr>
          <w:rFonts w:ascii="Times New Roman" w:eastAsia="Times New Roman" w:hAnsi="Times New Roman"/>
          <w:sz w:val="24"/>
          <w:szCs w:val="24"/>
        </w:rPr>
        <w:t>. Jakarta: Binarupa Aksara</w:t>
      </w:r>
      <w:r w:rsidRPr="00E37882">
        <w:rPr>
          <w:rFonts w:ascii="Times New Roman" w:eastAsia="Times New Roman" w:hAnsi="Times New Roman"/>
          <w:sz w:val="24"/>
          <w:szCs w:val="24"/>
        </w:rPr>
        <w:t>.</w:t>
      </w:r>
    </w:p>
    <w:p w:rsidR="006305AB" w:rsidRDefault="006A06F9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lastRenderedPageBreak/>
        <w:t>Setiadi. 2008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.</w:t>
      </w:r>
      <w:r w:rsidRPr="00946B26">
        <w:rPr>
          <w:rStyle w:val="apple-converted-space"/>
          <w:rFonts w:ascii="Times New Roman" w:hAnsi="Times New Roman"/>
          <w:sz w:val="24"/>
          <w:szCs w:val="24"/>
          <w:shd w:val="clear" w:color="auto" w:fill="FEFDFA"/>
        </w:rPr>
        <w:t> </w:t>
      </w:r>
      <w:r>
        <w:rPr>
          <w:rFonts w:ascii="Times New Roman" w:hAnsi="Times New Roman"/>
          <w:i/>
          <w:iCs/>
          <w:sz w:val="24"/>
          <w:szCs w:val="24"/>
          <w:shd w:val="clear" w:color="auto" w:fill="FEFDFA"/>
        </w:rPr>
        <w:t>Konsep Dan Proses Keperawatan Keluarga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 xml:space="preserve"> 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>Edisi Pertama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EFDFA"/>
        </w:rPr>
        <w:t>Yogyakarta</w:t>
      </w:r>
      <w:r w:rsidRPr="00946B26">
        <w:rPr>
          <w:rFonts w:ascii="Times New Roman" w:hAnsi="Times New Roman"/>
          <w:sz w:val="24"/>
          <w:szCs w:val="24"/>
          <w:shd w:val="clear" w:color="auto" w:fill="FEFDFA"/>
        </w:rPr>
        <w:t>:</w:t>
      </w:r>
      <w:r w:rsidRPr="00946B26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DFA"/>
        </w:rPr>
        <w:t>Graha Ilmu.</w:t>
      </w:r>
    </w:p>
    <w:p w:rsidR="00952B2F" w:rsidRPr="00952B2F" w:rsidRDefault="00952B2F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Setiadi. 2013</w:t>
      </w:r>
      <w:r w:rsidRPr="00946B26">
        <w:rPr>
          <w:rFonts w:ascii="Times New Roman" w:hAnsi="Times New Roman"/>
          <w:sz w:val="24"/>
          <w:szCs w:val="24"/>
        </w:rPr>
        <w:t xml:space="preserve">. </w:t>
      </w:r>
      <w:r w:rsidRPr="00946B26">
        <w:rPr>
          <w:rFonts w:ascii="Times New Roman" w:hAnsi="Times New Roman"/>
          <w:i/>
          <w:sz w:val="24"/>
          <w:szCs w:val="24"/>
        </w:rPr>
        <w:t>Konsep dan</w:t>
      </w:r>
      <w:r>
        <w:rPr>
          <w:rFonts w:ascii="Times New Roman" w:hAnsi="Times New Roman"/>
          <w:i/>
          <w:sz w:val="24"/>
          <w:szCs w:val="24"/>
        </w:rPr>
        <w:t xml:space="preserve"> Praktik</w:t>
      </w:r>
      <w:r w:rsidRPr="00946B26">
        <w:rPr>
          <w:rFonts w:ascii="Times New Roman" w:hAnsi="Times New Roman"/>
          <w:i/>
          <w:sz w:val="24"/>
          <w:szCs w:val="24"/>
        </w:rPr>
        <w:t xml:space="preserve"> Penulisan Riset Keperawatan.</w:t>
      </w:r>
      <w:r w:rsidR="007C2686">
        <w:rPr>
          <w:rFonts w:ascii="Times New Roman" w:hAnsi="Times New Roman"/>
          <w:sz w:val="24"/>
          <w:szCs w:val="24"/>
        </w:rPr>
        <w:t xml:space="preserve"> Yogyakarta: </w:t>
      </w:r>
      <w:r w:rsidRPr="00946B26">
        <w:rPr>
          <w:rFonts w:ascii="Times New Roman" w:hAnsi="Times New Roman"/>
          <w:sz w:val="24"/>
          <w:szCs w:val="24"/>
        </w:rPr>
        <w:t>Graha Ilmu.</w:t>
      </w:r>
    </w:p>
    <w:p w:rsidR="00952B2F" w:rsidRDefault="002B167B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Stanley, Mickey. 2006. </w:t>
      </w:r>
      <w:r w:rsidR="00952B2F" w:rsidRPr="00952B2F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Buku Ajar </w:t>
      </w:r>
      <w:r w:rsidR="007C2686">
        <w:rPr>
          <w:rFonts w:ascii="Times New Roman" w:hAnsi="Times New Roman"/>
          <w:i/>
          <w:sz w:val="24"/>
          <w:szCs w:val="24"/>
          <w:shd w:val="clear" w:color="auto" w:fill="FEFDFA"/>
        </w:rPr>
        <w:t>Keperawatan Gerontik Edisi 2</w:t>
      </w:r>
      <w:r w:rsidR="00952B2F" w:rsidRPr="00952B2F">
        <w:rPr>
          <w:rFonts w:ascii="Times New Roman" w:hAnsi="Times New Roman"/>
          <w:i/>
          <w:sz w:val="24"/>
          <w:szCs w:val="24"/>
          <w:shd w:val="clear" w:color="auto" w:fill="FEFDFA"/>
        </w:rPr>
        <w:t>.</w:t>
      </w:r>
      <w:r w:rsidR="00952B2F"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 w:rsidR="00952B2F">
        <w:rPr>
          <w:rFonts w:ascii="Times New Roman" w:hAnsi="Times New Roman"/>
          <w:sz w:val="24"/>
          <w:szCs w:val="24"/>
          <w:shd w:val="clear" w:color="auto" w:fill="FEFDFA"/>
        </w:rPr>
        <w:t>Jakarta: EGC.</w:t>
      </w:r>
    </w:p>
    <w:p w:rsidR="000D3CCF" w:rsidRDefault="000D3CCF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Wahid, dkk. 2007. 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Promosi Kesehatan: Sebuah Pengantar Proses Belajar Mengajar Dalam Pendidikan Edisi Cetakan 1. </w:t>
      </w:r>
      <w:r>
        <w:rPr>
          <w:rFonts w:ascii="Times New Roman" w:hAnsi="Times New Roman"/>
          <w:sz w:val="24"/>
          <w:szCs w:val="24"/>
          <w:shd w:val="clear" w:color="auto" w:fill="FEFDFA"/>
        </w:rPr>
        <w:t>Yogyakarta: Graha Ilmu.</w:t>
      </w:r>
    </w:p>
    <w:p w:rsidR="00033AE0" w:rsidRPr="00033AE0" w:rsidRDefault="00033AE0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Wawan, dan Dewi. 2011. 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Teori dan Pengukuran Pengetahuan, Sikap, dan Perilaku Manusia. </w:t>
      </w:r>
      <w:r>
        <w:rPr>
          <w:rFonts w:ascii="Times New Roman" w:hAnsi="Times New Roman"/>
          <w:sz w:val="24"/>
          <w:szCs w:val="24"/>
          <w:shd w:val="clear" w:color="auto" w:fill="FEFDFA"/>
        </w:rPr>
        <w:t>Yogyakarta: Nuha Medika.</w:t>
      </w:r>
    </w:p>
    <w:p w:rsid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WHO. 2016. </w:t>
      </w:r>
      <w:r w:rsidRPr="00902E63">
        <w:rPr>
          <w:rFonts w:ascii="Times New Roman" w:hAnsi="Times New Roman"/>
          <w:i/>
          <w:sz w:val="24"/>
          <w:szCs w:val="24"/>
          <w:shd w:val="clear" w:color="auto" w:fill="FEFDFA"/>
        </w:rPr>
        <w:t>Global Leprosy update, 2015: Time For Action, Accountability and Inclusion. Weekly Epidemiological Record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. </w:t>
      </w:r>
      <w:r w:rsidRPr="00902E63">
        <w:rPr>
          <w:rFonts w:ascii="Times New Roman" w:hAnsi="Times New Roman"/>
          <w:sz w:val="24"/>
          <w:szCs w:val="24"/>
          <w:shd w:val="clear" w:color="auto" w:fill="FEFDFA"/>
        </w:rPr>
        <w:t>(</w:t>
      </w:r>
      <w:hyperlink r:id="rId9" w:history="1">
        <w:r w:rsidRPr="00227603">
          <w:rPr>
            <w:rStyle w:val="Hyperlink"/>
            <w:rFonts w:ascii="Times New Roman" w:hAnsi="Times New Roman"/>
            <w:sz w:val="24"/>
            <w:szCs w:val="24"/>
            <w:shd w:val="clear" w:color="auto" w:fill="FEFDFA"/>
          </w:rPr>
          <w:t>http://www.who.int/lep/resources/who_wer9135/en/</w:t>
        </w:r>
      </w:hyperlink>
      <w:r w:rsidRPr="00902E63">
        <w:rPr>
          <w:rFonts w:ascii="Times New Roman" w:hAnsi="Times New Roman"/>
          <w:sz w:val="24"/>
          <w:szCs w:val="24"/>
          <w:shd w:val="clear" w:color="auto" w:fill="FEFDFA"/>
        </w:rPr>
        <w:t>)</w:t>
      </w: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 di download pada 23 november 2017.</w:t>
      </w:r>
    </w:p>
    <w:p w:rsidR="00902E63" w:rsidRPr="00902E63" w:rsidRDefault="00902E63" w:rsidP="00F071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shd w:val="clear" w:color="auto" w:fill="FEFDFA"/>
        </w:rPr>
      </w:pPr>
      <w:r>
        <w:rPr>
          <w:rFonts w:ascii="Times New Roman" w:hAnsi="Times New Roman"/>
          <w:sz w:val="24"/>
          <w:szCs w:val="24"/>
          <w:shd w:val="clear" w:color="auto" w:fill="FEFDFA"/>
        </w:rPr>
        <w:t xml:space="preserve">Wulan. 2015. </w:t>
      </w:r>
      <w:r w:rsidRPr="00902E63">
        <w:rPr>
          <w:rFonts w:ascii="Times New Roman" w:hAnsi="Times New Roman"/>
          <w:i/>
          <w:sz w:val="24"/>
          <w:szCs w:val="24"/>
          <w:shd w:val="clear" w:color="auto" w:fill="FEFDFA"/>
        </w:rPr>
        <w:t>Gambaran Kepatuhan Minum Obat Pada Penderita TB Di Puskesmas Ciptomulyo Kota Malang.</w:t>
      </w:r>
      <w:r>
        <w:rPr>
          <w:rFonts w:ascii="Times New Roman" w:hAnsi="Times New Roman"/>
          <w:i/>
          <w:sz w:val="24"/>
          <w:szCs w:val="24"/>
          <w:shd w:val="clear" w:color="auto" w:fill="FEFDFA"/>
        </w:rPr>
        <w:t xml:space="preserve"> </w:t>
      </w:r>
      <w:r w:rsidRPr="00902E63">
        <w:rPr>
          <w:rFonts w:ascii="Times New Roman" w:hAnsi="Times New Roman"/>
          <w:sz w:val="24"/>
          <w:szCs w:val="24"/>
          <w:shd w:val="clear" w:color="auto" w:fill="FEFDFA"/>
        </w:rPr>
        <w:t>Malang: Politeknik Kesehatan Kemenkes Malang.</w:t>
      </w:r>
      <w:bookmarkStart w:id="0" w:name="_GoBack"/>
      <w:bookmarkEnd w:id="0"/>
    </w:p>
    <w:sectPr w:rsidR="00902E63" w:rsidRPr="00902E63" w:rsidSect="00540D4B">
      <w:footerReference w:type="default" r:id="rId10"/>
      <w:footerReference w:type="first" r:id="rId11"/>
      <w:pgSz w:w="11906" w:h="16838" w:code="9"/>
      <w:pgMar w:top="1701" w:right="1701" w:bottom="1701" w:left="2268" w:header="709" w:footer="709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7A" w:rsidRDefault="004E567A" w:rsidP="00671AA2">
      <w:pPr>
        <w:spacing w:after="0" w:line="240" w:lineRule="auto"/>
      </w:pPr>
      <w:r>
        <w:separator/>
      </w:r>
    </w:p>
  </w:endnote>
  <w:endnote w:type="continuationSeparator" w:id="0">
    <w:p w:rsidR="004E567A" w:rsidRDefault="004E567A" w:rsidP="0067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206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AA2" w:rsidRDefault="00540D4B">
        <w:pPr>
          <w:pStyle w:val="Footer"/>
          <w:jc w:val="center"/>
        </w:pPr>
        <w:r>
          <w:t>73</w:t>
        </w:r>
      </w:p>
    </w:sdtContent>
  </w:sdt>
  <w:p w:rsidR="00671AA2" w:rsidRDefault="00671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604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AA2" w:rsidRDefault="00540D4B">
        <w:pPr>
          <w:pStyle w:val="Footer"/>
          <w:jc w:val="center"/>
        </w:pPr>
        <w:r>
          <w:t>72</w:t>
        </w:r>
      </w:p>
    </w:sdtContent>
  </w:sdt>
  <w:p w:rsidR="00671AA2" w:rsidRDefault="00671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7A" w:rsidRDefault="004E567A" w:rsidP="00671AA2">
      <w:pPr>
        <w:spacing w:after="0" w:line="240" w:lineRule="auto"/>
      </w:pPr>
      <w:r>
        <w:separator/>
      </w:r>
    </w:p>
  </w:footnote>
  <w:footnote w:type="continuationSeparator" w:id="0">
    <w:p w:rsidR="004E567A" w:rsidRDefault="004E567A" w:rsidP="00671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F"/>
    <w:rsid w:val="00033AE0"/>
    <w:rsid w:val="00084F99"/>
    <w:rsid w:val="000D3CCF"/>
    <w:rsid w:val="0014333A"/>
    <w:rsid w:val="002B167B"/>
    <w:rsid w:val="00383008"/>
    <w:rsid w:val="003D1CA3"/>
    <w:rsid w:val="00406835"/>
    <w:rsid w:val="00407F9E"/>
    <w:rsid w:val="004E567A"/>
    <w:rsid w:val="00540D4B"/>
    <w:rsid w:val="005F7A44"/>
    <w:rsid w:val="006305AB"/>
    <w:rsid w:val="00671AA2"/>
    <w:rsid w:val="006A06F9"/>
    <w:rsid w:val="0072000B"/>
    <w:rsid w:val="007C2686"/>
    <w:rsid w:val="00902E63"/>
    <w:rsid w:val="00952B2F"/>
    <w:rsid w:val="00C3562B"/>
    <w:rsid w:val="00C80834"/>
    <w:rsid w:val="00C94CCF"/>
    <w:rsid w:val="00D86971"/>
    <w:rsid w:val="00DD7794"/>
    <w:rsid w:val="00F0025F"/>
    <w:rsid w:val="00F071DF"/>
    <w:rsid w:val="00F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F59B0"/>
  <w15:chartTrackingRefBased/>
  <w15:docId w15:val="{E2DA89F5-49AE-42C5-A1BB-30B1661C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id-ID" w:eastAsia="ja-JP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6F9"/>
    <w:pPr>
      <w:spacing w:after="200" w:line="276" w:lineRule="auto"/>
      <w:ind w:firstLine="0"/>
      <w:jc w:val="left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4CCF"/>
  </w:style>
  <w:style w:type="paragraph" w:styleId="ListParagraph">
    <w:name w:val="List Paragraph"/>
    <w:basedOn w:val="Normal"/>
    <w:uiPriority w:val="34"/>
    <w:qFormat/>
    <w:rsid w:val="007C2686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0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AA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1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AA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pustakaan.depkes.go.id:8180/bitstream/123456789/1791/2/BK2012-40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pkes.go.id/resources/download/profil/PROFIL_KAB_KOTA_2014/3573_Jatim_Kota_Malang_201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lep/resources/who_wer9135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8EFB-E8A8-4776-89AA-0B11B7B0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Asus</cp:lastModifiedBy>
  <cp:revision>13</cp:revision>
  <dcterms:created xsi:type="dcterms:W3CDTF">2017-12-27T13:37:00Z</dcterms:created>
  <dcterms:modified xsi:type="dcterms:W3CDTF">2018-07-31T02:41:00Z</dcterms:modified>
</cp:coreProperties>
</file>