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269" w:rsidRPr="007440C0" w:rsidRDefault="00B55269" w:rsidP="00B552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4874895</wp:posOffset>
                </wp:positionH>
                <wp:positionV relativeFrom="paragraph">
                  <wp:posOffset>-622935</wp:posOffset>
                </wp:positionV>
                <wp:extent cx="295275" cy="27622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383.85pt;margin-top:-49.05pt;width:23.2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" fillcolor="white [3212]" stroked="f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BAB I</w:t>
      </w:r>
    </w:p>
    <w:p w:rsidR="00B55269" w:rsidRDefault="00B55269" w:rsidP="00B552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440C0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B55269" w:rsidRPr="00E92C58" w:rsidRDefault="00B55269" w:rsidP="00B552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55269" w:rsidRPr="007440C0" w:rsidRDefault="00B55269" w:rsidP="00B55269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440C0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7440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40C0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  <w:r w:rsidRPr="007440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5269" w:rsidRPr="004F5BB8" w:rsidRDefault="00B55269" w:rsidP="00B55269">
      <w:pPr>
        <w:pStyle w:val="ListParagraph"/>
        <w:spacing w:line="480" w:lineRule="auto"/>
        <w:ind w:left="0" w:right="-9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5BB8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5BB8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invasif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ditangani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Pembukaan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sayatan.Setelah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4F5BB8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ditangani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ditampilkan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diakhiri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penutupan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penjahitan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luka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Syamsuhidajat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, 2010). </w:t>
      </w:r>
      <w:proofErr w:type="spellStart"/>
      <w:proofErr w:type="gramStart"/>
      <w:r w:rsidRPr="004F5BB8"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terbagi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manjadi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minor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mayor.</w:t>
      </w:r>
      <w:proofErr w:type="gram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5BB8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minor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selektif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mengangkat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lesi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deformitas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pencabutan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gigi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pengangkatan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kutil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kuretase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katarak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arthoskopi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5BB8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mayor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selektif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urgen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emergensi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menyelamatkan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nyawa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mengangkat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kolesistektomi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nefrektomi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kolostomi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histerektomi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mastektomi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amputasi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trauma (Brunner &amp; Sudarth</w:t>
      </w:r>
      <w:proofErr w:type="gramStart"/>
      <w:r>
        <w:rPr>
          <w:rFonts w:ascii="Times New Roman" w:hAnsi="Times New Roman" w:cs="Times New Roman"/>
          <w:sz w:val="24"/>
          <w:szCs w:val="24"/>
        </w:rPr>
        <w:t>,2002</w:t>
      </w:r>
      <w:proofErr w:type="gramEnd"/>
      <w:r w:rsidRPr="004F5BB8">
        <w:rPr>
          <w:rFonts w:ascii="Times New Roman" w:hAnsi="Times New Roman" w:cs="Times New Roman"/>
          <w:sz w:val="24"/>
          <w:szCs w:val="24"/>
        </w:rPr>
        <w:t>).</w:t>
      </w:r>
    </w:p>
    <w:p w:rsidR="00B55269" w:rsidRPr="00DD7D9A" w:rsidRDefault="00B55269" w:rsidP="00B55269">
      <w:pPr>
        <w:pStyle w:val="ListParagraph"/>
        <w:spacing w:line="480" w:lineRule="auto"/>
        <w:ind w:left="0" w:right="-9" w:firstLine="720"/>
        <w:jc w:val="both"/>
        <w:rPr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A2B9C" wp14:editId="1537BC11">
                <wp:simplePos x="0" y="0"/>
                <wp:positionH relativeFrom="column">
                  <wp:posOffset>2417445</wp:posOffset>
                </wp:positionH>
                <wp:positionV relativeFrom="paragraph">
                  <wp:posOffset>2035175</wp:posOffset>
                </wp:positionV>
                <wp:extent cx="466725" cy="33337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5269" w:rsidRPr="00B55269" w:rsidRDefault="00B55269" w:rsidP="00B55269">
                            <w:pPr>
                              <w:jc w:val="center"/>
                              <w:rPr>
                                <w:color w:val="000000" w:themeColor="text1"/>
                                <w:lang w:val="id-ID"/>
                              </w:rPr>
                            </w:pPr>
                            <w:r w:rsidRPr="00B55269">
                              <w:rPr>
                                <w:color w:val="000000" w:themeColor="text1"/>
                                <w:lang w:val="id-ID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190.35pt;margin-top:160.25pt;width:36.7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" filled="f" stroked="f" strokeweight="2pt">
                <v:textbox>
                  <w:txbxContent>
                    <w:p w:rsidR="00B55269" w:rsidRPr="00B55269" w:rsidRDefault="00B55269" w:rsidP="00B55269">
                      <w:pPr>
                        <w:jc w:val="center"/>
                        <w:rPr>
                          <w:color w:val="000000" w:themeColor="text1"/>
                          <w:lang w:val="id-ID"/>
                        </w:rPr>
                      </w:pPr>
                      <w:r w:rsidRPr="00B55269">
                        <w:rPr>
                          <w:color w:val="000000" w:themeColor="text1"/>
                          <w:lang w:val="id-ID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Pr="004F5BB8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laparatomi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Laparatomi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abdomen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abdomen,</w:t>
      </w:r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dibagian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perut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Doorland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, 1994,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Surono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>, 2009).</w:t>
      </w:r>
      <w:r>
        <w:rPr>
          <w:lang w:val="id-ID"/>
        </w:rPr>
        <w:tab/>
      </w:r>
    </w:p>
    <w:p w:rsidR="00B55269" w:rsidRPr="004F5BB8" w:rsidRDefault="00B55269" w:rsidP="00B55269">
      <w:pPr>
        <w:pStyle w:val="ListParagraph"/>
        <w:spacing w:line="480" w:lineRule="auto"/>
        <w:ind w:left="0" w:right="-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5BB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proofErr w:type="gramStart"/>
      <w:r w:rsidRPr="004F5BB8">
        <w:rPr>
          <w:rFonts w:ascii="Times New Roman" w:hAnsi="Times New Roman" w:cs="Times New Roman"/>
          <w:sz w:val="24"/>
          <w:szCs w:val="24"/>
        </w:rPr>
        <w:t>Laparatomi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pembedahan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mayor,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penyayatan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lapisan-lapisan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dinding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abdomen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organ abdomen yang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hemoragi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perforasi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kanker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obstruksi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Laparatomi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kasus-kasus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apendiksitis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perforasi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, hernia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inguinalis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kanker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lambung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kanker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colon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rectum,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obstruksi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usus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inflamasi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usus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kronis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kolestisitis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peritonitis (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Sjamsuhidajat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>, 2005)</w:t>
      </w:r>
    </w:p>
    <w:p w:rsidR="00B55269" w:rsidRPr="006878BA" w:rsidRDefault="00B55269" w:rsidP="00B55269">
      <w:pPr>
        <w:pStyle w:val="ListParagraph"/>
        <w:spacing w:after="0" w:line="480" w:lineRule="auto"/>
        <w:ind w:left="0" w:right="-9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F5BB8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bedah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5BB8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kecenderungan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bedah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Indonesia (DEPKES RI)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laparatomy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162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2005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983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2006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1281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2007 (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Windiarto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>, 2008)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Pembedahan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abdomen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Laparatomi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RSU </w:t>
      </w:r>
      <w:proofErr w:type="spellStart"/>
      <w:r>
        <w:rPr>
          <w:rFonts w:ascii="Times New Roman" w:hAnsi="Times New Roman" w:cs="Times New Roman"/>
          <w:sz w:val="24"/>
          <w:szCs w:val="24"/>
        </w:rPr>
        <w:t>Lavalette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258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20-25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>kejadian komplikasi selama perwatan di ruangan bedah RSU Lavalette akibat tidak melakukan mobilisasi sebanyak 10 kasus yang menyebabkan hari perawatan menjadi lama.</w:t>
      </w:r>
      <w:proofErr w:type="spellStart"/>
      <w:r>
        <w:rPr>
          <w:rFonts w:ascii="Times New Roman" w:hAnsi="Times New Roman" w:cs="Times New Roman"/>
          <w:sz w:val="24"/>
          <w:szCs w:val="24"/>
        </w:rPr>
        <w:t>Komplikasi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laparatomi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mobilisasi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tromboplebitis,buruknya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dehisiensi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efiserasi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55269" w:rsidRPr="004F5BB8" w:rsidRDefault="00B55269" w:rsidP="00B55269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</w:rPr>
        <w:t>M</w:t>
      </w:r>
      <w:r w:rsidRPr="004F5BB8">
        <w:rPr>
          <w:rFonts w:ascii="Times New Roman" w:hAnsi="Times New Roman" w:cs="Times New Roman"/>
          <w:sz w:val="24"/>
        </w:rPr>
        <w:t>obilisasi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</w:rPr>
        <w:t>merupakan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</w:rPr>
        <w:t>kemampuan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</w:rPr>
        <w:t>seseorang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</w:rPr>
        <w:t>untuk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</w:rPr>
        <w:t>bergerak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</w:rPr>
        <w:t>bebas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F5BB8">
        <w:rPr>
          <w:rFonts w:ascii="Times New Roman" w:hAnsi="Times New Roman" w:cs="Times New Roman"/>
          <w:sz w:val="24"/>
        </w:rPr>
        <w:t>mudah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F5BB8">
        <w:rPr>
          <w:rFonts w:ascii="Times New Roman" w:hAnsi="Times New Roman" w:cs="Times New Roman"/>
          <w:sz w:val="24"/>
        </w:rPr>
        <w:t>teratur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F5BB8">
        <w:rPr>
          <w:rFonts w:ascii="Times New Roman" w:hAnsi="Times New Roman" w:cs="Times New Roman"/>
          <w:sz w:val="24"/>
        </w:rPr>
        <w:t>mempunyai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</w:rPr>
        <w:t>tujuan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</w:rPr>
        <w:t>dalam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</w:rPr>
        <w:t>rangka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</w:rPr>
        <w:t>memenuhi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</w:rPr>
        <w:t>kebutuhan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</w:rPr>
        <w:t>hidup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</w:rPr>
        <w:t>sehat,dan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</w:rPr>
        <w:t>penting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</w:rPr>
        <w:t>untuk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</w:rPr>
        <w:t>kemandirian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( Barbara </w:t>
      </w:r>
      <w:proofErr w:type="spellStart"/>
      <w:r w:rsidRPr="004F5BB8">
        <w:rPr>
          <w:rFonts w:ascii="Times New Roman" w:hAnsi="Times New Roman" w:cs="Times New Roman"/>
          <w:sz w:val="24"/>
        </w:rPr>
        <w:t>Kozier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1991), </w:t>
      </w:r>
      <w:proofErr w:type="spellStart"/>
      <w:r w:rsidRPr="004F5BB8">
        <w:rPr>
          <w:rFonts w:ascii="Times New Roman" w:hAnsi="Times New Roman" w:cs="Times New Roman"/>
          <w:sz w:val="24"/>
        </w:rPr>
        <w:t>demikian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pula </w:t>
      </w:r>
      <w:proofErr w:type="spellStart"/>
      <w:r w:rsidRPr="004F5BB8">
        <w:rPr>
          <w:rFonts w:ascii="Times New Roman" w:hAnsi="Times New Roman" w:cs="Times New Roman"/>
          <w:sz w:val="24"/>
        </w:rPr>
        <w:lastRenderedPageBreak/>
        <w:t>dengan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</w:rPr>
        <w:t>pasien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</w:rPr>
        <w:t>pos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</w:rPr>
        <w:t>operasi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4F5BB8">
        <w:rPr>
          <w:rFonts w:ascii="Times New Roman" w:hAnsi="Times New Roman" w:cs="Times New Roman"/>
          <w:sz w:val="24"/>
        </w:rPr>
        <w:t>harapkan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</w:rPr>
        <w:t>dapat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</w:rPr>
        <w:t>melakukan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</w:rPr>
        <w:t>mobilisasi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</w:rPr>
        <w:t>sesegera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</w:rPr>
        <w:t>mungkin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F5BB8">
        <w:rPr>
          <w:rFonts w:ascii="Times New Roman" w:hAnsi="Times New Roman" w:cs="Times New Roman"/>
          <w:sz w:val="24"/>
        </w:rPr>
        <w:t>seperti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</w:rPr>
        <w:t>melakukan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</w:rPr>
        <w:t>gerakan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kaki ,</w:t>
      </w:r>
      <w:proofErr w:type="spellStart"/>
      <w:r w:rsidRPr="004F5BB8">
        <w:rPr>
          <w:rFonts w:ascii="Times New Roman" w:hAnsi="Times New Roman" w:cs="Times New Roman"/>
          <w:sz w:val="24"/>
        </w:rPr>
        <w:t>bergeser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4F5BB8">
        <w:rPr>
          <w:rFonts w:ascii="Times New Roman" w:hAnsi="Times New Roman" w:cs="Times New Roman"/>
          <w:sz w:val="24"/>
        </w:rPr>
        <w:t>tempat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</w:rPr>
        <w:t>tidur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F5BB8">
        <w:rPr>
          <w:rFonts w:ascii="Times New Roman" w:hAnsi="Times New Roman" w:cs="Times New Roman"/>
          <w:sz w:val="24"/>
        </w:rPr>
        <w:t>melakukan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</w:rPr>
        <w:t>nafas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</w:rPr>
        <w:t>dalam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</w:rPr>
        <w:t>dan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</w:rPr>
        <w:t>batuk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4F5BB8">
        <w:rPr>
          <w:rFonts w:ascii="Times New Roman" w:hAnsi="Times New Roman" w:cs="Times New Roman"/>
          <w:sz w:val="24"/>
        </w:rPr>
        <w:t>efektif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</w:rPr>
        <w:t>dengan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</w:rPr>
        <w:t>membebat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</w:rPr>
        <w:t>luka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</w:rPr>
        <w:t>dengan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</w:rPr>
        <w:t>jalinan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</w:rPr>
        <w:t>kedua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</w:rPr>
        <w:t>tangan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4F5BB8">
        <w:rPr>
          <w:rFonts w:ascii="Times New Roman" w:hAnsi="Times New Roman" w:cs="Times New Roman"/>
          <w:sz w:val="24"/>
        </w:rPr>
        <w:t>atas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</w:rPr>
        <w:t>luka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</w:rPr>
        <w:t>operasi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F5BB8">
        <w:rPr>
          <w:rFonts w:ascii="Times New Roman" w:hAnsi="Times New Roman" w:cs="Times New Roman"/>
          <w:sz w:val="24"/>
        </w:rPr>
        <w:t>dan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</w:rPr>
        <w:t>teknik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</w:rPr>
        <w:t>bangkit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</w:rPr>
        <w:t>dari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</w:rPr>
        <w:t>tempat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</w:rPr>
        <w:t>tidur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( Brunner &amp; </w:t>
      </w:r>
      <w:proofErr w:type="spellStart"/>
      <w:r w:rsidRPr="004F5BB8">
        <w:rPr>
          <w:rFonts w:ascii="Times New Roman" w:hAnsi="Times New Roman" w:cs="Times New Roman"/>
          <w:sz w:val="24"/>
        </w:rPr>
        <w:t>Suddarth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, 2002 ), </w:t>
      </w:r>
      <w:proofErr w:type="spellStart"/>
      <w:r w:rsidRPr="004F5BB8">
        <w:rPr>
          <w:rFonts w:ascii="Times New Roman" w:hAnsi="Times New Roman" w:cs="Times New Roman"/>
          <w:sz w:val="24"/>
        </w:rPr>
        <w:t>dengan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</w:rPr>
        <w:t>melakukan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</w:rPr>
        <w:t>mobilisasi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</w:rPr>
        <w:t>sesegera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</w:rPr>
        <w:t>mungkin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F5BB8">
        <w:rPr>
          <w:rFonts w:ascii="Times New Roman" w:hAnsi="Times New Roman" w:cs="Times New Roman"/>
          <w:sz w:val="24"/>
        </w:rPr>
        <w:t>hari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</w:rPr>
        <w:t>perawatan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</w:rPr>
        <w:t>pasien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</w:rPr>
        <w:t>akan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</w:rPr>
        <w:t>lebih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</w:rPr>
        <w:t>singkat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</w:rPr>
        <w:t>dan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</w:rPr>
        <w:t>komplikasi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</w:rPr>
        <w:t>pos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</w:rPr>
        <w:t>operasi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</w:rPr>
        <w:t>tidak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</w:rPr>
        <w:t>akan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</w:rPr>
        <w:t>terjadi</w:t>
      </w:r>
      <w:proofErr w:type="spellEnd"/>
      <w:r w:rsidRPr="004F5BB8">
        <w:rPr>
          <w:rFonts w:ascii="Times New Roman" w:hAnsi="Times New Roman" w:cs="Times New Roman"/>
          <w:sz w:val="24"/>
        </w:rPr>
        <w:t xml:space="preserve">. </w:t>
      </w:r>
    </w:p>
    <w:p w:rsidR="00B55269" w:rsidRPr="00DE3FE2" w:rsidRDefault="00B55269" w:rsidP="00B55269">
      <w:pPr>
        <w:pStyle w:val="ListParagraph"/>
        <w:spacing w:after="0" w:line="480" w:lineRule="auto"/>
        <w:ind w:left="0" w:right="-9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Mobilisasi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5BB8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kekakuan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otot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sendi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kelancaran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peredaran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metabolisme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mengembalikan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fisiologis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organ-organ vital yang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justru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memperceat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penyembuhan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luka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Menggerak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4F5BB8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melatih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otot-otot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sendi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proofErr w:type="gramStart"/>
      <w:r w:rsidRPr="004F5BB8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memperbugar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beban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psikologis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pemulihan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F5BB8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pembedahan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pemulihan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penelitian-penelitian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Mobilisasi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8 jam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pembedahan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sadar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gerak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pembiusan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 xml:space="preserve"> regional. (</w:t>
      </w:r>
      <w:proofErr w:type="spellStart"/>
      <w:r w:rsidRPr="004F5BB8">
        <w:rPr>
          <w:rFonts w:ascii="Times New Roman" w:hAnsi="Times New Roman" w:cs="Times New Roman"/>
          <w:sz w:val="24"/>
          <w:szCs w:val="24"/>
        </w:rPr>
        <w:t>Kusmawan</w:t>
      </w:r>
      <w:proofErr w:type="spellEnd"/>
      <w:r w:rsidRPr="004F5BB8">
        <w:rPr>
          <w:rFonts w:ascii="Times New Roman" w:hAnsi="Times New Roman" w:cs="Times New Roman"/>
          <w:sz w:val="24"/>
          <w:szCs w:val="24"/>
        </w:rPr>
        <w:t>, 2008)</w:t>
      </w:r>
    </w:p>
    <w:p w:rsidR="00B55269" w:rsidRPr="008108F1" w:rsidRDefault="00B55269" w:rsidP="00B55269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8108F1">
        <w:rPr>
          <w:rFonts w:ascii="Times New Roman" w:hAnsi="Times New Roman" w:cs="Times New Roman"/>
          <w:sz w:val="24"/>
        </w:rPr>
        <w:t xml:space="preserve">Dari </w:t>
      </w:r>
      <w:proofErr w:type="spellStart"/>
      <w:r w:rsidRPr="008108F1">
        <w:rPr>
          <w:rFonts w:ascii="Times New Roman" w:hAnsi="Times New Roman" w:cs="Times New Roman"/>
          <w:sz w:val="24"/>
        </w:rPr>
        <w:t>uraian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8108F1">
        <w:rPr>
          <w:rFonts w:ascii="Times New Roman" w:hAnsi="Times New Roman" w:cs="Times New Roman"/>
          <w:sz w:val="24"/>
        </w:rPr>
        <w:t>atas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maka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Edukasi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pre </w:t>
      </w:r>
      <w:proofErr w:type="spellStart"/>
      <w:r w:rsidRPr="008108F1">
        <w:rPr>
          <w:rFonts w:ascii="Times New Roman" w:hAnsi="Times New Roman" w:cs="Times New Roman"/>
          <w:sz w:val="24"/>
        </w:rPr>
        <w:t>operasi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diperlukan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agar </w:t>
      </w:r>
      <w:proofErr w:type="spellStart"/>
      <w:r w:rsidRPr="008108F1">
        <w:rPr>
          <w:rFonts w:ascii="Times New Roman" w:hAnsi="Times New Roman" w:cs="Times New Roman"/>
          <w:sz w:val="24"/>
        </w:rPr>
        <w:t>perilaku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pasien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post </w:t>
      </w:r>
      <w:proofErr w:type="spellStart"/>
      <w:r w:rsidRPr="008108F1">
        <w:rPr>
          <w:rFonts w:ascii="Times New Roman" w:hAnsi="Times New Roman" w:cs="Times New Roman"/>
          <w:sz w:val="24"/>
        </w:rPr>
        <w:t>operasi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dapat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berubah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dari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ketidaktahuan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menjadi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paham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8108F1">
        <w:rPr>
          <w:rFonts w:ascii="Times New Roman" w:hAnsi="Times New Roman" w:cs="Times New Roman"/>
          <w:sz w:val="24"/>
        </w:rPr>
        <w:t>akan</w:t>
      </w:r>
      <w:proofErr w:type="spellEnd"/>
      <w:proofErr w:type="gram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perawatan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dirinya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108F1">
        <w:rPr>
          <w:rFonts w:ascii="Times New Roman" w:hAnsi="Times New Roman" w:cs="Times New Roman"/>
          <w:sz w:val="24"/>
        </w:rPr>
        <w:t>dan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khusu</w:t>
      </w:r>
      <w:r>
        <w:rPr>
          <w:rFonts w:ascii="Times New Roman" w:hAnsi="Times New Roman" w:cs="Times New Roman"/>
          <w:sz w:val="24"/>
        </w:rPr>
        <w:t>s</w:t>
      </w:r>
      <w:r w:rsidRPr="008108F1">
        <w:rPr>
          <w:rFonts w:ascii="Times New Roman" w:hAnsi="Times New Roman" w:cs="Times New Roman"/>
          <w:sz w:val="24"/>
        </w:rPr>
        <w:t>nya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mengenai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mobilisasi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pos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operasi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pasien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telah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mempunyai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gambaran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atau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pengetahuan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perawatan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post </w:t>
      </w:r>
      <w:proofErr w:type="spellStart"/>
      <w:r w:rsidRPr="008108F1">
        <w:rPr>
          <w:rFonts w:ascii="Times New Roman" w:hAnsi="Times New Roman" w:cs="Times New Roman"/>
          <w:sz w:val="24"/>
        </w:rPr>
        <w:t>operasi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Edukasi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pasien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pre </w:t>
      </w:r>
      <w:proofErr w:type="spellStart"/>
      <w:r w:rsidRPr="008108F1">
        <w:rPr>
          <w:rFonts w:ascii="Times New Roman" w:hAnsi="Times New Roman" w:cs="Times New Roman"/>
          <w:sz w:val="24"/>
        </w:rPr>
        <w:t>operasi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perlu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dipersiapkan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dengan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baik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108F1">
        <w:rPr>
          <w:rFonts w:ascii="Times New Roman" w:hAnsi="Times New Roman" w:cs="Times New Roman"/>
          <w:sz w:val="24"/>
        </w:rPr>
        <w:t>sehingga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partisipasi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aktif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pasien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pos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operasi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dalam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meningkatkan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kesehatan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di</w:t>
      </w:r>
      <w:r>
        <w:rPr>
          <w:rFonts w:ascii="Times New Roman" w:hAnsi="Times New Roman" w:cs="Times New Roman"/>
          <w:sz w:val="24"/>
        </w:rPr>
        <w:t>rinya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baik</w:t>
      </w:r>
      <w:proofErr w:type="spellEnd"/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Sebagai</w:t>
      </w:r>
      <w:r w:rsidRPr="008108F1">
        <w:rPr>
          <w:rFonts w:ascii="Times New Roman" w:hAnsi="Times New Roman" w:cs="Times New Roman"/>
          <w:sz w:val="24"/>
        </w:rPr>
        <w:t>mana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diketahui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bahwa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edukasi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pre </w:t>
      </w:r>
      <w:proofErr w:type="spellStart"/>
      <w:r w:rsidRPr="008108F1">
        <w:rPr>
          <w:rFonts w:ascii="Times New Roman" w:hAnsi="Times New Roman" w:cs="Times New Roman"/>
          <w:sz w:val="24"/>
        </w:rPr>
        <w:t>operasi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merupakan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upaya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perawat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sebagai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pendidik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lastRenderedPageBreak/>
        <w:t>dengan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tujuan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merubah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perilaku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pasien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dalam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pencapaian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tujuan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8108F1">
        <w:rPr>
          <w:rFonts w:ascii="Times New Roman" w:hAnsi="Times New Roman" w:cs="Times New Roman"/>
          <w:sz w:val="24"/>
        </w:rPr>
        <w:t>Notoatmojo</w:t>
      </w:r>
      <w:proofErr w:type="spellEnd"/>
      <w:r w:rsidRPr="008108F1">
        <w:rPr>
          <w:rFonts w:ascii="Times New Roman" w:hAnsi="Times New Roman" w:cs="Times New Roman"/>
          <w:sz w:val="24"/>
        </w:rPr>
        <w:t>, 20</w:t>
      </w:r>
      <w:r>
        <w:rPr>
          <w:rFonts w:ascii="Times New Roman" w:hAnsi="Times New Roman" w:cs="Times New Roman"/>
          <w:sz w:val="24"/>
        </w:rPr>
        <w:t>12).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Edukasi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pre </w:t>
      </w:r>
      <w:proofErr w:type="spellStart"/>
      <w:r w:rsidRPr="008108F1">
        <w:rPr>
          <w:rFonts w:ascii="Times New Roman" w:hAnsi="Times New Roman" w:cs="Times New Roman"/>
          <w:sz w:val="24"/>
        </w:rPr>
        <w:t>operasi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dimungkinkan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pasien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dapat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mengadopsi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berbagi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strategi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guna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peningkatan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kemampuan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adaptasi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pasien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pos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operasi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sehingga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kemandirian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segera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tercapai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dan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dapat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mempersingkat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hari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perawatan</w:t>
      </w:r>
      <w:proofErr w:type="spellEnd"/>
      <w:r w:rsidRPr="008108F1">
        <w:rPr>
          <w:rFonts w:ascii="Times New Roman" w:hAnsi="Times New Roman" w:cs="Times New Roman"/>
          <w:sz w:val="24"/>
        </w:rPr>
        <w:t>.</w:t>
      </w:r>
      <w:proofErr w:type="gramEnd"/>
    </w:p>
    <w:p w:rsidR="00B55269" w:rsidRPr="007440C0" w:rsidRDefault="00B55269" w:rsidP="00B55269">
      <w:pPr>
        <w:pStyle w:val="ListParagraph"/>
        <w:numPr>
          <w:ilvl w:val="1"/>
          <w:numId w:val="2"/>
        </w:numPr>
        <w:spacing w:after="160"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7440C0">
        <w:rPr>
          <w:rFonts w:ascii="Times New Roman" w:hAnsi="Times New Roman" w:cs="Times New Roman"/>
          <w:b/>
          <w:sz w:val="24"/>
          <w:szCs w:val="24"/>
        </w:rPr>
        <w:t>Rumusan</w:t>
      </w:r>
      <w:proofErr w:type="spellEnd"/>
      <w:r w:rsidRPr="007440C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440C0">
        <w:rPr>
          <w:rFonts w:ascii="Times New Roman" w:hAnsi="Times New Roman" w:cs="Times New Roman"/>
          <w:b/>
          <w:sz w:val="24"/>
        </w:rPr>
        <w:t>Masalah</w:t>
      </w:r>
      <w:proofErr w:type="spellEnd"/>
      <w:r w:rsidRPr="007440C0">
        <w:rPr>
          <w:rFonts w:ascii="Times New Roman" w:hAnsi="Times New Roman" w:cs="Times New Roman"/>
          <w:b/>
          <w:sz w:val="24"/>
        </w:rPr>
        <w:t xml:space="preserve"> </w:t>
      </w:r>
    </w:p>
    <w:p w:rsidR="00B55269" w:rsidRPr="008108F1" w:rsidRDefault="00B55269" w:rsidP="00B55269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8108F1">
        <w:rPr>
          <w:rFonts w:ascii="Times New Roman" w:hAnsi="Times New Roman" w:cs="Times New Roman"/>
          <w:sz w:val="24"/>
        </w:rPr>
        <w:t>Berdasarkan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uraian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pada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latar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belakang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108F1">
        <w:rPr>
          <w:rFonts w:ascii="Times New Roman" w:hAnsi="Times New Roman" w:cs="Times New Roman"/>
          <w:sz w:val="24"/>
        </w:rPr>
        <w:t>maka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dapat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8108F1">
        <w:rPr>
          <w:rFonts w:ascii="Times New Roman" w:hAnsi="Times New Roman" w:cs="Times New Roman"/>
          <w:sz w:val="24"/>
        </w:rPr>
        <w:t>rumuskan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masalah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"</w:t>
      </w:r>
      <w:proofErr w:type="spellStart"/>
      <w:r w:rsidRPr="008108F1">
        <w:rPr>
          <w:rFonts w:ascii="Times New Roman" w:hAnsi="Times New Roman" w:cs="Times New Roman"/>
          <w:sz w:val="24"/>
        </w:rPr>
        <w:t>Bagaimanakah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pengaruh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edukasi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pre-</w:t>
      </w:r>
      <w:proofErr w:type="spellStart"/>
      <w:r w:rsidRPr="008108F1">
        <w:rPr>
          <w:rFonts w:ascii="Times New Roman" w:hAnsi="Times New Roman" w:cs="Times New Roman"/>
          <w:sz w:val="24"/>
        </w:rPr>
        <w:t>operasi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terhadap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kemampuan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mobilisasi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dini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post-</w:t>
      </w:r>
      <w:proofErr w:type="spellStart"/>
      <w:r w:rsidRPr="008108F1">
        <w:rPr>
          <w:rFonts w:ascii="Times New Roman" w:hAnsi="Times New Roman" w:cs="Times New Roman"/>
          <w:sz w:val="24"/>
        </w:rPr>
        <w:t>operasi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laparatomi</w:t>
      </w:r>
      <w:proofErr w:type="spellEnd"/>
      <w:r w:rsidRPr="008108F1">
        <w:rPr>
          <w:rFonts w:ascii="Times New Roman" w:hAnsi="Times New Roman" w:cs="Times New Roman"/>
          <w:sz w:val="24"/>
        </w:rPr>
        <w:t>?</w:t>
      </w:r>
      <w:proofErr w:type="gramEnd"/>
      <w:r w:rsidRPr="008108F1">
        <w:rPr>
          <w:rFonts w:ascii="Times New Roman" w:hAnsi="Times New Roman" w:cs="Times New Roman"/>
          <w:sz w:val="24"/>
        </w:rPr>
        <w:t xml:space="preserve"> </w:t>
      </w:r>
    </w:p>
    <w:p w:rsidR="00B55269" w:rsidRPr="007440C0" w:rsidRDefault="00B55269" w:rsidP="00B55269">
      <w:pPr>
        <w:pStyle w:val="ListParagraph"/>
        <w:numPr>
          <w:ilvl w:val="1"/>
          <w:numId w:val="2"/>
        </w:numPr>
        <w:spacing w:after="160"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7440C0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</w:p>
    <w:p w:rsidR="00B55269" w:rsidRPr="007440C0" w:rsidRDefault="00B55269" w:rsidP="00B55269">
      <w:pPr>
        <w:pStyle w:val="ListParagraph"/>
        <w:numPr>
          <w:ilvl w:val="2"/>
          <w:numId w:val="2"/>
        </w:numPr>
        <w:tabs>
          <w:tab w:val="left" w:pos="-180"/>
          <w:tab w:val="left" w:pos="0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7440C0">
        <w:rPr>
          <w:rFonts w:ascii="Times New Roman" w:hAnsi="Times New Roman" w:cs="Times New Roman"/>
          <w:sz w:val="24"/>
        </w:rPr>
        <w:t>Tujuan</w:t>
      </w:r>
      <w:proofErr w:type="spellEnd"/>
      <w:r w:rsidRPr="007440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40C0">
        <w:rPr>
          <w:rFonts w:ascii="Times New Roman" w:hAnsi="Times New Roman" w:cs="Times New Roman"/>
          <w:sz w:val="24"/>
        </w:rPr>
        <w:t>Umum</w:t>
      </w:r>
      <w:proofErr w:type="spellEnd"/>
      <w:r w:rsidRPr="007440C0">
        <w:rPr>
          <w:rFonts w:ascii="Times New Roman" w:hAnsi="Times New Roman" w:cs="Times New Roman"/>
          <w:sz w:val="24"/>
        </w:rPr>
        <w:t xml:space="preserve"> </w:t>
      </w:r>
    </w:p>
    <w:p w:rsidR="00B55269" w:rsidRPr="008108F1" w:rsidRDefault="00B55269" w:rsidP="00B55269">
      <w:pPr>
        <w:tabs>
          <w:tab w:val="left" w:pos="-180"/>
          <w:tab w:val="left" w:pos="0"/>
        </w:tabs>
        <w:spacing w:line="480" w:lineRule="auto"/>
        <w:ind w:left="720"/>
        <w:jc w:val="both"/>
        <w:rPr>
          <w:rFonts w:ascii="Times New Roman" w:hAnsi="Times New Roman" w:cs="Times New Roman"/>
          <w:sz w:val="24"/>
        </w:rPr>
      </w:pPr>
      <w:proofErr w:type="spellStart"/>
      <w:r w:rsidRPr="008108F1">
        <w:rPr>
          <w:rFonts w:ascii="Times New Roman" w:hAnsi="Times New Roman" w:cs="Times New Roman"/>
          <w:sz w:val="24"/>
        </w:rPr>
        <w:t>Menjelaskan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pengaruh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edukasi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pre </w:t>
      </w:r>
      <w:proofErr w:type="spellStart"/>
      <w:r w:rsidRPr="008108F1">
        <w:rPr>
          <w:rFonts w:ascii="Times New Roman" w:hAnsi="Times New Roman" w:cs="Times New Roman"/>
          <w:sz w:val="24"/>
        </w:rPr>
        <w:t>operasi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terhadap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kemampuan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mobilisasi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dini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post </w:t>
      </w:r>
      <w:proofErr w:type="spellStart"/>
      <w:r w:rsidRPr="008108F1">
        <w:rPr>
          <w:rFonts w:ascii="Times New Roman" w:hAnsi="Times New Roman" w:cs="Times New Roman"/>
          <w:sz w:val="24"/>
        </w:rPr>
        <w:t>operasi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pembedahan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daerah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abdomen.</w:t>
      </w:r>
    </w:p>
    <w:p w:rsidR="00B55269" w:rsidRPr="008108F1" w:rsidRDefault="00B55269" w:rsidP="00B55269">
      <w:pPr>
        <w:pStyle w:val="ListParagraph"/>
        <w:numPr>
          <w:ilvl w:val="2"/>
          <w:numId w:val="2"/>
        </w:numPr>
        <w:tabs>
          <w:tab w:val="left" w:pos="-180"/>
          <w:tab w:val="left" w:pos="0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8108F1">
        <w:rPr>
          <w:rFonts w:ascii="Times New Roman" w:hAnsi="Times New Roman" w:cs="Times New Roman"/>
          <w:sz w:val="24"/>
        </w:rPr>
        <w:t>Tujuaan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Khusus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</w:p>
    <w:p w:rsidR="00B55269" w:rsidRPr="00C33573" w:rsidRDefault="00B55269" w:rsidP="00B55269">
      <w:pPr>
        <w:tabs>
          <w:tab w:val="left" w:pos="-180"/>
        </w:tabs>
        <w:spacing w:after="0" w:line="480" w:lineRule="auto"/>
        <w:ind w:left="1080" w:hanging="360"/>
        <w:jc w:val="both"/>
        <w:rPr>
          <w:rFonts w:ascii="Times New Roman" w:hAnsi="Times New Roman" w:cs="Times New Roman"/>
          <w:sz w:val="24"/>
          <w:lang w:val="id-ID"/>
        </w:rPr>
      </w:pPr>
      <w:r w:rsidRPr="00C33573">
        <w:rPr>
          <w:rFonts w:ascii="Times New Roman" w:hAnsi="Times New Roman" w:cs="Times New Roman"/>
          <w:sz w:val="24"/>
        </w:rPr>
        <w:t>1.</w:t>
      </w:r>
      <w:r w:rsidRPr="00C33573">
        <w:rPr>
          <w:rFonts w:ascii="Times New Roman" w:hAnsi="Times New Roman" w:cs="Times New Roman"/>
          <w:sz w:val="24"/>
        </w:rPr>
        <w:tab/>
      </w:r>
      <w:proofErr w:type="spellStart"/>
      <w:r w:rsidRPr="00C33573">
        <w:rPr>
          <w:rFonts w:ascii="Times New Roman" w:hAnsi="Times New Roman" w:cs="Times New Roman"/>
          <w:sz w:val="24"/>
        </w:rPr>
        <w:t>Menguku</w:t>
      </w:r>
      <w:proofErr w:type="spellEnd"/>
      <w:r w:rsidRPr="00C33573">
        <w:rPr>
          <w:rFonts w:ascii="Times New Roman" w:hAnsi="Times New Roman" w:cs="Times New Roman"/>
          <w:sz w:val="24"/>
          <w:lang w:val="id-ID"/>
        </w:rPr>
        <w:t>r</w:t>
      </w:r>
      <w:r w:rsidRPr="00C335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3573">
        <w:rPr>
          <w:rFonts w:ascii="Times New Roman" w:hAnsi="Times New Roman" w:cs="Times New Roman"/>
          <w:sz w:val="24"/>
        </w:rPr>
        <w:t>pengetahuan</w:t>
      </w:r>
      <w:proofErr w:type="spellEnd"/>
      <w:r w:rsidRPr="00C335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3573">
        <w:rPr>
          <w:rFonts w:ascii="Times New Roman" w:hAnsi="Times New Roman" w:cs="Times New Roman"/>
          <w:sz w:val="24"/>
        </w:rPr>
        <w:t>pasien</w:t>
      </w:r>
      <w:proofErr w:type="spellEnd"/>
      <w:r w:rsidRPr="00C335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3573">
        <w:rPr>
          <w:rFonts w:ascii="Times New Roman" w:hAnsi="Times New Roman" w:cs="Times New Roman"/>
          <w:sz w:val="24"/>
        </w:rPr>
        <w:t>tentang</w:t>
      </w:r>
      <w:proofErr w:type="spellEnd"/>
      <w:r w:rsidRPr="00C335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3573">
        <w:rPr>
          <w:rFonts w:ascii="Times New Roman" w:hAnsi="Times New Roman" w:cs="Times New Roman"/>
          <w:sz w:val="24"/>
        </w:rPr>
        <w:t>mobilisasi</w:t>
      </w:r>
      <w:proofErr w:type="spellEnd"/>
      <w:r w:rsidRPr="00C33573">
        <w:rPr>
          <w:rFonts w:ascii="Times New Roman" w:hAnsi="Times New Roman" w:cs="Times New Roman"/>
          <w:sz w:val="24"/>
          <w:lang w:val="id-ID"/>
        </w:rPr>
        <w:t xml:space="preserve"> dini pre operasi dan</w:t>
      </w:r>
      <w:r w:rsidRPr="00C33573">
        <w:rPr>
          <w:rFonts w:ascii="Times New Roman" w:hAnsi="Times New Roman" w:cs="Times New Roman"/>
          <w:sz w:val="24"/>
        </w:rPr>
        <w:t xml:space="preserve"> post </w:t>
      </w:r>
      <w:proofErr w:type="spellStart"/>
      <w:r w:rsidRPr="00C33573">
        <w:rPr>
          <w:rFonts w:ascii="Times New Roman" w:hAnsi="Times New Roman" w:cs="Times New Roman"/>
          <w:sz w:val="24"/>
        </w:rPr>
        <w:t>operasi</w:t>
      </w:r>
      <w:proofErr w:type="spellEnd"/>
      <w:r w:rsidRPr="00C335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3573">
        <w:rPr>
          <w:rFonts w:ascii="Times New Roman" w:hAnsi="Times New Roman" w:cs="Times New Roman"/>
          <w:sz w:val="24"/>
        </w:rPr>
        <w:t>pembedahan</w:t>
      </w:r>
      <w:proofErr w:type="spellEnd"/>
      <w:r w:rsidRPr="00C33573">
        <w:rPr>
          <w:rFonts w:ascii="Times New Roman" w:hAnsi="Times New Roman" w:cs="Times New Roman"/>
          <w:sz w:val="24"/>
        </w:rPr>
        <w:t xml:space="preserve"> abdomen</w:t>
      </w:r>
      <w:r>
        <w:rPr>
          <w:rFonts w:ascii="Times New Roman" w:hAnsi="Times New Roman" w:cs="Times New Roman"/>
          <w:sz w:val="24"/>
          <w:lang w:val="id-ID"/>
        </w:rPr>
        <w:t xml:space="preserve"> sebelum Edukasi.</w:t>
      </w:r>
    </w:p>
    <w:p w:rsidR="00B55269" w:rsidRPr="00C33573" w:rsidRDefault="00B55269" w:rsidP="00B55269">
      <w:pPr>
        <w:numPr>
          <w:ilvl w:val="0"/>
          <w:numId w:val="1"/>
        </w:numPr>
        <w:tabs>
          <w:tab w:val="left" w:pos="-180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</w:rPr>
      </w:pPr>
      <w:proofErr w:type="spellStart"/>
      <w:r w:rsidRPr="00C33573">
        <w:rPr>
          <w:rFonts w:ascii="Times New Roman" w:hAnsi="Times New Roman" w:cs="Times New Roman"/>
          <w:sz w:val="24"/>
        </w:rPr>
        <w:t>Mengukur</w:t>
      </w:r>
      <w:proofErr w:type="spellEnd"/>
      <w:r w:rsidRPr="00C335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3573">
        <w:rPr>
          <w:rFonts w:ascii="Times New Roman" w:hAnsi="Times New Roman" w:cs="Times New Roman"/>
          <w:sz w:val="24"/>
        </w:rPr>
        <w:t>sikap</w:t>
      </w:r>
      <w:proofErr w:type="spellEnd"/>
      <w:r w:rsidRPr="00C335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3573">
        <w:rPr>
          <w:rFonts w:ascii="Times New Roman" w:hAnsi="Times New Roman" w:cs="Times New Roman"/>
          <w:sz w:val="24"/>
        </w:rPr>
        <w:t>pasien</w:t>
      </w:r>
      <w:proofErr w:type="spellEnd"/>
      <w:r w:rsidRPr="00C33573">
        <w:rPr>
          <w:rFonts w:ascii="Times New Roman" w:hAnsi="Times New Roman" w:cs="Times New Roman"/>
          <w:sz w:val="24"/>
          <w:lang w:val="id-ID"/>
        </w:rPr>
        <w:t xml:space="preserve"> terhadap</w:t>
      </w:r>
      <w:r w:rsidRPr="00C335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3573">
        <w:rPr>
          <w:rFonts w:ascii="Times New Roman" w:hAnsi="Times New Roman" w:cs="Times New Roman"/>
          <w:sz w:val="24"/>
        </w:rPr>
        <w:t>mobilisasi</w:t>
      </w:r>
      <w:proofErr w:type="spellEnd"/>
      <w:r w:rsidRPr="00C33573">
        <w:rPr>
          <w:rFonts w:ascii="Times New Roman" w:hAnsi="Times New Roman" w:cs="Times New Roman"/>
          <w:sz w:val="24"/>
        </w:rPr>
        <w:t xml:space="preserve"> </w:t>
      </w:r>
      <w:r w:rsidRPr="00C33573">
        <w:rPr>
          <w:rFonts w:ascii="Times New Roman" w:hAnsi="Times New Roman" w:cs="Times New Roman"/>
          <w:sz w:val="24"/>
          <w:lang w:val="id-ID"/>
        </w:rPr>
        <w:t xml:space="preserve">dini pre operasi dan </w:t>
      </w:r>
      <w:proofErr w:type="spellStart"/>
      <w:r w:rsidRPr="00C33573">
        <w:rPr>
          <w:rFonts w:ascii="Times New Roman" w:hAnsi="Times New Roman" w:cs="Times New Roman"/>
          <w:sz w:val="24"/>
        </w:rPr>
        <w:t>pos</w:t>
      </w:r>
      <w:proofErr w:type="spellEnd"/>
      <w:r w:rsidRPr="00C335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3573">
        <w:rPr>
          <w:rFonts w:ascii="Times New Roman" w:hAnsi="Times New Roman" w:cs="Times New Roman"/>
          <w:sz w:val="24"/>
        </w:rPr>
        <w:t>operasi</w:t>
      </w:r>
      <w:proofErr w:type="spellEnd"/>
      <w:r w:rsidRPr="00C335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3573">
        <w:rPr>
          <w:rFonts w:ascii="Times New Roman" w:hAnsi="Times New Roman" w:cs="Times New Roman"/>
          <w:sz w:val="24"/>
        </w:rPr>
        <w:t>pembedahan</w:t>
      </w:r>
      <w:proofErr w:type="spellEnd"/>
      <w:r w:rsidRPr="00C33573">
        <w:rPr>
          <w:rFonts w:ascii="Times New Roman" w:hAnsi="Times New Roman" w:cs="Times New Roman"/>
          <w:sz w:val="24"/>
        </w:rPr>
        <w:t xml:space="preserve"> abdomen</w:t>
      </w:r>
      <w:r>
        <w:rPr>
          <w:rFonts w:ascii="Times New Roman" w:hAnsi="Times New Roman" w:cs="Times New Roman"/>
          <w:sz w:val="24"/>
          <w:lang w:val="id-ID"/>
        </w:rPr>
        <w:t xml:space="preserve"> sebelum Edukasi.</w:t>
      </w:r>
    </w:p>
    <w:p w:rsidR="00B55269" w:rsidRPr="00CE39BF" w:rsidRDefault="00B55269" w:rsidP="00B55269">
      <w:pPr>
        <w:numPr>
          <w:ilvl w:val="0"/>
          <w:numId w:val="1"/>
        </w:numPr>
        <w:tabs>
          <w:tab w:val="left" w:pos="-180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</w:rPr>
      </w:pPr>
      <w:proofErr w:type="spellStart"/>
      <w:r w:rsidRPr="00C33573">
        <w:rPr>
          <w:rFonts w:ascii="Times New Roman" w:hAnsi="Times New Roman" w:cs="Times New Roman"/>
          <w:sz w:val="24"/>
        </w:rPr>
        <w:t>Mengobservasi</w:t>
      </w:r>
      <w:proofErr w:type="spellEnd"/>
      <w:r w:rsidRPr="00C335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3573">
        <w:rPr>
          <w:rFonts w:ascii="Times New Roman" w:hAnsi="Times New Roman" w:cs="Times New Roman"/>
          <w:sz w:val="24"/>
        </w:rPr>
        <w:t>pelaksanaan</w:t>
      </w:r>
      <w:proofErr w:type="spellEnd"/>
      <w:r w:rsidRPr="00C335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3573">
        <w:rPr>
          <w:rFonts w:ascii="Times New Roman" w:hAnsi="Times New Roman" w:cs="Times New Roman"/>
          <w:sz w:val="24"/>
        </w:rPr>
        <w:t>mobilisasi</w:t>
      </w:r>
      <w:proofErr w:type="spellEnd"/>
      <w:r w:rsidRPr="00C33573">
        <w:rPr>
          <w:rFonts w:ascii="Times New Roman" w:hAnsi="Times New Roman" w:cs="Times New Roman"/>
          <w:sz w:val="24"/>
          <w:lang w:val="id-ID"/>
        </w:rPr>
        <w:t xml:space="preserve"> dini pre operasi dan</w:t>
      </w:r>
      <w:r w:rsidRPr="00C33573">
        <w:rPr>
          <w:rFonts w:ascii="Times New Roman" w:hAnsi="Times New Roman" w:cs="Times New Roman"/>
          <w:sz w:val="24"/>
        </w:rPr>
        <w:t xml:space="preserve"> post </w:t>
      </w:r>
      <w:proofErr w:type="spellStart"/>
      <w:r w:rsidRPr="00C33573">
        <w:rPr>
          <w:rFonts w:ascii="Times New Roman" w:hAnsi="Times New Roman" w:cs="Times New Roman"/>
          <w:sz w:val="24"/>
        </w:rPr>
        <w:t>operasi</w:t>
      </w:r>
      <w:proofErr w:type="spellEnd"/>
      <w:r w:rsidRPr="00C335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3573">
        <w:rPr>
          <w:rFonts w:ascii="Times New Roman" w:hAnsi="Times New Roman" w:cs="Times New Roman"/>
          <w:sz w:val="24"/>
        </w:rPr>
        <w:t>pada</w:t>
      </w:r>
      <w:proofErr w:type="spellEnd"/>
      <w:r w:rsidRPr="00C335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3573">
        <w:rPr>
          <w:rFonts w:ascii="Times New Roman" w:hAnsi="Times New Roman" w:cs="Times New Roman"/>
          <w:sz w:val="24"/>
        </w:rPr>
        <w:t>pasien</w:t>
      </w:r>
      <w:proofErr w:type="spellEnd"/>
      <w:r w:rsidRPr="00C335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3573">
        <w:rPr>
          <w:rFonts w:ascii="Times New Roman" w:hAnsi="Times New Roman" w:cs="Times New Roman"/>
          <w:sz w:val="24"/>
        </w:rPr>
        <w:t>pembedahan</w:t>
      </w:r>
      <w:proofErr w:type="spellEnd"/>
      <w:r w:rsidRPr="00C33573">
        <w:rPr>
          <w:rFonts w:ascii="Times New Roman" w:hAnsi="Times New Roman" w:cs="Times New Roman"/>
          <w:sz w:val="24"/>
        </w:rPr>
        <w:t xml:space="preserve"> abdomen</w:t>
      </w:r>
      <w:r>
        <w:rPr>
          <w:rFonts w:ascii="Times New Roman" w:hAnsi="Times New Roman" w:cs="Times New Roman"/>
          <w:sz w:val="24"/>
          <w:lang w:val="id-ID"/>
        </w:rPr>
        <w:t xml:space="preserve"> sebelum Edukasi.</w:t>
      </w:r>
    </w:p>
    <w:p w:rsidR="00CE39BF" w:rsidRDefault="00CE39BF" w:rsidP="00CE39BF">
      <w:pPr>
        <w:tabs>
          <w:tab w:val="left" w:pos="-180"/>
        </w:tabs>
        <w:spacing w:after="0" w:line="480" w:lineRule="auto"/>
        <w:jc w:val="both"/>
        <w:rPr>
          <w:rFonts w:ascii="Times New Roman" w:hAnsi="Times New Roman" w:cs="Times New Roman"/>
          <w:sz w:val="24"/>
          <w:lang w:val="id-ID"/>
        </w:rPr>
      </w:pPr>
    </w:p>
    <w:p w:rsidR="00CE39BF" w:rsidRPr="00C33573" w:rsidRDefault="00CE39BF" w:rsidP="00CE39BF">
      <w:pPr>
        <w:tabs>
          <w:tab w:val="left" w:pos="-180"/>
        </w:tabs>
        <w:spacing w:after="0" w:line="48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B55269" w:rsidRPr="00C33573" w:rsidRDefault="00B55269" w:rsidP="00B55269">
      <w:pPr>
        <w:numPr>
          <w:ilvl w:val="0"/>
          <w:numId w:val="1"/>
        </w:numPr>
        <w:tabs>
          <w:tab w:val="left" w:pos="-180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</w:rPr>
      </w:pPr>
      <w:proofErr w:type="spellStart"/>
      <w:r w:rsidRPr="00C33573">
        <w:rPr>
          <w:rFonts w:ascii="Times New Roman" w:hAnsi="Times New Roman" w:cs="Times New Roman"/>
          <w:sz w:val="24"/>
        </w:rPr>
        <w:lastRenderedPageBreak/>
        <w:t>Mengidentifikasi</w:t>
      </w:r>
      <w:proofErr w:type="spellEnd"/>
      <w:r w:rsidRPr="00C335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3573">
        <w:rPr>
          <w:rFonts w:ascii="Times New Roman" w:hAnsi="Times New Roman" w:cs="Times New Roman"/>
          <w:sz w:val="24"/>
        </w:rPr>
        <w:t>perubahan</w:t>
      </w:r>
      <w:proofErr w:type="spellEnd"/>
      <w:r w:rsidRPr="00C335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3573">
        <w:rPr>
          <w:rFonts w:ascii="Times New Roman" w:hAnsi="Times New Roman" w:cs="Times New Roman"/>
          <w:sz w:val="24"/>
        </w:rPr>
        <w:t>tingkat</w:t>
      </w:r>
      <w:proofErr w:type="spellEnd"/>
      <w:r w:rsidRPr="00C335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3573">
        <w:rPr>
          <w:rFonts w:ascii="Times New Roman" w:hAnsi="Times New Roman" w:cs="Times New Roman"/>
          <w:sz w:val="24"/>
        </w:rPr>
        <w:t>pengetahuan</w:t>
      </w:r>
      <w:proofErr w:type="spellEnd"/>
      <w:r w:rsidRPr="00C335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3573">
        <w:rPr>
          <w:rFonts w:ascii="Times New Roman" w:hAnsi="Times New Roman" w:cs="Times New Roman"/>
          <w:sz w:val="24"/>
        </w:rPr>
        <w:t>tentang</w:t>
      </w:r>
      <w:proofErr w:type="spellEnd"/>
      <w:r w:rsidRPr="00C335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3573">
        <w:rPr>
          <w:rFonts w:ascii="Times New Roman" w:hAnsi="Times New Roman" w:cs="Times New Roman"/>
          <w:sz w:val="24"/>
        </w:rPr>
        <w:t>mobilisasi</w:t>
      </w:r>
      <w:proofErr w:type="spellEnd"/>
      <w:r w:rsidRPr="00C33573">
        <w:rPr>
          <w:rFonts w:ascii="Times New Roman" w:hAnsi="Times New Roman" w:cs="Times New Roman"/>
          <w:sz w:val="24"/>
          <w:lang w:val="id-ID"/>
        </w:rPr>
        <w:t xml:space="preserve"> dini</w:t>
      </w:r>
      <w:r w:rsidRPr="00C33573">
        <w:rPr>
          <w:rFonts w:ascii="Times New Roman" w:hAnsi="Times New Roman" w:cs="Times New Roman"/>
          <w:sz w:val="24"/>
        </w:rPr>
        <w:t xml:space="preserve"> post </w:t>
      </w:r>
      <w:proofErr w:type="spellStart"/>
      <w:r w:rsidRPr="00C33573">
        <w:rPr>
          <w:rFonts w:ascii="Times New Roman" w:hAnsi="Times New Roman" w:cs="Times New Roman"/>
          <w:sz w:val="24"/>
        </w:rPr>
        <w:t>operasi</w:t>
      </w:r>
      <w:proofErr w:type="gramStart"/>
      <w:r w:rsidRPr="00C33573">
        <w:rPr>
          <w:rFonts w:ascii="Times New Roman" w:hAnsi="Times New Roman" w:cs="Times New Roman"/>
          <w:sz w:val="24"/>
        </w:rPr>
        <w:t>,setelah</w:t>
      </w:r>
      <w:proofErr w:type="spellEnd"/>
      <w:proofErr w:type="gramEnd"/>
      <w:r w:rsidRPr="00C335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3573">
        <w:rPr>
          <w:rFonts w:ascii="Times New Roman" w:hAnsi="Times New Roman" w:cs="Times New Roman"/>
          <w:sz w:val="24"/>
        </w:rPr>
        <w:t>dilakukan</w:t>
      </w:r>
      <w:proofErr w:type="spellEnd"/>
      <w:r w:rsidRPr="00C335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3573">
        <w:rPr>
          <w:rFonts w:ascii="Times New Roman" w:hAnsi="Times New Roman" w:cs="Times New Roman"/>
          <w:sz w:val="24"/>
        </w:rPr>
        <w:t>Edukasi</w:t>
      </w:r>
      <w:proofErr w:type="spellEnd"/>
      <w:r w:rsidRPr="00C33573">
        <w:rPr>
          <w:rFonts w:ascii="Times New Roman" w:hAnsi="Times New Roman" w:cs="Times New Roman"/>
          <w:sz w:val="24"/>
        </w:rPr>
        <w:t>.</w:t>
      </w:r>
    </w:p>
    <w:p w:rsidR="00B55269" w:rsidRPr="00C33573" w:rsidRDefault="00B55269" w:rsidP="00B55269">
      <w:pPr>
        <w:numPr>
          <w:ilvl w:val="0"/>
          <w:numId w:val="1"/>
        </w:numPr>
        <w:tabs>
          <w:tab w:val="left" w:pos="-180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C33573">
        <w:rPr>
          <w:rFonts w:ascii="Times New Roman" w:hAnsi="Times New Roman" w:cs="Times New Roman"/>
          <w:sz w:val="24"/>
        </w:rPr>
        <w:t>Mengidentifikasi</w:t>
      </w:r>
      <w:proofErr w:type="spellEnd"/>
      <w:r w:rsidRPr="00C33573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C33573">
        <w:rPr>
          <w:rFonts w:ascii="Times New Roman" w:hAnsi="Times New Roman" w:cs="Times New Roman"/>
          <w:sz w:val="24"/>
        </w:rPr>
        <w:t>perubahan</w:t>
      </w:r>
      <w:proofErr w:type="spellEnd"/>
      <w:proofErr w:type="gramEnd"/>
      <w:r w:rsidRPr="00C335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3573">
        <w:rPr>
          <w:rFonts w:ascii="Times New Roman" w:hAnsi="Times New Roman" w:cs="Times New Roman"/>
          <w:sz w:val="24"/>
        </w:rPr>
        <w:t>sikap</w:t>
      </w:r>
      <w:proofErr w:type="spellEnd"/>
      <w:r w:rsidRPr="00C335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3573">
        <w:rPr>
          <w:rFonts w:ascii="Times New Roman" w:hAnsi="Times New Roman" w:cs="Times New Roman"/>
          <w:sz w:val="24"/>
        </w:rPr>
        <w:t>tentang</w:t>
      </w:r>
      <w:proofErr w:type="spellEnd"/>
      <w:r w:rsidRPr="00C335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3573">
        <w:rPr>
          <w:rFonts w:ascii="Times New Roman" w:hAnsi="Times New Roman" w:cs="Times New Roman"/>
          <w:sz w:val="24"/>
        </w:rPr>
        <w:t>mobilisasi</w:t>
      </w:r>
      <w:proofErr w:type="spellEnd"/>
      <w:r w:rsidRPr="00C33573">
        <w:rPr>
          <w:rFonts w:ascii="Times New Roman" w:hAnsi="Times New Roman" w:cs="Times New Roman"/>
          <w:sz w:val="24"/>
        </w:rPr>
        <w:t xml:space="preserve"> </w:t>
      </w:r>
      <w:r w:rsidRPr="00C33573">
        <w:rPr>
          <w:rFonts w:ascii="Times New Roman" w:hAnsi="Times New Roman" w:cs="Times New Roman"/>
          <w:sz w:val="24"/>
          <w:lang w:val="id-ID"/>
        </w:rPr>
        <w:t xml:space="preserve">dini </w:t>
      </w:r>
      <w:r w:rsidRPr="00C33573">
        <w:rPr>
          <w:rFonts w:ascii="Times New Roman" w:hAnsi="Times New Roman" w:cs="Times New Roman"/>
          <w:sz w:val="24"/>
        </w:rPr>
        <w:t xml:space="preserve">post </w:t>
      </w:r>
      <w:proofErr w:type="spellStart"/>
      <w:r w:rsidRPr="00C33573">
        <w:rPr>
          <w:rFonts w:ascii="Times New Roman" w:hAnsi="Times New Roman" w:cs="Times New Roman"/>
          <w:sz w:val="24"/>
        </w:rPr>
        <w:t>operasi</w:t>
      </w:r>
      <w:proofErr w:type="spellEnd"/>
      <w:r w:rsidRPr="00C335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3573">
        <w:rPr>
          <w:rFonts w:ascii="Times New Roman" w:hAnsi="Times New Roman" w:cs="Times New Roman"/>
          <w:sz w:val="24"/>
        </w:rPr>
        <w:t>setalah</w:t>
      </w:r>
      <w:proofErr w:type="spellEnd"/>
      <w:r w:rsidRPr="00C335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3573">
        <w:rPr>
          <w:rFonts w:ascii="Times New Roman" w:hAnsi="Times New Roman" w:cs="Times New Roman"/>
          <w:sz w:val="24"/>
        </w:rPr>
        <w:t>dilakukan</w:t>
      </w:r>
      <w:proofErr w:type="spellEnd"/>
      <w:r w:rsidRPr="00C335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3573">
        <w:rPr>
          <w:rFonts w:ascii="Times New Roman" w:hAnsi="Times New Roman" w:cs="Times New Roman"/>
          <w:sz w:val="24"/>
        </w:rPr>
        <w:t>Edukasi</w:t>
      </w:r>
      <w:proofErr w:type="spellEnd"/>
      <w:r w:rsidRPr="00C33573">
        <w:rPr>
          <w:rFonts w:ascii="Times New Roman" w:hAnsi="Times New Roman" w:cs="Times New Roman"/>
          <w:sz w:val="24"/>
        </w:rPr>
        <w:t>.</w:t>
      </w:r>
    </w:p>
    <w:p w:rsidR="00B55269" w:rsidRPr="00C33573" w:rsidRDefault="00B55269" w:rsidP="00B55269">
      <w:pPr>
        <w:numPr>
          <w:ilvl w:val="0"/>
          <w:numId w:val="1"/>
        </w:numPr>
        <w:tabs>
          <w:tab w:val="left" w:pos="-180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</w:rPr>
      </w:pPr>
      <w:proofErr w:type="spellStart"/>
      <w:r w:rsidRPr="00C33573">
        <w:rPr>
          <w:rFonts w:ascii="Times New Roman" w:hAnsi="Times New Roman" w:cs="Times New Roman"/>
          <w:sz w:val="24"/>
        </w:rPr>
        <w:t>Mengidentifikasi</w:t>
      </w:r>
      <w:proofErr w:type="spellEnd"/>
      <w:r w:rsidRPr="00C33573">
        <w:rPr>
          <w:rFonts w:ascii="Times New Roman" w:hAnsi="Times New Roman" w:cs="Times New Roman"/>
          <w:sz w:val="24"/>
          <w:lang w:val="id-ID"/>
        </w:rPr>
        <w:t xml:space="preserve"> kemampuan </w:t>
      </w:r>
      <w:proofErr w:type="spellStart"/>
      <w:r w:rsidRPr="00C33573">
        <w:rPr>
          <w:rFonts w:ascii="Times New Roman" w:hAnsi="Times New Roman" w:cs="Times New Roman"/>
          <w:sz w:val="24"/>
        </w:rPr>
        <w:t>mobilisasi</w:t>
      </w:r>
      <w:proofErr w:type="spellEnd"/>
      <w:r w:rsidRPr="00C33573">
        <w:rPr>
          <w:rFonts w:ascii="Times New Roman" w:hAnsi="Times New Roman" w:cs="Times New Roman"/>
          <w:sz w:val="24"/>
        </w:rPr>
        <w:t xml:space="preserve"> post </w:t>
      </w:r>
      <w:proofErr w:type="spellStart"/>
      <w:r w:rsidRPr="00C33573">
        <w:rPr>
          <w:rFonts w:ascii="Times New Roman" w:hAnsi="Times New Roman" w:cs="Times New Roman"/>
          <w:sz w:val="24"/>
        </w:rPr>
        <w:t>operasi</w:t>
      </w:r>
      <w:proofErr w:type="spellEnd"/>
      <w:r w:rsidRPr="00C335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33573">
        <w:rPr>
          <w:rFonts w:ascii="Times New Roman" w:hAnsi="Times New Roman" w:cs="Times New Roman"/>
          <w:sz w:val="24"/>
        </w:rPr>
        <w:t>pembedahan</w:t>
      </w:r>
      <w:proofErr w:type="spellEnd"/>
      <w:r w:rsidRPr="00C33573">
        <w:rPr>
          <w:rFonts w:ascii="Times New Roman" w:hAnsi="Times New Roman" w:cs="Times New Roman"/>
          <w:sz w:val="24"/>
        </w:rPr>
        <w:t xml:space="preserve"> abdomen</w:t>
      </w:r>
      <w:r w:rsidRPr="00C33573">
        <w:rPr>
          <w:rFonts w:ascii="Times New Roman" w:hAnsi="Times New Roman" w:cs="Times New Roman"/>
          <w:sz w:val="24"/>
          <w:lang w:val="id-ID"/>
        </w:rPr>
        <w:t xml:space="preserve"> setelah edukasi.</w:t>
      </w:r>
    </w:p>
    <w:p w:rsidR="00B55269" w:rsidRPr="007440C0" w:rsidRDefault="00B55269" w:rsidP="00B55269">
      <w:pPr>
        <w:pStyle w:val="ListParagraph"/>
        <w:numPr>
          <w:ilvl w:val="1"/>
          <w:numId w:val="2"/>
        </w:numPr>
        <w:spacing w:after="160"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7440C0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Pr="007440C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440C0">
        <w:rPr>
          <w:rFonts w:ascii="Times New Roman" w:hAnsi="Times New Roman" w:cs="Times New Roman"/>
          <w:b/>
          <w:sz w:val="24"/>
        </w:rPr>
        <w:t>Penelitian</w:t>
      </w:r>
      <w:proofErr w:type="spellEnd"/>
    </w:p>
    <w:p w:rsidR="00B55269" w:rsidRPr="007440C0" w:rsidRDefault="00B55269" w:rsidP="00B55269">
      <w:pPr>
        <w:pStyle w:val="ListParagraph"/>
        <w:numPr>
          <w:ilvl w:val="2"/>
          <w:numId w:val="2"/>
        </w:numPr>
        <w:spacing w:after="0" w:line="480" w:lineRule="auto"/>
        <w:ind w:left="900" w:hanging="540"/>
        <w:jc w:val="both"/>
        <w:rPr>
          <w:rFonts w:ascii="Times New Roman" w:hAnsi="Times New Roman" w:cs="Times New Roman"/>
          <w:sz w:val="24"/>
        </w:rPr>
      </w:pPr>
      <w:proofErr w:type="spellStart"/>
      <w:r w:rsidRPr="007440C0">
        <w:rPr>
          <w:rFonts w:ascii="Times New Roman" w:hAnsi="Times New Roman" w:cs="Times New Roman"/>
          <w:sz w:val="24"/>
        </w:rPr>
        <w:t>Teoritis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Peningkatan</w:t>
      </w:r>
      <w:proofErr w:type="spellEnd"/>
      <w:r>
        <w:rPr>
          <w:rFonts w:ascii="Times New Roman" w:hAnsi="Times New Roman" w:cs="Times New Roman"/>
          <w:sz w:val="24"/>
        </w:rPr>
        <w:t xml:space="preserve"> /</w:t>
      </w:r>
      <w:proofErr w:type="spellStart"/>
      <w:r>
        <w:rPr>
          <w:rFonts w:ascii="Times New Roman" w:hAnsi="Times New Roman" w:cs="Times New Roman"/>
          <w:sz w:val="24"/>
        </w:rPr>
        <w:t>perkembangan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Ilmu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Perioperatif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B55269" w:rsidRPr="008108F1" w:rsidRDefault="00B55269" w:rsidP="00B55269">
      <w:pPr>
        <w:spacing w:line="480" w:lineRule="auto"/>
        <w:ind w:left="9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Edukasi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pre-</w:t>
      </w:r>
      <w:proofErr w:type="spellStart"/>
      <w:r w:rsidRPr="008108F1">
        <w:rPr>
          <w:rFonts w:ascii="Times New Roman" w:hAnsi="Times New Roman" w:cs="Times New Roman"/>
          <w:sz w:val="24"/>
        </w:rPr>
        <w:t>operasi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pasien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pembedahan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abdomen </w:t>
      </w:r>
      <w:proofErr w:type="spellStart"/>
      <w:r w:rsidRPr="008108F1">
        <w:rPr>
          <w:rFonts w:ascii="Times New Roman" w:hAnsi="Times New Roman" w:cs="Times New Roman"/>
          <w:sz w:val="24"/>
        </w:rPr>
        <w:t>dapat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mempengaruhi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pengetahuan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dan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pasien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dapat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beradaptasi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dengan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penatalaksanaan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perawatan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post </w:t>
      </w:r>
      <w:proofErr w:type="spellStart"/>
      <w:r w:rsidRPr="008108F1">
        <w:rPr>
          <w:rFonts w:ascii="Times New Roman" w:hAnsi="Times New Roman" w:cs="Times New Roman"/>
          <w:sz w:val="24"/>
        </w:rPr>
        <w:t>operasi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108F1">
        <w:rPr>
          <w:rFonts w:ascii="Times New Roman" w:hAnsi="Times New Roman" w:cs="Times New Roman"/>
          <w:sz w:val="24"/>
        </w:rPr>
        <w:t>sehingga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harapan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sesuai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dengan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teori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108F1">
        <w:rPr>
          <w:rFonts w:ascii="Times New Roman" w:hAnsi="Times New Roman" w:cs="Times New Roman"/>
          <w:sz w:val="24"/>
        </w:rPr>
        <w:t>bahwa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pendidikan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kesehatan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Edukasi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8108F1">
        <w:rPr>
          <w:rFonts w:ascii="Times New Roman" w:hAnsi="Times New Roman" w:cs="Times New Roman"/>
          <w:sz w:val="24"/>
        </w:rPr>
        <w:t>dapat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mempersingkat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hari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perawatan</w:t>
      </w:r>
      <w:proofErr w:type="spellEnd"/>
      <w:r>
        <w:rPr>
          <w:rFonts w:ascii="Times New Roman" w:hAnsi="Times New Roman" w:cs="Times New Roman"/>
          <w:sz w:val="24"/>
          <w:lang w:val="id-ID"/>
        </w:rPr>
        <w:t xml:space="preserve"> untuk kesembuhan subyek penelitian</w:t>
      </w:r>
      <w:r w:rsidRPr="008108F1">
        <w:rPr>
          <w:rFonts w:ascii="Times New Roman" w:hAnsi="Times New Roman" w:cs="Times New Roman"/>
          <w:sz w:val="24"/>
        </w:rPr>
        <w:t>.</w:t>
      </w:r>
    </w:p>
    <w:p w:rsidR="00B55269" w:rsidRPr="008108F1" w:rsidRDefault="00B55269" w:rsidP="00B55269">
      <w:pPr>
        <w:pStyle w:val="ListParagraph"/>
        <w:numPr>
          <w:ilvl w:val="2"/>
          <w:numId w:val="2"/>
        </w:numPr>
        <w:spacing w:after="0" w:line="480" w:lineRule="auto"/>
        <w:ind w:left="900" w:hanging="540"/>
        <w:jc w:val="both"/>
        <w:rPr>
          <w:rFonts w:ascii="Times New Roman" w:hAnsi="Times New Roman" w:cs="Times New Roman"/>
          <w:sz w:val="24"/>
        </w:rPr>
      </w:pPr>
      <w:proofErr w:type="spellStart"/>
      <w:r w:rsidRPr="008108F1">
        <w:rPr>
          <w:rFonts w:ascii="Times New Roman" w:hAnsi="Times New Roman" w:cs="Times New Roman"/>
          <w:sz w:val="24"/>
        </w:rPr>
        <w:t>Praktis</w:t>
      </w:r>
      <w:proofErr w:type="spellEnd"/>
    </w:p>
    <w:p w:rsidR="00B55269" w:rsidRDefault="00B55269" w:rsidP="00B55269">
      <w:pPr>
        <w:spacing w:line="480" w:lineRule="auto"/>
        <w:ind w:left="9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proofErr w:type="spellStart"/>
      <w:r w:rsidRPr="008108F1">
        <w:rPr>
          <w:rFonts w:ascii="Times New Roman" w:hAnsi="Times New Roman" w:cs="Times New Roman"/>
          <w:sz w:val="24"/>
        </w:rPr>
        <w:t>Dengan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mengetahui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hal-hal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8108F1">
        <w:rPr>
          <w:rFonts w:ascii="Times New Roman" w:hAnsi="Times New Roman" w:cs="Times New Roman"/>
          <w:sz w:val="24"/>
        </w:rPr>
        <w:t>berkaitan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keberhasilan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Edukasi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melalui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penelitian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maka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operasional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bagi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keperawatan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sehingga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dapat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108F1">
        <w:rPr>
          <w:rFonts w:ascii="Times New Roman" w:hAnsi="Times New Roman" w:cs="Times New Roman"/>
          <w:sz w:val="24"/>
        </w:rPr>
        <w:t>diterapkan</w:t>
      </w:r>
      <w:proofErr w:type="spellEnd"/>
      <w:r w:rsidRPr="008108F1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8108F1">
        <w:rPr>
          <w:rFonts w:ascii="Times New Roman" w:hAnsi="Times New Roman" w:cs="Times New Roman"/>
          <w:sz w:val="24"/>
        </w:rPr>
        <w:t>klinik</w:t>
      </w:r>
      <w:proofErr w:type="spellEnd"/>
      <w:r w:rsidRPr="008108F1">
        <w:rPr>
          <w:rFonts w:ascii="Times New Roman" w:hAnsi="Times New Roman" w:cs="Times New Roman"/>
          <w:sz w:val="24"/>
        </w:rPr>
        <w:t>.</w:t>
      </w:r>
    </w:p>
    <w:p w:rsidR="00B55269" w:rsidRDefault="00B55269" w:rsidP="00B55269"/>
    <w:p w:rsidR="00B55269" w:rsidRDefault="00B55269" w:rsidP="00B55269">
      <w:pPr>
        <w:rPr>
          <w:lang w:val="id-ID"/>
        </w:rPr>
      </w:pPr>
    </w:p>
    <w:p w:rsidR="00B55269" w:rsidRDefault="00B55269" w:rsidP="00B55269">
      <w:pPr>
        <w:rPr>
          <w:lang w:val="id-ID"/>
        </w:rPr>
      </w:pPr>
    </w:p>
    <w:p w:rsidR="00B55269" w:rsidRDefault="00B55269" w:rsidP="00B55269">
      <w:pPr>
        <w:rPr>
          <w:lang w:val="id-ID"/>
        </w:rPr>
      </w:pPr>
    </w:p>
    <w:p w:rsidR="0073172F" w:rsidRDefault="0073172F"/>
    <w:sectPr w:rsidR="0073172F" w:rsidSect="00B55269">
      <w:headerReference w:type="default" r:id="rId8"/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103" w:rsidRDefault="00330103" w:rsidP="00B55269">
      <w:pPr>
        <w:spacing w:after="0" w:line="240" w:lineRule="auto"/>
      </w:pPr>
      <w:r>
        <w:separator/>
      </w:r>
    </w:p>
  </w:endnote>
  <w:endnote w:type="continuationSeparator" w:id="0">
    <w:p w:rsidR="00330103" w:rsidRDefault="00330103" w:rsidP="00B55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103" w:rsidRDefault="00330103" w:rsidP="00B55269">
      <w:pPr>
        <w:spacing w:after="0" w:line="240" w:lineRule="auto"/>
      </w:pPr>
      <w:r>
        <w:separator/>
      </w:r>
    </w:p>
  </w:footnote>
  <w:footnote w:type="continuationSeparator" w:id="0">
    <w:p w:rsidR="00330103" w:rsidRDefault="00330103" w:rsidP="00B55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397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B55269" w:rsidRDefault="00B5526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39B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55269" w:rsidRDefault="00B552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90909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C36661E"/>
    <w:multiLevelType w:val="multilevel"/>
    <w:tmpl w:val="8F1A5A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269"/>
    <w:rsid w:val="00330103"/>
    <w:rsid w:val="003647E7"/>
    <w:rsid w:val="0073172F"/>
    <w:rsid w:val="00B55269"/>
    <w:rsid w:val="00CE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26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2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5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26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55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269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26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2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5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26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552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26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1014</Words>
  <Characters>5784</Characters>
  <Application>Microsoft Office Word</Application>
  <DocSecurity>0</DocSecurity>
  <Lines>48</Lines>
  <Paragraphs>13</Paragraphs>
  <ScaleCrop>false</ScaleCrop>
  <Company/>
  <LinksUpToDate>false</LinksUpToDate>
  <CharactersWithSpaces>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2016-08-15T12:04:00Z</dcterms:created>
  <dcterms:modified xsi:type="dcterms:W3CDTF">2016-08-15T12:22:00Z</dcterms:modified>
</cp:coreProperties>
</file>