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86" w:rsidRPr="0064405E" w:rsidRDefault="00660A86" w:rsidP="00660A86">
      <w:pPr>
        <w:pStyle w:val="ListParagraph"/>
        <w:spacing w:after="0" w:line="360" w:lineRule="auto"/>
        <w:ind w:left="0"/>
        <w:jc w:val="center"/>
        <w:rPr>
          <w:rFonts w:ascii="Arial" w:eastAsia="Times New Roman" w:hAnsi="Arial" w:cs="Arial"/>
          <w:b/>
          <w:sz w:val="28"/>
          <w:szCs w:val="24"/>
          <w:lang w:val="en-US"/>
        </w:rPr>
      </w:pPr>
      <w:r w:rsidRPr="0064405E">
        <w:rPr>
          <w:rFonts w:ascii="Arial" w:eastAsia="Times New Roman" w:hAnsi="Arial" w:cs="Arial"/>
          <w:b/>
          <w:sz w:val="28"/>
          <w:szCs w:val="24"/>
          <w:lang w:val="en-US"/>
        </w:rPr>
        <w:t>BAB II</w:t>
      </w:r>
    </w:p>
    <w:p w:rsidR="00660A86" w:rsidRPr="0064405E" w:rsidRDefault="00660A86" w:rsidP="00660A86">
      <w:pPr>
        <w:pStyle w:val="ListParagraph"/>
        <w:spacing w:after="0" w:line="360" w:lineRule="auto"/>
        <w:ind w:left="0"/>
        <w:jc w:val="center"/>
        <w:rPr>
          <w:rFonts w:ascii="Arial" w:eastAsia="Times New Roman" w:hAnsi="Arial" w:cs="Arial"/>
          <w:b/>
          <w:sz w:val="28"/>
          <w:szCs w:val="24"/>
          <w:lang w:val="en-US"/>
        </w:rPr>
      </w:pPr>
      <w:r w:rsidRPr="0064405E">
        <w:rPr>
          <w:rFonts w:ascii="Arial" w:eastAsia="Times New Roman" w:hAnsi="Arial" w:cs="Arial"/>
          <w:b/>
          <w:sz w:val="28"/>
          <w:szCs w:val="24"/>
          <w:lang w:val="en-US"/>
        </w:rPr>
        <w:t>TINJAUAN PUSTAKA</w:t>
      </w:r>
    </w:p>
    <w:p w:rsidR="00660A86" w:rsidRPr="00511E73" w:rsidRDefault="00660A86" w:rsidP="00660A86">
      <w:pPr>
        <w:pStyle w:val="ListParagraph"/>
        <w:spacing w:after="0" w:line="360" w:lineRule="auto"/>
        <w:ind w:left="0"/>
        <w:jc w:val="center"/>
        <w:rPr>
          <w:rFonts w:ascii="Arial" w:eastAsia="Times New Roman" w:hAnsi="Arial" w:cs="Arial"/>
          <w:b/>
          <w:szCs w:val="24"/>
          <w:lang w:val="en-US"/>
        </w:rPr>
      </w:pPr>
    </w:p>
    <w:p w:rsidR="00660A86" w:rsidRPr="00511E73" w:rsidRDefault="00660A86" w:rsidP="00660A86">
      <w:pPr>
        <w:numPr>
          <w:ilvl w:val="0"/>
          <w:numId w:val="4"/>
        </w:numPr>
        <w:tabs>
          <w:tab w:val="left" w:pos="426"/>
        </w:tabs>
        <w:spacing w:after="0" w:line="360" w:lineRule="auto"/>
        <w:ind w:left="0" w:firstLine="0"/>
        <w:rPr>
          <w:rFonts w:ascii="Arial" w:hAnsi="Arial" w:cs="Arial"/>
          <w:b/>
          <w:szCs w:val="24"/>
        </w:rPr>
      </w:pPr>
      <w:r w:rsidRPr="00511E73">
        <w:rPr>
          <w:rFonts w:ascii="Arial" w:hAnsi="Arial" w:cs="Arial"/>
          <w:b/>
          <w:szCs w:val="24"/>
        </w:rPr>
        <w:t>Anak Usia Sekolah</w:t>
      </w:r>
    </w:p>
    <w:p w:rsidR="00660A86" w:rsidRPr="00511E73" w:rsidRDefault="00660A86" w:rsidP="00660A86">
      <w:pPr>
        <w:numPr>
          <w:ilvl w:val="0"/>
          <w:numId w:val="7"/>
        </w:numPr>
        <w:spacing w:after="0" w:line="360" w:lineRule="auto"/>
        <w:ind w:left="851" w:hanging="425"/>
        <w:rPr>
          <w:rFonts w:ascii="Arial" w:hAnsi="Arial" w:cs="Arial"/>
          <w:b/>
          <w:szCs w:val="24"/>
        </w:rPr>
      </w:pPr>
      <w:r w:rsidRPr="00511E73">
        <w:rPr>
          <w:rFonts w:ascii="Arial" w:hAnsi="Arial" w:cs="Arial"/>
          <w:b/>
          <w:szCs w:val="24"/>
        </w:rPr>
        <w:t xml:space="preserve">Perkembangan Fisik </w:t>
      </w:r>
    </w:p>
    <w:p w:rsidR="00660A86" w:rsidRPr="00147E17" w:rsidRDefault="00660A86" w:rsidP="00660A86">
      <w:pPr>
        <w:spacing w:after="0" w:line="360" w:lineRule="auto"/>
        <w:ind w:left="851" w:firstLine="579"/>
        <w:jc w:val="both"/>
        <w:rPr>
          <w:rFonts w:ascii="Arial" w:hAnsi="Arial" w:cs="Arial"/>
          <w:b/>
          <w:szCs w:val="24"/>
        </w:rPr>
      </w:pPr>
      <w:r w:rsidRPr="00147E17">
        <w:rPr>
          <w:rFonts w:ascii="Arial" w:hAnsi="Arial" w:cs="Arial"/>
          <w:szCs w:val="24"/>
        </w:rPr>
        <w:t xml:space="preserve">Anak pada usia ini telah memiliki fisik yang lebih kuat sehingga kebutuhan untuk melakukan aktivitas tampak menonjol.  Penampilannya menjadi mantap dan pertumbuhan hanya pada diri anak tersebut.  Anak juga sudah memilih ketrampilan motorik atau bermain. </w:t>
      </w:r>
    </w:p>
    <w:p w:rsidR="00660A86" w:rsidRPr="00BA2824" w:rsidRDefault="00660A86" w:rsidP="00660A86">
      <w:pPr>
        <w:spacing w:after="0" w:line="360" w:lineRule="auto"/>
        <w:ind w:left="851" w:firstLine="579"/>
        <w:jc w:val="both"/>
        <w:rPr>
          <w:rFonts w:ascii="Arial" w:hAnsi="Arial" w:cs="Arial"/>
          <w:sz w:val="24"/>
          <w:szCs w:val="24"/>
          <w:lang w:val="en-US"/>
        </w:rPr>
      </w:pPr>
      <w:r w:rsidRPr="00147E17">
        <w:rPr>
          <w:rFonts w:ascii="Arial" w:hAnsi="Arial" w:cs="Arial"/>
          <w:szCs w:val="24"/>
        </w:rPr>
        <w:t xml:space="preserve">Berkaitan dengan perkembangan gerakan motorik, yakni perkembangan pengendalian gerakan tubuh melalui kegiatan yang terkoordinasi antara susunan saraf, otot, otak, dan </w:t>
      </w:r>
      <w:r w:rsidRPr="00147E17">
        <w:rPr>
          <w:rFonts w:ascii="Arial" w:hAnsi="Arial" w:cs="Arial"/>
          <w:i/>
          <w:szCs w:val="24"/>
        </w:rPr>
        <w:t xml:space="preserve">spinal cord. </w:t>
      </w:r>
      <w:r w:rsidRPr="00147E17">
        <w:rPr>
          <w:rFonts w:ascii="Arial" w:hAnsi="Arial" w:cs="Arial"/>
          <w:szCs w:val="24"/>
        </w:rPr>
        <w:t>Perkembangan motorik meliputi meliputi motorik kasar dan halus.   Motorik kasar adalah gerakan tubuh yang menggunakan otot- otot besar atau sebagian besar atau seluruh anggota tubuh yang dipengaruhi oleh kematangan anak itu sendiri.  Contohnya kemampuan duduk, menendang, berlari, naik-turun tangga.  Adapun motorik halus adalah gerakan yang menggunakan otot – otot halus atau sebagian anggota tubuh tertentu, yang dipengaruhi oleh kesempatan untuk belajar dan berlatih.  Misalnya, kemampuan memindahkan benda dari tangan, mencoret-coret, menyusun balok, menulis, dan menggunting.</w:t>
      </w:r>
    </w:p>
    <w:p w:rsidR="00660A86" w:rsidRPr="00BA2824" w:rsidRDefault="00660A86" w:rsidP="00660A86">
      <w:pPr>
        <w:spacing w:after="0" w:line="360" w:lineRule="auto"/>
        <w:ind w:left="851" w:firstLine="579"/>
        <w:jc w:val="both"/>
        <w:rPr>
          <w:rFonts w:ascii="Arial" w:hAnsi="Arial" w:cs="Arial"/>
          <w:b/>
          <w:sz w:val="24"/>
          <w:szCs w:val="24"/>
        </w:rPr>
      </w:pPr>
      <w:r w:rsidRPr="00BA2824">
        <w:rPr>
          <w:rFonts w:ascii="Arial" w:hAnsi="Arial" w:cs="Arial"/>
          <w:b/>
          <w:sz w:val="24"/>
          <w:szCs w:val="24"/>
        </w:rPr>
        <w:tab/>
      </w:r>
    </w:p>
    <w:p w:rsidR="00660A86" w:rsidRPr="00511E73" w:rsidRDefault="00660A86" w:rsidP="00660A86">
      <w:pPr>
        <w:numPr>
          <w:ilvl w:val="0"/>
          <w:numId w:val="7"/>
        </w:numPr>
        <w:spacing w:after="0" w:line="360" w:lineRule="auto"/>
        <w:ind w:left="851" w:hanging="425"/>
        <w:rPr>
          <w:rFonts w:ascii="Arial" w:hAnsi="Arial" w:cs="Arial"/>
          <w:b/>
          <w:szCs w:val="24"/>
        </w:rPr>
      </w:pPr>
      <w:r w:rsidRPr="00511E73">
        <w:rPr>
          <w:rFonts w:ascii="Arial" w:hAnsi="Arial" w:cs="Arial"/>
          <w:b/>
          <w:szCs w:val="24"/>
        </w:rPr>
        <w:t>Perkembangan Kognitif</w:t>
      </w:r>
    </w:p>
    <w:p w:rsidR="00660A86" w:rsidRPr="00147E17" w:rsidRDefault="00660A86" w:rsidP="00660A86">
      <w:pPr>
        <w:spacing w:after="0" w:line="360" w:lineRule="auto"/>
        <w:ind w:left="851" w:firstLine="579"/>
        <w:jc w:val="both"/>
        <w:rPr>
          <w:rFonts w:ascii="Arial" w:hAnsi="Arial" w:cs="Arial"/>
          <w:b/>
        </w:rPr>
      </w:pPr>
      <w:r w:rsidRPr="00147E17">
        <w:rPr>
          <w:rFonts w:ascii="Arial" w:hAnsi="Arial" w:cs="Arial"/>
        </w:rPr>
        <w:t>Perkembangan kognitif atau proses berpikir anak adalah proses menerima, mengolah sampai memahami info yang diterima.  Aspeknya antara lain intelegensi, kemampuan memecahkan masalah, serta kemampuan berpikir logis.  “Intinya dalah kemampuan anak mengembangkan kemampuan berpikir”.</w:t>
      </w:r>
    </w:p>
    <w:p w:rsidR="00660A86" w:rsidRPr="00147E17" w:rsidRDefault="00660A86" w:rsidP="00660A86">
      <w:pPr>
        <w:spacing w:after="0" w:line="360" w:lineRule="auto"/>
        <w:ind w:left="851" w:firstLine="579"/>
        <w:jc w:val="both"/>
        <w:rPr>
          <w:rFonts w:ascii="Arial" w:hAnsi="Arial" w:cs="Arial"/>
          <w:lang w:val="en-US"/>
        </w:rPr>
      </w:pPr>
      <w:r w:rsidRPr="00147E17">
        <w:rPr>
          <w:rFonts w:ascii="Arial" w:hAnsi="Arial" w:cs="Arial"/>
        </w:rPr>
        <w:t>Hambatan dalam bidang kognitif bisa dilihat dari seberapa cepat atau lambat anak menangkap informasi yang diberikan, atau seberapa sulit anak mengungkapkan pikiran.  “Keterlambatan seperti ini berkaitan dengan kapasitas intelektual yang akan menjadi terbatas pula.</w:t>
      </w:r>
    </w:p>
    <w:p w:rsidR="00660A86" w:rsidRPr="00BA2824" w:rsidRDefault="00660A86" w:rsidP="00660A86">
      <w:pPr>
        <w:spacing w:after="0" w:line="360" w:lineRule="auto"/>
        <w:jc w:val="both"/>
        <w:rPr>
          <w:rFonts w:ascii="Arial" w:hAnsi="Arial" w:cs="Arial"/>
          <w:sz w:val="24"/>
          <w:szCs w:val="24"/>
          <w:lang w:val="en-US"/>
        </w:rPr>
      </w:pPr>
    </w:p>
    <w:p w:rsidR="00660A86" w:rsidRPr="00511E73" w:rsidRDefault="00660A86" w:rsidP="00660A86">
      <w:pPr>
        <w:numPr>
          <w:ilvl w:val="0"/>
          <w:numId w:val="7"/>
        </w:numPr>
        <w:spacing w:after="0" w:line="360" w:lineRule="auto"/>
        <w:ind w:left="851" w:hanging="425"/>
        <w:rPr>
          <w:rFonts w:ascii="Arial" w:hAnsi="Arial" w:cs="Arial"/>
          <w:b/>
          <w:szCs w:val="24"/>
        </w:rPr>
      </w:pPr>
      <w:r w:rsidRPr="00511E73">
        <w:rPr>
          <w:rFonts w:ascii="Arial" w:hAnsi="Arial" w:cs="Arial"/>
          <w:b/>
          <w:szCs w:val="24"/>
        </w:rPr>
        <w:t>Perkembangan Mental</w:t>
      </w:r>
    </w:p>
    <w:p w:rsidR="00660A86" w:rsidRPr="00147E17" w:rsidRDefault="00660A86" w:rsidP="00660A86">
      <w:pPr>
        <w:spacing w:after="0" w:line="360" w:lineRule="auto"/>
        <w:ind w:left="851" w:firstLine="579"/>
        <w:jc w:val="both"/>
        <w:rPr>
          <w:rFonts w:ascii="Arial" w:hAnsi="Arial" w:cs="Arial"/>
          <w:szCs w:val="24"/>
          <w:lang w:val="en-US"/>
        </w:rPr>
      </w:pPr>
      <w:r w:rsidRPr="00147E17">
        <w:rPr>
          <w:rFonts w:ascii="Arial" w:hAnsi="Arial" w:cs="Arial"/>
          <w:szCs w:val="24"/>
        </w:rPr>
        <w:t xml:space="preserve">Anak usia sekolah mempunyai minat yang besar terhadap tugas-tugas sekolah.  Ia juga banyak bertanya pada orang tua dan guru untuk memperluas dan </w:t>
      </w:r>
      <w:r w:rsidRPr="00147E17">
        <w:rPr>
          <w:rFonts w:ascii="Arial" w:hAnsi="Arial" w:cs="Arial"/>
          <w:szCs w:val="24"/>
        </w:rPr>
        <w:lastRenderedPageBreak/>
        <w:t xml:space="preserve">memantapkan apa yang tidak diketahuinya.  Hal yang menonjol dari hal ini adalah keinginan untuk bersaing dan menunjukkan prestasi pada tugas-tugas sekolah.  Anak membanding-bandingkan dirinya dan teman-temannya, sehingga mudah sekali dihinggapi perasaan takut akan kegagalan dan ejekan teman. Kegagalan pada yang dialami anak akan menambahkan rasa cemas dan rendah diri, tetapi bila ia berhasil mengatasi masalah dalam hubungan teman dan prestasi sekolahnya maka akan timbul motivasi yang tinggi dalam dirinya. </w:t>
      </w:r>
    </w:p>
    <w:p w:rsidR="00660A86" w:rsidRPr="00BA2824" w:rsidRDefault="00660A86" w:rsidP="00660A86">
      <w:pPr>
        <w:spacing w:after="0" w:line="360" w:lineRule="auto"/>
        <w:ind w:left="851" w:firstLine="579"/>
        <w:jc w:val="both"/>
        <w:rPr>
          <w:rFonts w:ascii="Arial" w:hAnsi="Arial" w:cs="Arial"/>
          <w:sz w:val="24"/>
          <w:szCs w:val="24"/>
          <w:lang w:val="en-US"/>
        </w:rPr>
      </w:pPr>
    </w:p>
    <w:p w:rsidR="00660A86" w:rsidRPr="00511E73" w:rsidRDefault="00660A86" w:rsidP="00660A86">
      <w:pPr>
        <w:numPr>
          <w:ilvl w:val="0"/>
          <w:numId w:val="7"/>
        </w:numPr>
        <w:spacing w:after="0" w:line="360" w:lineRule="auto"/>
        <w:ind w:left="851" w:hanging="425"/>
        <w:rPr>
          <w:rFonts w:ascii="Arial" w:hAnsi="Arial" w:cs="Arial"/>
          <w:b/>
          <w:szCs w:val="24"/>
        </w:rPr>
      </w:pPr>
      <w:r w:rsidRPr="00511E73">
        <w:rPr>
          <w:rFonts w:ascii="Arial" w:hAnsi="Arial" w:cs="Arial"/>
          <w:b/>
          <w:szCs w:val="24"/>
        </w:rPr>
        <w:t>Perkembangan Makan</w:t>
      </w:r>
    </w:p>
    <w:p w:rsidR="00660A86" w:rsidRPr="00147E17" w:rsidRDefault="00660A86" w:rsidP="00660A86">
      <w:pPr>
        <w:spacing w:after="0" w:line="360" w:lineRule="auto"/>
        <w:ind w:left="851" w:firstLine="579"/>
        <w:jc w:val="both"/>
        <w:rPr>
          <w:rFonts w:ascii="Arial" w:hAnsi="Arial" w:cs="Arial"/>
          <w:szCs w:val="24"/>
          <w:lang w:val="en-US"/>
        </w:rPr>
      </w:pPr>
      <w:r w:rsidRPr="00147E17">
        <w:rPr>
          <w:rFonts w:ascii="Arial" w:hAnsi="Arial" w:cs="Arial"/>
          <w:szCs w:val="24"/>
        </w:rPr>
        <w:t>Anak mulai mengerti bahwa makanan yang bergizi sangat berguna untuk kesehatan dan pertumbuhan, tetapi pengertiannya terbatas.  Waktu makan merupakan saat yang tepat untuk kontak sosial.</w:t>
      </w:r>
    </w:p>
    <w:p w:rsidR="00660A86" w:rsidRPr="00BA2824" w:rsidRDefault="00660A86" w:rsidP="00660A86">
      <w:pPr>
        <w:spacing w:after="0" w:line="360" w:lineRule="auto"/>
        <w:ind w:left="851" w:firstLine="579"/>
        <w:jc w:val="both"/>
        <w:rPr>
          <w:rFonts w:ascii="Arial" w:hAnsi="Arial" w:cs="Arial"/>
          <w:sz w:val="24"/>
          <w:szCs w:val="24"/>
          <w:lang w:val="en-US"/>
        </w:rPr>
      </w:pPr>
    </w:p>
    <w:p w:rsidR="00660A86" w:rsidRPr="00511E73" w:rsidRDefault="00660A86" w:rsidP="00660A86">
      <w:pPr>
        <w:numPr>
          <w:ilvl w:val="0"/>
          <w:numId w:val="7"/>
        </w:numPr>
        <w:spacing w:after="0" w:line="360" w:lineRule="auto"/>
        <w:ind w:left="851" w:hanging="425"/>
        <w:rPr>
          <w:rFonts w:ascii="Arial" w:hAnsi="Arial" w:cs="Arial"/>
          <w:b/>
          <w:szCs w:val="24"/>
        </w:rPr>
      </w:pPr>
      <w:r w:rsidRPr="00511E73">
        <w:rPr>
          <w:rFonts w:ascii="Arial" w:hAnsi="Arial" w:cs="Arial"/>
          <w:b/>
          <w:szCs w:val="24"/>
        </w:rPr>
        <w:t>Faktor yang Memengaruhi Pertumbuhan</w:t>
      </w:r>
    </w:p>
    <w:p w:rsidR="00660A86" w:rsidRPr="00BA2824" w:rsidRDefault="00660A86" w:rsidP="00660A86">
      <w:pPr>
        <w:spacing w:after="0" w:line="360" w:lineRule="auto"/>
        <w:ind w:left="851" w:firstLine="579"/>
        <w:jc w:val="both"/>
        <w:rPr>
          <w:rFonts w:ascii="Arial" w:hAnsi="Arial" w:cs="Arial"/>
          <w:sz w:val="24"/>
          <w:szCs w:val="24"/>
        </w:rPr>
      </w:pPr>
      <w:r w:rsidRPr="00BA2824">
        <w:rPr>
          <w:rFonts w:ascii="Arial" w:hAnsi="Arial" w:cs="Arial"/>
          <w:sz w:val="24"/>
          <w:szCs w:val="24"/>
        </w:rPr>
        <w:t>Ada 2 faktor yang memengaruhi proses tumbuh kembang optimal seorang anak, yaitu faktor dalam dan faktor luar</w:t>
      </w:r>
    </w:p>
    <w:p w:rsidR="00660A86" w:rsidRPr="00511E73" w:rsidRDefault="00660A86" w:rsidP="00660A86">
      <w:pPr>
        <w:numPr>
          <w:ilvl w:val="0"/>
          <w:numId w:val="8"/>
        </w:numPr>
        <w:tabs>
          <w:tab w:val="left" w:pos="1134"/>
          <w:tab w:val="left" w:pos="1276"/>
        </w:tabs>
        <w:spacing w:after="0" w:line="360" w:lineRule="auto"/>
        <w:ind w:left="1276" w:hanging="283"/>
        <w:jc w:val="both"/>
        <w:rPr>
          <w:rFonts w:ascii="Arial" w:hAnsi="Arial" w:cs="Arial"/>
          <w:b/>
          <w:szCs w:val="24"/>
        </w:rPr>
      </w:pPr>
      <w:r w:rsidRPr="00511E73">
        <w:rPr>
          <w:rFonts w:ascii="Arial" w:hAnsi="Arial" w:cs="Arial"/>
          <w:b/>
          <w:szCs w:val="24"/>
        </w:rPr>
        <w:t>Faktor Dalam</w:t>
      </w:r>
    </w:p>
    <w:p w:rsidR="00660A86" w:rsidRPr="00147E17" w:rsidRDefault="00660A86" w:rsidP="00660A86">
      <w:pPr>
        <w:tabs>
          <w:tab w:val="left" w:pos="1276"/>
        </w:tabs>
        <w:spacing w:after="0" w:line="360" w:lineRule="auto"/>
        <w:ind w:left="993"/>
        <w:jc w:val="both"/>
        <w:rPr>
          <w:rFonts w:ascii="Arial" w:hAnsi="Arial" w:cs="Arial"/>
          <w:b/>
          <w:szCs w:val="24"/>
        </w:rPr>
      </w:pPr>
      <w:r>
        <w:rPr>
          <w:rFonts w:ascii="Arial" w:hAnsi="Arial" w:cs="Arial"/>
          <w:szCs w:val="24"/>
          <w:lang w:val="en-US"/>
        </w:rPr>
        <w:tab/>
      </w:r>
      <w:r>
        <w:rPr>
          <w:rFonts w:ascii="Arial" w:hAnsi="Arial" w:cs="Arial"/>
          <w:szCs w:val="24"/>
          <w:lang w:val="en-US"/>
        </w:rPr>
        <w:tab/>
      </w:r>
      <w:r w:rsidRPr="00147E17">
        <w:rPr>
          <w:rFonts w:ascii="Arial" w:hAnsi="Arial" w:cs="Arial"/>
          <w:szCs w:val="24"/>
        </w:rPr>
        <w:t>Merupakan faktor- faktor yang ada dalam diri anak itu sendiri, baik faktor bawaan maupun faktor yang diperoleh.  Termasuk disini antara lain :</w:t>
      </w:r>
    </w:p>
    <w:p w:rsidR="00660A86" w:rsidRPr="00147E17" w:rsidRDefault="00660A86" w:rsidP="00660A86">
      <w:pPr>
        <w:pStyle w:val="ListParagraph"/>
        <w:numPr>
          <w:ilvl w:val="2"/>
          <w:numId w:val="19"/>
        </w:numPr>
        <w:spacing w:after="0" w:line="360" w:lineRule="auto"/>
        <w:ind w:left="1560" w:hanging="284"/>
        <w:jc w:val="both"/>
        <w:rPr>
          <w:rFonts w:ascii="Arial" w:hAnsi="Arial" w:cs="Arial"/>
          <w:szCs w:val="24"/>
        </w:rPr>
      </w:pPr>
      <w:r w:rsidRPr="00147E17">
        <w:rPr>
          <w:rFonts w:ascii="Arial" w:hAnsi="Arial" w:cs="Arial"/>
          <w:szCs w:val="24"/>
        </w:rPr>
        <w:t>Hal-hal yang diturunkan dari orangtua maupun generasi sebelumnya, yaitu warna rambut, bentuk tubuh.</w:t>
      </w:r>
    </w:p>
    <w:p w:rsidR="00660A86" w:rsidRPr="00147E17" w:rsidRDefault="00660A86" w:rsidP="00660A86">
      <w:pPr>
        <w:pStyle w:val="ListParagraph"/>
        <w:numPr>
          <w:ilvl w:val="2"/>
          <w:numId w:val="19"/>
        </w:numPr>
        <w:spacing w:after="0" w:line="360" w:lineRule="auto"/>
        <w:ind w:left="1560" w:hanging="284"/>
        <w:jc w:val="both"/>
        <w:rPr>
          <w:rFonts w:ascii="Arial" w:hAnsi="Arial" w:cs="Arial"/>
          <w:szCs w:val="24"/>
        </w:rPr>
      </w:pPr>
      <w:r w:rsidRPr="00147E17">
        <w:rPr>
          <w:rFonts w:ascii="Arial" w:hAnsi="Arial" w:cs="Arial"/>
          <w:szCs w:val="24"/>
        </w:rPr>
        <w:t>Unsur berpikir dan kemampuan intelektual yaitu kecepatan berpikir.</w:t>
      </w:r>
    </w:p>
    <w:p w:rsidR="00660A86" w:rsidRPr="00147E17" w:rsidRDefault="00660A86" w:rsidP="00660A86">
      <w:pPr>
        <w:pStyle w:val="ListParagraph"/>
        <w:numPr>
          <w:ilvl w:val="2"/>
          <w:numId w:val="19"/>
        </w:numPr>
        <w:tabs>
          <w:tab w:val="left" w:pos="900"/>
        </w:tabs>
        <w:spacing w:after="0" w:line="360" w:lineRule="auto"/>
        <w:ind w:left="1560" w:hanging="284"/>
        <w:jc w:val="both"/>
        <w:rPr>
          <w:rFonts w:ascii="Arial" w:hAnsi="Arial" w:cs="Arial"/>
          <w:szCs w:val="24"/>
        </w:rPr>
      </w:pPr>
      <w:r w:rsidRPr="00147E17">
        <w:rPr>
          <w:rFonts w:ascii="Arial" w:hAnsi="Arial" w:cs="Arial"/>
          <w:szCs w:val="24"/>
        </w:rPr>
        <w:t>Keadaan kelenjar zat-zat dalam tubuh, yaitu kekurangan hormon yang dapat menghambat pertumbuhan danperkembangan anak.</w:t>
      </w:r>
    </w:p>
    <w:p w:rsidR="00660A86" w:rsidRPr="00147E17" w:rsidRDefault="00660A86" w:rsidP="00660A86">
      <w:pPr>
        <w:pStyle w:val="ListParagraph"/>
        <w:numPr>
          <w:ilvl w:val="2"/>
          <w:numId w:val="19"/>
        </w:numPr>
        <w:tabs>
          <w:tab w:val="left" w:pos="900"/>
        </w:tabs>
        <w:spacing w:after="0" w:line="360" w:lineRule="auto"/>
        <w:ind w:left="1560" w:hanging="284"/>
        <w:jc w:val="both"/>
        <w:rPr>
          <w:rFonts w:ascii="Arial" w:hAnsi="Arial" w:cs="Arial"/>
          <w:szCs w:val="24"/>
        </w:rPr>
      </w:pPr>
      <w:r w:rsidRPr="00147E17">
        <w:rPr>
          <w:rFonts w:ascii="Arial" w:hAnsi="Arial" w:cs="Arial"/>
          <w:szCs w:val="24"/>
        </w:rPr>
        <w:t>Emosi dan sifat-sifat (temperamen) tertentu yaitu pemalu, pemarah, tertutup, dan lainnya.</w:t>
      </w:r>
    </w:p>
    <w:p w:rsidR="00660A86" w:rsidRPr="00511E73" w:rsidRDefault="00660A86" w:rsidP="00660A86">
      <w:pPr>
        <w:pStyle w:val="ListParagraph"/>
        <w:tabs>
          <w:tab w:val="left" w:pos="900"/>
        </w:tabs>
        <w:spacing w:after="0" w:line="360" w:lineRule="auto"/>
        <w:ind w:left="1560"/>
        <w:jc w:val="both"/>
        <w:rPr>
          <w:rFonts w:ascii="Arial" w:hAnsi="Arial" w:cs="Arial"/>
          <w:szCs w:val="24"/>
        </w:rPr>
      </w:pPr>
    </w:p>
    <w:p w:rsidR="00660A86" w:rsidRPr="00511E73" w:rsidRDefault="00660A86" w:rsidP="00660A86">
      <w:pPr>
        <w:numPr>
          <w:ilvl w:val="0"/>
          <w:numId w:val="8"/>
        </w:numPr>
        <w:tabs>
          <w:tab w:val="left" w:pos="900"/>
        </w:tabs>
        <w:spacing w:after="0" w:line="360" w:lineRule="auto"/>
        <w:ind w:left="1276" w:hanging="425"/>
        <w:jc w:val="both"/>
        <w:rPr>
          <w:rFonts w:ascii="Arial" w:hAnsi="Arial" w:cs="Arial"/>
          <w:b/>
          <w:szCs w:val="24"/>
        </w:rPr>
      </w:pPr>
      <w:r w:rsidRPr="00511E73">
        <w:rPr>
          <w:rFonts w:ascii="Arial" w:hAnsi="Arial" w:cs="Arial"/>
          <w:b/>
          <w:szCs w:val="24"/>
        </w:rPr>
        <w:t>Faktor Luar</w:t>
      </w:r>
    </w:p>
    <w:p w:rsidR="00660A86" w:rsidRPr="00147E17" w:rsidRDefault="00660A86" w:rsidP="00660A86">
      <w:pPr>
        <w:tabs>
          <w:tab w:val="left" w:pos="1440"/>
        </w:tabs>
        <w:spacing w:after="0" w:line="360" w:lineRule="auto"/>
        <w:ind w:left="810" w:firstLine="90"/>
        <w:jc w:val="both"/>
        <w:rPr>
          <w:rFonts w:ascii="Arial" w:hAnsi="Arial" w:cs="Arial"/>
          <w:szCs w:val="24"/>
        </w:rPr>
      </w:pPr>
      <w:r>
        <w:rPr>
          <w:rFonts w:ascii="Arial" w:hAnsi="Arial" w:cs="Arial"/>
          <w:szCs w:val="24"/>
          <w:lang w:val="en-US"/>
        </w:rPr>
        <w:tab/>
      </w:r>
      <w:r w:rsidRPr="00147E17">
        <w:rPr>
          <w:rFonts w:ascii="Arial" w:hAnsi="Arial" w:cs="Arial"/>
          <w:szCs w:val="24"/>
        </w:rPr>
        <w:t>Adalah faktor – faktor yang diluar atau berasal dari luar diri anak, mencakup lingkungan fisik dan sosial serta kebutuhan fisik anak.</w:t>
      </w:r>
    </w:p>
    <w:p w:rsidR="00660A86" w:rsidRPr="00147E17" w:rsidRDefault="00660A86" w:rsidP="00660A86">
      <w:pPr>
        <w:numPr>
          <w:ilvl w:val="0"/>
          <w:numId w:val="9"/>
        </w:numPr>
        <w:spacing w:after="0" w:line="360" w:lineRule="auto"/>
        <w:ind w:left="1560" w:hanging="284"/>
        <w:jc w:val="both"/>
        <w:rPr>
          <w:rFonts w:ascii="Arial" w:hAnsi="Arial" w:cs="Arial"/>
          <w:szCs w:val="24"/>
        </w:rPr>
      </w:pPr>
      <w:r w:rsidRPr="00147E17">
        <w:rPr>
          <w:rFonts w:ascii="Arial" w:hAnsi="Arial" w:cs="Arial"/>
          <w:szCs w:val="24"/>
        </w:rPr>
        <w:t>Keluarga</w:t>
      </w:r>
    </w:p>
    <w:p w:rsidR="00660A86" w:rsidRPr="00147E17" w:rsidRDefault="00660A86" w:rsidP="00660A86">
      <w:pPr>
        <w:tabs>
          <w:tab w:val="left" w:pos="709"/>
        </w:tabs>
        <w:spacing w:after="0" w:line="360" w:lineRule="auto"/>
        <w:ind w:left="1560" w:firstLine="567"/>
        <w:jc w:val="both"/>
        <w:rPr>
          <w:rFonts w:ascii="Arial" w:hAnsi="Arial" w:cs="Arial"/>
          <w:szCs w:val="24"/>
        </w:rPr>
      </w:pPr>
      <w:r w:rsidRPr="00147E17">
        <w:rPr>
          <w:rFonts w:ascii="Arial" w:hAnsi="Arial" w:cs="Arial"/>
          <w:szCs w:val="24"/>
        </w:rPr>
        <w:tab/>
        <w:t xml:space="preserve">Pengaruh keluarga adalah pada sikap dan kebiasaan keluarga dalam mengasuh dan mendidik anak, hubungan orangtua dengan anak, dan </w:t>
      </w:r>
      <w:r w:rsidRPr="00147E17">
        <w:rPr>
          <w:rFonts w:ascii="Arial" w:hAnsi="Arial" w:cs="Arial"/>
          <w:szCs w:val="24"/>
        </w:rPr>
        <w:lastRenderedPageBreak/>
        <w:t>hubungan antara saudara dan lainnya.  Keluarga hendaknya menunjang proses pertumbuhan dan perkembangan secara optimal.  Termasuk dalam hal ini adalah usia muda ibu, jumlah anak dibawah tiga tahun yang lebih dari satu, ibu atau pengasuhyang tidak kompeten untuk mengasuh, lingkungan hidup yang kotor dan tidak teratur, anggota keluarga yang tidak harmonis, kemiskinan dan ketidakcukupan, perilaku anggota keluarga yang tidak baik.</w:t>
      </w:r>
    </w:p>
    <w:p w:rsidR="00660A86" w:rsidRPr="00147E17" w:rsidRDefault="00660A86" w:rsidP="00660A86">
      <w:pPr>
        <w:numPr>
          <w:ilvl w:val="0"/>
          <w:numId w:val="9"/>
        </w:numPr>
        <w:spacing w:after="0" w:line="360" w:lineRule="auto"/>
        <w:ind w:left="1560" w:hanging="284"/>
        <w:jc w:val="both"/>
        <w:rPr>
          <w:rFonts w:ascii="Arial" w:hAnsi="Arial" w:cs="Arial"/>
          <w:szCs w:val="24"/>
        </w:rPr>
      </w:pPr>
      <w:r w:rsidRPr="00147E17">
        <w:rPr>
          <w:rFonts w:ascii="Arial" w:hAnsi="Arial" w:cs="Arial"/>
          <w:szCs w:val="24"/>
        </w:rPr>
        <w:t>Gizi</w:t>
      </w:r>
      <w:r w:rsidRPr="00147E17">
        <w:rPr>
          <w:rFonts w:ascii="Arial" w:hAnsi="Arial" w:cs="Arial"/>
          <w:szCs w:val="24"/>
        </w:rPr>
        <w:tab/>
      </w:r>
    </w:p>
    <w:p w:rsidR="00660A86" w:rsidRPr="00147E17" w:rsidRDefault="00660A86" w:rsidP="00660A86">
      <w:pPr>
        <w:tabs>
          <w:tab w:val="left" w:pos="709"/>
        </w:tabs>
        <w:spacing w:after="0" w:line="360" w:lineRule="auto"/>
        <w:ind w:left="1560" w:firstLine="567"/>
        <w:jc w:val="both"/>
        <w:rPr>
          <w:rFonts w:ascii="Arial" w:hAnsi="Arial" w:cs="Arial"/>
          <w:szCs w:val="24"/>
        </w:rPr>
      </w:pPr>
      <w:r w:rsidRPr="00147E17">
        <w:rPr>
          <w:rFonts w:ascii="Arial" w:hAnsi="Arial" w:cs="Arial"/>
          <w:szCs w:val="24"/>
        </w:rPr>
        <w:tab/>
        <w:t>Keadaan kesehatan gizi tergantung dari tingkat konsumsi, yaitu kualitas hidangan yang mengandung semua kebutuhan tubuh.  Apabila tingkatan kesehatan gizi tidak baik, maka timbul penyakit gizi.  Yang menonjol adalah kurang kalori dan kurang protein dan kurang vitamin A, yodium, zat besi, vitamin, dan mineral lainnya.</w:t>
      </w:r>
    </w:p>
    <w:p w:rsidR="00660A86" w:rsidRPr="00147E17" w:rsidRDefault="00660A86" w:rsidP="00660A86">
      <w:pPr>
        <w:numPr>
          <w:ilvl w:val="0"/>
          <w:numId w:val="9"/>
        </w:numPr>
        <w:spacing w:after="0" w:line="360" w:lineRule="auto"/>
        <w:ind w:left="1560" w:hanging="284"/>
        <w:jc w:val="both"/>
        <w:rPr>
          <w:rFonts w:ascii="Arial" w:hAnsi="Arial" w:cs="Arial"/>
          <w:szCs w:val="24"/>
        </w:rPr>
      </w:pPr>
      <w:r w:rsidRPr="00147E17">
        <w:rPr>
          <w:rFonts w:ascii="Arial" w:hAnsi="Arial" w:cs="Arial"/>
          <w:szCs w:val="24"/>
        </w:rPr>
        <w:t>Budaya</w:t>
      </w:r>
    </w:p>
    <w:p w:rsidR="00660A86" w:rsidRPr="00147E17" w:rsidRDefault="00660A86" w:rsidP="00660A86">
      <w:pPr>
        <w:tabs>
          <w:tab w:val="left" w:pos="709"/>
        </w:tabs>
        <w:spacing w:after="0" w:line="360" w:lineRule="auto"/>
        <w:ind w:left="1560" w:firstLine="567"/>
        <w:jc w:val="both"/>
        <w:rPr>
          <w:rFonts w:ascii="Arial" w:hAnsi="Arial" w:cs="Arial"/>
          <w:szCs w:val="24"/>
          <w:lang w:val="en-US"/>
        </w:rPr>
      </w:pPr>
      <w:r w:rsidRPr="00147E17">
        <w:rPr>
          <w:rFonts w:ascii="Arial" w:hAnsi="Arial" w:cs="Arial"/>
          <w:szCs w:val="24"/>
        </w:rPr>
        <w:tab/>
        <w:t>Faktor lingkungan masyarakat dalam hal ini asuhan dan kebiasaan suatu masyarakat dapat memengaruhi pertumbuhan dan perkembangan anak.  Misalnya, hal kebersihan, kesehatan, dan pendidikan.  Tata cara dan kebiasaan yang diberlakukan masyarakat tidak selalu sesuai dengan syarat-syarat kebersihan dan kesehatan.  Demikian juga, sikap dan pandangan atau cara berpikir suatu masyarakat belum tentu sesuai dengan kondisi masyarakat yang lebih luas.</w:t>
      </w:r>
    </w:p>
    <w:p w:rsidR="00660A86" w:rsidRPr="00BA2824" w:rsidRDefault="00660A86" w:rsidP="00660A86">
      <w:pPr>
        <w:tabs>
          <w:tab w:val="left" w:pos="709"/>
        </w:tabs>
        <w:spacing w:after="0" w:line="360" w:lineRule="auto"/>
        <w:ind w:left="1560" w:firstLine="567"/>
        <w:jc w:val="both"/>
        <w:rPr>
          <w:rFonts w:ascii="Arial" w:hAnsi="Arial" w:cs="Arial"/>
          <w:sz w:val="24"/>
          <w:szCs w:val="24"/>
          <w:lang w:val="en-US"/>
        </w:rPr>
      </w:pPr>
    </w:p>
    <w:p w:rsidR="00660A86" w:rsidRPr="00511E73" w:rsidRDefault="00660A86" w:rsidP="00660A86">
      <w:pPr>
        <w:numPr>
          <w:ilvl w:val="0"/>
          <w:numId w:val="7"/>
        </w:numPr>
        <w:spacing w:after="0" w:line="360" w:lineRule="auto"/>
        <w:ind w:left="851" w:hanging="425"/>
        <w:rPr>
          <w:rFonts w:ascii="Arial" w:hAnsi="Arial" w:cs="Arial"/>
          <w:b/>
          <w:szCs w:val="24"/>
        </w:rPr>
      </w:pPr>
      <w:r w:rsidRPr="00511E73">
        <w:rPr>
          <w:rFonts w:ascii="Arial" w:hAnsi="Arial" w:cs="Arial"/>
          <w:b/>
          <w:szCs w:val="24"/>
        </w:rPr>
        <w:t>Kecukupan Gizi Anak Sekolah</w:t>
      </w:r>
    </w:p>
    <w:p w:rsidR="00660A86" w:rsidRPr="00147E17" w:rsidRDefault="00660A86" w:rsidP="00660A86">
      <w:pPr>
        <w:spacing w:after="0" w:line="360" w:lineRule="auto"/>
        <w:ind w:left="851" w:firstLine="579"/>
        <w:jc w:val="both"/>
        <w:rPr>
          <w:rFonts w:ascii="Arial" w:hAnsi="Arial" w:cs="Arial"/>
          <w:szCs w:val="24"/>
        </w:rPr>
      </w:pPr>
      <w:r w:rsidRPr="00147E17">
        <w:rPr>
          <w:rFonts w:ascii="Arial" w:hAnsi="Arial" w:cs="Arial"/>
          <w:szCs w:val="24"/>
        </w:rPr>
        <w:t xml:space="preserve">Anak dari golongan usia sekolah memerlukan makanan yang kurang lebih sama dengan yang dianjurkan untuk anak prasekolah terkecuali porsinya harus lebih besar karena kebutuhannya yang lebih banyak, mengingat bertambahnya berat badan dan aktivitasnya. Kebutuhan gizi yang disesuaikan dengan banyak aktivitas yang dilakukan oleh anak usia sekolah sangat memengaruhi, untuk itu ada beberapa fungsi dan sumber zat gizi yang perlu diketahui agar dapat terkecukupi kebutuhannya </w:t>
      </w:r>
    </w:p>
    <w:p w:rsidR="00660A86" w:rsidRPr="0064405E" w:rsidRDefault="00660A86" w:rsidP="00660A86">
      <w:pPr>
        <w:spacing w:after="0" w:line="360" w:lineRule="auto"/>
        <w:ind w:left="851" w:firstLine="579"/>
        <w:jc w:val="both"/>
        <w:rPr>
          <w:rFonts w:ascii="Arial" w:hAnsi="Arial" w:cs="Arial"/>
          <w:szCs w:val="24"/>
          <w:lang w:val="en-US"/>
        </w:rPr>
      </w:pPr>
      <w:r w:rsidRPr="00147E17">
        <w:rPr>
          <w:rFonts w:ascii="Arial" w:hAnsi="Arial" w:cs="Arial"/>
          <w:szCs w:val="24"/>
        </w:rPr>
        <w:t xml:space="preserve">Angka kecukupan rata-rata sehari untuk kalsium bagi orang Indonesia  ditetapkan oleh Widyakarya Pangan dan Gizi LIPI (1998) untuk anak –anak 500 mg dan remaja 600-700 mg.  Sumber kalsium utama adalah susu dan hasil susu, seperti keju, ikan dimakan dengan tulang, termasuk ikan kering merupakan berkalsium yang baik.  Serealia, kacang-kacangan, dan hasil kacang-kacangansepert tahu dan tempe, sayuran hijau juga merupakan sumber kalsium yang baik tetapi bahan makanan ini </w:t>
      </w:r>
      <w:r w:rsidRPr="00147E17">
        <w:rPr>
          <w:rFonts w:ascii="Arial" w:hAnsi="Arial" w:cs="Arial"/>
          <w:szCs w:val="24"/>
        </w:rPr>
        <w:lastRenderedPageBreak/>
        <w:t>banyak mengandung zat yang menghambat penyerapan kalisum seperti serat, fitat, dan oksalat.  Susu nonfat merupakan sumber terbaik kalsium karena ketersediaan biologisnya yang tinggi.</w:t>
      </w:r>
    </w:p>
    <w:p w:rsidR="00660A86" w:rsidRDefault="00660A86" w:rsidP="00660A86">
      <w:pPr>
        <w:pStyle w:val="NoSpacing"/>
        <w:spacing w:line="360" w:lineRule="auto"/>
        <w:ind w:left="851"/>
        <w:rPr>
          <w:rFonts w:ascii="Arial" w:hAnsi="Arial" w:cs="Arial"/>
          <w:b/>
          <w:sz w:val="24"/>
          <w:szCs w:val="24"/>
          <w:lang w:val="en-US"/>
        </w:rPr>
      </w:pPr>
    </w:p>
    <w:p w:rsidR="00660A86" w:rsidRDefault="00660A86" w:rsidP="00660A86">
      <w:pPr>
        <w:pStyle w:val="NoSpacing"/>
        <w:spacing w:line="360" w:lineRule="auto"/>
        <w:ind w:left="851"/>
        <w:rPr>
          <w:rFonts w:ascii="Arial" w:hAnsi="Arial" w:cs="Arial"/>
          <w:b/>
          <w:sz w:val="24"/>
          <w:szCs w:val="24"/>
          <w:lang w:val="en-US"/>
        </w:rPr>
      </w:pPr>
    </w:p>
    <w:p w:rsidR="00660A86" w:rsidRPr="002A275D" w:rsidRDefault="00660A86" w:rsidP="00660A86">
      <w:pPr>
        <w:pStyle w:val="NoSpacing"/>
        <w:spacing w:line="360" w:lineRule="auto"/>
        <w:ind w:left="851"/>
        <w:rPr>
          <w:rFonts w:ascii="Arial" w:hAnsi="Arial" w:cs="Arial"/>
          <w:szCs w:val="24"/>
        </w:rPr>
      </w:pPr>
      <w:r w:rsidRPr="002A275D">
        <w:rPr>
          <w:rFonts w:ascii="Arial" w:hAnsi="Arial" w:cs="Arial"/>
          <w:szCs w:val="24"/>
        </w:rPr>
        <w:t xml:space="preserve">Tabel 1. Angka Kecukupan Gizi Anak Usia Sekolah </w:t>
      </w:r>
    </w:p>
    <w:tbl>
      <w:tblPr>
        <w:tblW w:w="694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1134"/>
        <w:gridCol w:w="426"/>
        <w:gridCol w:w="1275"/>
        <w:gridCol w:w="567"/>
        <w:gridCol w:w="1276"/>
        <w:gridCol w:w="425"/>
      </w:tblGrid>
      <w:tr w:rsidR="00660A86" w:rsidRPr="002A275D" w:rsidTr="005E5055">
        <w:tc>
          <w:tcPr>
            <w:tcW w:w="1842" w:type="dxa"/>
            <w:vAlign w:val="center"/>
          </w:tcPr>
          <w:p w:rsidR="00660A86" w:rsidRPr="002A275D" w:rsidRDefault="00660A86" w:rsidP="005E5055">
            <w:pPr>
              <w:spacing w:before="40" w:after="40" w:line="360" w:lineRule="auto"/>
              <w:jc w:val="center"/>
              <w:rPr>
                <w:rFonts w:ascii="Arial" w:hAnsi="Arial" w:cs="Arial"/>
              </w:rPr>
            </w:pPr>
          </w:p>
        </w:tc>
        <w:tc>
          <w:tcPr>
            <w:tcW w:w="1560" w:type="dxa"/>
            <w:gridSpan w:val="2"/>
            <w:vAlign w:val="center"/>
          </w:tcPr>
          <w:p w:rsidR="00660A86" w:rsidRPr="002A275D" w:rsidRDefault="00660A86" w:rsidP="005E5055">
            <w:pPr>
              <w:spacing w:before="40" w:after="40" w:line="360" w:lineRule="auto"/>
              <w:jc w:val="center"/>
              <w:rPr>
                <w:rFonts w:ascii="Arial" w:hAnsi="Arial" w:cs="Arial"/>
              </w:rPr>
            </w:pPr>
            <w:r w:rsidRPr="002A275D">
              <w:rPr>
                <w:rFonts w:ascii="Arial" w:hAnsi="Arial" w:cs="Arial"/>
              </w:rPr>
              <w:t>Anak</w:t>
            </w:r>
          </w:p>
          <w:p w:rsidR="00660A86" w:rsidRPr="002A275D" w:rsidRDefault="00660A86" w:rsidP="005E5055">
            <w:pPr>
              <w:spacing w:before="40" w:after="40" w:line="360" w:lineRule="auto"/>
              <w:jc w:val="center"/>
              <w:rPr>
                <w:rFonts w:ascii="Arial" w:hAnsi="Arial" w:cs="Arial"/>
              </w:rPr>
            </w:pPr>
            <w:r w:rsidRPr="002A275D">
              <w:rPr>
                <w:rFonts w:ascii="Arial" w:hAnsi="Arial" w:cs="Arial"/>
              </w:rPr>
              <w:t>(7-9 tahun)</w:t>
            </w:r>
          </w:p>
        </w:tc>
        <w:tc>
          <w:tcPr>
            <w:tcW w:w="1842" w:type="dxa"/>
            <w:gridSpan w:val="2"/>
            <w:vAlign w:val="center"/>
          </w:tcPr>
          <w:p w:rsidR="00660A86" w:rsidRPr="002A275D" w:rsidRDefault="00660A86" w:rsidP="005E5055">
            <w:pPr>
              <w:spacing w:before="40" w:after="40" w:line="360" w:lineRule="auto"/>
              <w:jc w:val="center"/>
              <w:rPr>
                <w:rFonts w:ascii="Arial" w:hAnsi="Arial" w:cs="Arial"/>
              </w:rPr>
            </w:pPr>
            <w:r w:rsidRPr="002A275D">
              <w:rPr>
                <w:rFonts w:ascii="Arial" w:hAnsi="Arial" w:cs="Arial"/>
              </w:rPr>
              <w:t>Laki – laki</w:t>
            </w:r>
          </w:p>
          <w:p w:rsidR="00660A86" w:rsidRPr="002A275D" w:rsidRDefault="00660A86" w:rsidP="005E5055">
            <w:pPr>
              <w:spacing w:before="40" w:after="40" w:line="360" w:lineRule="auto"/>
              <w:jc w:val="center"/>
              <w:rPr>
                <w:rFonts w:ascii="Arial" w:hAnsi="Arial" w:cs="Arial"/>
              </w:rPr>
            </w:pPr>
            <w:r w:rsidRPr="002A275D">
              <w:rPr>
                <w:rFonts w:ascii="Arial" w:hAnsi="Arial" w:cs="Arial"/>
              </w:rPr>
              <w:t>(10-12 tahun)</w:t>
            </w:r>
          </w:p>
        </w:tc>
        <w:tc>
          <w:tcPr>
            <w:tcW w:w="1701" w:type="dxa"/>
            <w:gridSpan w:val="2"/>
            <w:vAlign w:val="center"/>
          </w:tcPr>
          <w:p w:rsidR="00660A86" w:rsidRPr="002A275D" w:rsidRDefault="00660A86" w:rsidP="005E5055">
            <w:pPr>
              <w:spacing w:before="40" w:after="40" w:line="360" w:lineRule="auto"/>
              <w:jc w:val="center"/>
              <w:rPr>
                <w:rFonts w:ascii="Arial" w:hAnsi="Arial" w:cs="Arial"/>
              </w:rPr>
            </w:pPr>
            <w:r w:rsidRPr="002A275D">
              <w:rPr>
                <w:rFonts w:ascii="Arial" w:hAnsi="Arial" w:cs="Arial"/>
              </w:rPr>
              <w:t>Perempuan</w:t>
            </w:r>
          </w:p>
          <w:p w:rsidR="00660A86" w:rsidRPr="002A275D" w:rsidRDefault="00660A86" w:rsidP="005E5055">
            <w:pPr>
              <w:spacing w:before="40" w:after="40" w:line="360" w:lineRule="auto"/>
              <w:jc w:val="center"/>
              <w:rPr>
                <w:rFonts w:ascii="Arial" w:hAnsi="Arial" w:cs="Arial"/>
              </w:rPr>
            </w:pPr>
            <w:r w:rsidRPr="002A275D">
              <w:rPr>
                <w:rFonts w:ascii="Arial" w:hAnsi="Arial" w:cs="Arial"/>
              </w:rPr>
              <w:t>(10-12 tahun)</w:t>
            </w:r>
          </w:p>
        </w:tc>
      </w:tr>
      <w:tr w:rsidR="00660A86" w:rsidRPr="002A275D" w:rsidTr="005E5055">
        <w:tc>
          <w:tcPr>
            <w:tcW w:w="1842" w:type="dxa"/>
            <w:vAlign w:val="center"/>
          </w:tcPr>
          <w:p w:rsidR="00660A86" w:rsidRPr="002A275D" w:rsidRDefault="00660A86" w:rsidP="005E5055">
            <w:pPr>
              <w:spacing w:before="40" w:after="40" w:line="360" w:lineRule="auto"/>
              <w:rPr>
                <w:rFonts w:ascii="Arial" w:hAnsi="Arial" w:cs="Arial"/>
              </w:rPr>
            </w:pPr>
            <w:r w:rsidRPr="002A275D">
              <w:rPr>
                <w:rFonts w:ascii="Arial" w:hAnsi="Arial" w:cs="Arial"/>
              </w:rPr>
              <w:t>Energi (kkal)</w:t>
            </w:r>
          </w:p>
        </w:tc>
        <w:tc>
          <w:tcPr>
            <w:tcW w:w="1134"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1850</w:t>
            </w:r>
          </w:p>
        </w:tc>
        <w:tc>
          <w:tcPr>
            <w:tcW w:w="426" w:type="dxa"/>
            <w:tcBorders>
              <w:left w:val="nil"/>
            </w:tcBorders>
          </w:tcPr>
          <w:p w:rsidR="00660A86" w:rsidRPr="002A275D" w:rsidRDefault="00660A86" w:rsidP="005E5055">
            <w:pPr>
              <w:spacing w:before="40" w:after="40" w:line="360" w:lineRule="auto"/>
              <w:jc w:val="center"/>
              <w:rPr>
                <w:rFonts w:ascii="Arial" w:hAnsi="Arial" w:cs="Arial"/>
              </w:rPr>
            </w:pPr>
          </w:p>
        </w:tc>
        <w:tc>
          <w:tcPr>
            <w:tcW w:w="1275"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2100</w:t>
            </w:r>
          </w:p>
        </w:tc>
        <w:tc>
          <w:tcPr>
            <w:tcW w:w="567" w:type="dxa"/>
            <w:tcBorders>
              <w:left w:val="nil"/>
            </w:tcBorders>
          </w:tcPr>
          <w:p w:rsidR="00660A86" w:rsidRPr="002A275D" w:rsidRDefault="00660A86" w:rsidP="005E5055">
            <w:pPr>
              <w:spacing w:before="40" w:after="40" w:line="360" w:lineRule="auto"/>
              <w:jc w:val="center"/>
              <w:rPr>
                <w:rFonts w:ascii="Arial" w:hAnsi="Arial" w:cs="Arial"/>
              </w:rPr>
            </w:pPr>
          </w:p>
        </w:tc>
        <w:tc>
          <w:tcPr>
            <w:tcW w:w="1276"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2000</w:t>
            </w:r>
          </w:p>
        </w:tc>
        <w:tc>
          <w:tcPr>
            <w:tcW w:w="425" w:type="dxa"/>
            <w:tcBorders>
              <w:left w:val="nil"/>
            </w:tcBorders>
          </w:tcPr>
          <w:p w:rsidR="00660A86" w:rsidRPr="002A275D" w:rsidRDefault="00660A86" w:rsidP="005E5055">
            <w:pPr>
              <w:spacing w:after="0" w:line="360" w:lineRule="auto"/>
              <w:jc w:val="center"/>
              <w:rPr>
                <w:rFonts w:ascii="Arial" w:hAnsi="Arial" w:cs="Arial"/>
              </w:rPr>
            </w:pPr>
          </w:p>
        </w:tc>
      </w:tr>
      <w:tr w:rsidR="00660A86" w:rsidRPr="002A275D" w:rsidTr="005E5055">
        <w:tc>
          <w:tcPr>
            <w:tcW w:w="1842" w:type="dxa"/>
            <w:vAlign w:val="center"/>
          </w:tcPr>
          <w:p w:rsidR="00660A86" w:rsidRPr="002A275D" w:rsidRDefault="00660A86" w:rsidP="005E5055">
            <w:pPr>
              <w:spacing w:before="40" w:after="40" w:line="360" w:lineRule="auto"/>
              <w:rPr>
                <w:rFonts w:ascii="Arial" w:hAnsi="Arial" w:cs="Arial"/>
              </w:rPr>
            </w:pPr>
            <w:r w:rsidRPr="002A275D">
              <w:rPr>
                <w:rFonts w:ascii="Arial" w:hAnsi="Arial" w:cs="Arial"/>
              </w:rPr>
              <w:t>Protein (g)</w:t>
            </w:r>
          </w:p>
        </w:tc>
        <w:tc>
          <w:tcPr>
            <w:tcW w:w="1134"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49,0</w:t>
            </w:r>
          </w:p>
        </w:tc>
        <w:tc>
          <w:tcPr>
            <w:tcW w:w="426" w:type="dxa"/>
            <w:tcBorders>
              <w:left w:val="nil"/>
            </w:tcBorders>
          </w:tcPr>
          <w:p w:rsidR="00660A86" w:rsidRPr="002A275D" w:rsidRDefault="00660A86" w:rsidP="005E5055">
            <w:pPr>
              <w:spacing w:before="40" w:after="40" w:line="360" w:lineRule="auto"/>
              <w:jc w:val="center"/>
              <w:rPr>
                <w:rFonts w:ascii="Arial" w:hAnsi="Arial" w:cs="Arial"/>
              </w:rPr>
            </w:pPr>
          </w:p>
        </w:tc>
        <w:tc>
          <w:tcPr>
            <w:tcW w:w="1275"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56,0</w:t>
            </w:r>
          </w:p>
        </w:tc>
        <w:tc>
          <w:tcPr>
            <w:tcW w:w="567" w:type="dxa"/>
            <w:tcBorders>
              <w:left w:val="nil"/>
            </w:tcBorders>
          </w:tcPr>
          <w:p w:rsidR="00660A86" w:rsidRPr="002A275D" w:rsidRDefault="00660A86" w:rsidP="005E5055">
            <w:pPr>
              <w:spacing w:before="40" w:after="40" w:line="360" w:lineRule="auto"/>
              <w:jc w:val="center"/>
              <w:rPr>
                <w:rFonts w:ascii="Arial" w:hAnsi="Arial" w:cs="Arial"/>
              </w:rPr>
            </w:pPr>
          </w:p>
        </w:tc>
        <w:tc>
          <w:tcPr>
            <w:tcW w:w="1276"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60,0</w:t>
            </w:r>
          </w:p>
        </w:tc>
        <w:tc>
          <w:tcPr>
            <w:tcW w:w="425" w:type="dxa"/>
            <w:tcBorders>
              <w:left w:val="nil"/>
            </w:tcBorders>
          </w:tcPr>
          <w:p w:rsidR="00660A86" w:rsidRPr="002A275D" w:rsidRDefault="00660A86" w:rsidP="005E5055">
            <w:pPr>
              <w:spacing w:after="0" w:line="360" w:lineRule="auto"/>
              <w:jc w:val="center"/>
              <w:rPr>
                <w:rFonts w:ascii="Arial" w:hAnsi="Arial" w:cs="Arial"/>
              </w:rPr>
            </w:pPr>
          </w:p>
        </w:tc>
      </w:tr>
      <w:tr w:rsidR="00660A86" w:rsidRPr="002A275D" w:rsidTr="005E5055">
        <w:tc>
          <w:tcPr>
            <w:tcW w:w="1842" w:type="dxa"/>
            <w:vAlign w:val="center"/>
          </w:tcPr>
          <w:p w:rsidR="00660A86" w:rsidRPr="002A275D" w:rsidRDefault="00660A86" w:rsidP="005E5055">
            <w:pPr>
              <w:spacing w:before="40" w:after="40" w:line="360" w:lineRule="auto"/>
              <w:rPr>
                <w:rFonts w:ascii="Arial" w:hAnsi="Arial" w:cs="Arial"/>
              </w:rPr>
            </w:pPr>
            <w:r w:rsidRPr="002A275D">
              <w:rPr>
                <w:rFonts w:ascii="Arial" w:hAnsi="Arial" w:cs="Arial"/>
              </w:rPr>
              <w:t>Lemak (g)</w:t>
            </w:r>
          </w:p>
        </w:tc>
        <w:tc>
          <w:tcPr>
            <w:tcW w:w="1134"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72,0</w:t>
            </w:r>
          </w:p>
        </w:tc>
        <w:tc>
          <w:tcPr>
            <w:tcW w:w="426" w:type="dxa"/>
            <w:tcBorders>
              <w:left w:val="nil"/>
            </w:tcBorders>
          </w:tcPr>
          <w:p w:rsidR="00660A86" w:rsidRPr="002A275D" w:rsidRDefault="00660A86" w:rsidP="005E5055">
            <w:pPr>
              <w:spacing w:before="40" w:after="40" w:line="360" w:lineRule="auto"/>
              <w:jc w:val="center"/>
              <w:rPr>
                <w:rFonts w:ascii="Arial" w:hAnsi="Arial" w:cs="Arial"/>
              </w:rPr>
            </w:pPr>
          </w:p>
        </w:tc>
        <w:tc>
          <w:tcPr>
            <w:tcW w:w="1275"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70,0</w:t>
            </w:r>
          </w:p>
        </w:tc>
        <w:tc>
          <w:tcPr>
            <w:tcW w:w="567" w:type="dxa"/>
            <w:tcBorders>
              <w:left w:val="nil"/>
            </w:tcBorders>
          </w:tcPr>
          <w:p w:rsidR="00660A86" w:rsidRPr="002A275D" w:rsidRDefault="00660A86" w:rsidP="005E5055">
            <w:pPr>
              <w:spacing w:before="40" w:after="40" w:line="360" w:lineRule="auto"/>
              <w:jc w:val="center"/>
              <w:rPr>
                <w:rFonts w:ascii="Arial" w:hAnsi="Arial" w:cs="Arial"/>
              </w:rPr>
            </w:pPr>
          </w:p>
        </w:tc>
        <w:tc>
          <w:tcPr>
            <w:tcW w:w="1276"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67,0</w:t>
            </w:r>
          </w:p>
        </w:tc>
        <w:tc>
          <w:tcPr>
            <w:tcW w:w="425" w:type="dxa"/>
            <w:tcBorders>
              <w:left w:val="nil"/>
            </w:tcBorders>
          </w:tcPr>
          <w:p w:rsidR="00660A86" w:rsidRPr="002A275D" w:rsidRDefault="00660A86" w:rsidP="005E5055">
            <w:pPr>
              <w:spacing w:after="0" w:line="360" w:lineRule="auto"/>
              <w:jc w:val="center"/>
              <w:rPr>
                <w:rFonts w:ascii="Arial" w:hAnsi="Arial" w:cs="Arial"/>
              </w:rPr>
            </w:pPr>
          </w:p>
        </w:tc>
      </w:tr>
      <w:tr w:rsidR="00660A86" w:rsidRPr="002A275D" w:rsidTr="005E5055">
        <w:tc>
          <w:tcPr>
            <w:tcW w:w="1842" w:type="dxa"/>
            <w:vAlign w:val="center"/>
          </w:tcPr>
          <w:p w:rsidR="00660A86" w:rsidRPr="002A275D" w:rsidRDefault="00660A86" w:rsidP="005E5055">
            <w:pPr>
              <w:spacing w:before="40" w:after="40" w:line="360" w:lineRule="auto"/>
              <w:rPr>
                <w:rFonts w:ascii="Arial" w:hAnsi="Arial" w:cs="Arial"/>
              </w:rPr>
            </w:pPr>
            <w:r w:rsidRPr="002A275D">
              <w:rPr>
                <w:rFonts w:ascii="Arial" w:hAnsi="Arial" w:cs="Arial"/>
              </w:rPr>
              <w:t>Karbohidrat (g)</w:t>
            </w:r>
          </w:p>
        </w:tc>
        <w:tc>
          <w:tcPr>
            <w:tcW w:w="1134"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254,0</w:t>
            </w:r>
          </w:p>
        </w:tc>
        <w:tc>
          <w:tcPr>
            <w:tcW w:w="426" w:type="dxa"/>
            <w:tcBorders>
              <w:left w:val="nil"/>
            </w:tcBorders>
          </w:tcPr>
          <w:p w:rsidR="00660A86" w:rsidRPr="002A275D" w:rsidRDefault="00660A86" w:rsidP="005E5055">
            <w:pPr>
              <w:spacing w:before="40" w:after="40" w:line="360" w:lineRule="auto"/>
              <w:jc w:val="center"/>
              <w:rPr>
                <w:rFonts w:ascii="Arial" w:hAnsi="Arial" w:cs="Arial"/>
              </w:rPr>
            </w:pPr>
          </w:p>
        </w:tc>
        <w:tc>
          <w:tcPr>
            <w:tcW w:w="1275"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289,0</w:t>
            </w:r>
          </w:p>
        </w:tc>
        <w:tc>
          <w:tcPr>
            <w:tcW w:w="567" w:type="dxa"/>
            <w:tcBorders>
              <w:left w:val="nil"/>
            </w:tcBorders>
          </w:tcPr>
          <w:p w:rsidR="00660A86" w:rsidRPr="002A275D" w:rsidRDefault="00660A86" w:rsidP="005E5055">
            <w:pPr>
              <w:spacing w:before="40" w:after="40" w:line="360" w:lineRule="auto"/>
              <w:jc w:val="center"/>
              <w:rPr>
                <w:rFonts w:ascii="Arial" w:hAnsi="Arial" w:cs="Arial"/>
              </w:rPr>
            </w:pPr>
          </w:p>
        </w:tc>
        <w:tc>
          <w:tcPr>
            <w:tcW w:w="1276"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275,0</w:t>
            </w:r>
          </w:p>
        </w:tc>
        <w:tc>
          <w:tcPr>
            <w:tcW w:w="425" w:type="dxa"/>
            <w:tcBorders>
              <w:left w:val="nil"/>
            </w:tcBorders>
          </w:tcPr>
          <w:p w:rsidR="00660A86" w:rsidRPr="002A275D" w:rsidRDefault="00660A86" w:rsidP="005E5055">
            <w:pPr>
              <w:spacing w:after="0" w:line="360" w:lineRule="auto"/>
              <w:jc w:val="center"/>
              <w:rPr>
                <w:rFonts w:ascii="Arial" w:hAnsi="Arial" w:cs="Arial"/>
              </w:rPr>
            </w:pPr>
          </w:p>
        </w:tc>
      </w:tr>
      <w:tr w:rsidR="00660A86" w:rsidRPr="002A275D" w:rsidTr="005E5055">
        <w:tc>
          <w:tcPr>
            <w:tcW w:w="1842" w:type="dxa"/>
            <w:vAlign w:val="center"/>
          </w:tcPr>
          <w:p w:rsidR="00660A86" w:rsidRPr="002A275D" w:rsidRDefault="00660A86" w:rsidP="005E5055">
            <w:pPr>
              <w:spacing w:before="40" w:after="40" w:line="360" w:lineRule="auto"/>
              <w:rPr>
                <w:rFonts w:ascii="Arial" w:hAnsi="Arial" w:cs="Arial"/>
              </w:rPr>
            </w:pPr>
            <w:r w:rsidRPr="002A275D">
              <w:rPr>
                <w:rFonts w:ascii="Arial" w:hAnsi="Arial" w:cs="Arial"/>
              </w:rPr>
              <w:t>Vitamin A (mcg)</w:t>
            </w:r>
          </w:p>
        </w:tc>
        <w:tc>
          <w:tcPr>
            <w:tcW w:w="1134"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500,00</w:t>
            </w:r>
          </w:p>
        </w:tc>
        <w:tc>
          <w:tcPr>
            <w:tcW w:w="426" w:type="dxa"/>
            <w:tcBorders>
              <w:left w:val="nil"/>
            </w:tcBorders>
          </w:tcPr>
          <w:p w:rsidR="00660A86" w:rsidRPr="002A275D" w:rsidRDefault="00660A86" w:rsidP="005E5055">
            <w:pPr>
              <w:spacing w:before="40" w:after="40" w:line="360" w:lineRule="auto"/>
              <w:jc w:val="center"/>
              <w:rPr>
                <w:rFonts w:ascii="Arial" w:hAnsi="Arial" w:cs="Arial"/>
              </w:rPr>
            </w:pPr>
          </w:p>
        </w:tc>
        <w:tc>
          <w:tcPr>
            <w:tcW w:w="1275"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600,00</w:t>
            </w:r>
          </w:p>
        </w:tc>
        <w:tc>
          <w:tcPr>
            <w:tcW w:w="567" w:type="dxa"/>
            <w:tcBorders>
              <w:left w:val="nil"/>
            </w:tcBorders>
          </w:tcPr>
          <w:p w:rsidR="00660A86" w:rsidRPr="002A275D" w:rsidRDefault="00660A86" w:rsidP="005E5055">
            <w:pPr>
              <w:spacing w:before="40" w:after="40" w:line="360" w:lineRule="auto"/>
              <w:jc w:val="center"/>
              <w:rPr>
                <w:rFonts w:ascii="Arial" w:hAnsi="Arial" w:cs="Arial"/>
              </w:rPr>
            </w:pPr>
          </w:p>
        </w:tc>
        <w:tc>
          <w:tcPr>
            <w:tcW w:w="1276"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600,00</w:t>
            </w:r>
          </w:p>
        </w:tc>
        <w:tc>
          <w:tcPr>
            <w:tcW w:w="425" w:type="dxa"/>
            <w:tcBorders>
              <w:left w:val="nil"/>
            </w:tcBorders>
          </w:tcPr>
          <w:p w:rsidR="00660A86" w:rsidRPr="002A275D" w:rsidRDefault="00660A86" w:rsidP="005E5055">
            <w:pPr>
              <w:spacing w:after="0" w:line="360" w:lineRule="auto"/>
              <w:jc w:val="center"/>
              <w:rPr>
                <w:rFonts w:ascii="Arial" w:hAnsi="Arial" w:cs="Arial"/>
              </w:rPr>
            </w:pPr>
          </w:p>
        </w:tc>
      </w:tr>
      <w:tr w:rsidR="00660A86" w:rsidRPr="002A275D" w:rsidTr="005E5055">
        <w:tc>
          <w:tcPr>
            <w:tcW w:w="1842" w:type="dxa"/>
            <w:vAlign w:val="center"/>
          </w:tcPr>
          <w:p w:rsidR="00660A86" w:rsidRPr="002A275D" w:rsidRDefault="00660A86" w:rsidP="005E5055">
            <w:pPr>
              <w:spacing w:before="40" w:after="40" w:line="360" w:lineRule="auto"/>
              <w:rPr>
                <w:rFonts w:ascii="Arial" w:hAnsi="Arial" w:cs="Arial"/>
              </w:rPr>
            </w:pPr>
            <w:r w:rsidRPr="002A275D">
              <w:rPr>
                <w:rFonts w:ascii="Arial" w:hAnsi="Arial" w:cs="Arial"/>
              </w:rPr>
              <w:t>Vitamin C (mg)</w:t>
            </w:r>
          </w:p>
        </w:tc>
        <w:tc>
          <w:tcPr>
            <w:tcW w:w="1134"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45,00</w:t>
            </w:r>
          </w:p>
        </w:tc>
        <w:tc>
          <w:tcPr>
            <w:tcW w:w="426" w:type="dxa"/>
            <w:tcBorders>
              <w:left w:val="nil"/>
            </w:tcBorders>
          </w:tcPr>
          <w:p w:rsidR="00660A86" w:rsidRPr="002A275D" w:rsidRDefault="00660A86" w:rsidP="005E5055">
            <w:pPr>
              <w:spacing w:before="40" w:after="40" w:line="360" w:lineRule="auto"/>
              <w:rPr>
                <w:rFonts w:ascii="Arial" w:hAnsi="Arial" w:cs="Arial"/>
              </w:rPr>
            </w:pPr>
          </w:p>
        </w:tc>
        <w:tc>
          <w:tcPr>
            <w:tcW w:w="1275"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50,00</w:t>
            </w:r>
          </w:p>
        </w:tc>
        <w:tc>
          <w:tcPr>
            <w:tcW w:w="567" w:type="dxa"/>
            <w:tcBorders>
              <w:left w:val="nil"/>
            </w:tcBorders>
          </w:tcPr>
          <w:p w:rsidR="00660A86" w:rsidRPr="002A275D" w:rsidRDefault="00660A86" w:rsidP="005E5055">
            <w:pPr>
              <w:spacing w:before="40" w:after="40" w:line="360" w:lineRule="auto"/>
              <w:jc w:val="center"/>
              <w:rPr>
                <w:rFonts w:ascii="Arial" w:hAnsi="Arial" w:cs="Arial"/>
              </w:rPr>
            </w:pPr>
          </w:p>
        </w:tc>
        <w:tc>
          <w:tcPr>
            <w:tcW w:w="1276"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50,00</w:t>
            </w:r>
          </w:p>
        </w:tc>
        <w:tc>
          <w:tcPr>
            <w:tcW w:w="425" w:type="dxa"/>
            <w:tcBorders>
              <w:left w:val="nil"/>
            </w:tcBorders>
          </w:tcPr>
          <w:p w:rsidR="00660A86" w:rsidRPr="002A275D" w:rsidRDefault="00660A86" w:rsidP="005E5055">
            <w:pPr>
              <w:spacing w:after="0" w:line="360" w:lineRule="auto"/>
              <w:jc w:val="center"/>
              <w:rPr>
                <w:rFonts w:ascii="Arial" w:hAnsi="Arial" w:cs="Arial"/>
              </w:rPr>
            </w:pPr>
          </w:p>
        </w:tc>
      </w:tr>
      <w:tr w:rsidR="00660A86" w:rsidRPr="002A275D" w:rsidTr="005E5055">
        <w:tc>
          <w:tcPr>
            <w:tcW w:w="1842" w:type="dxa"/>
            <w:vAlign w:val="center"/>
          </w:tcPr>
          <w:p w:rsidR="00660A86" w:rsidRPr="002A275D" w:rsidRDefault="00660A86" w:rsidP="005E5055">
            <w:pPr>
              <w:spacing w:before="40" w:after="40" w:line="360" w:lineRule="auto"/>
              <w:rPr>
                <w:rFonts w:ascii="Arial" w:hAnsi="Arial" w:cs="Arial"/>
              </w:rPr>
            </w:pPr>
            <w:r w:rsidRPr="002A275D">
              <w:rPr>
                <w:rFonts w:ascii="Arial" w:hAnsi="Arial" w:cs="Arial"/>
              </w:rPr>
              <w:t>Besi (mg)</w:t>
            </w:r>
          </w:p>
        </w:tc>
        <w:tc>
          <w:tcPr>
            <w:tcW w:w="1134"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10,00</w:t>
            </w:r>
          </w:p>
        </w:tc>
        <w:tc>
          <w:tcPr>
            <w:tcW w:w="426" w:type="dxa"/>
            <w:tcBorders>
              <w:left w:val="nil"/>
            </w:tcBorders>
          </w:tcPr>
          <w:p w:rsidR="00660A86" w:rsidRPr="002A275D" w:rsidRDefault="00660A86" w:rsidP="005E5055">
            <w:pPr>
              <w:spacing w:before="40" w:after="40" w:line="360" w:lineRule="auto"/>
              <w:jc w:val="center"/>
              <w:rPr>
                <w:rFonts w:ascii="Arial" w:hAnsi="Arial" w:cs="Arial"/>
              </w:rPr>
            </w:pPr>
          </w:p>
        </w:tc>
        <w:tc>
          <w:tcPr>
            <w:tcW w:w="1275"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13,00</w:t>
            </w:r>
          </w:p>
        </w:tc>
        <w:tc>
          <w:tcPr>
            <w:tcW w:w="567" w:type="dxa"/>
            <w:tcBorders>
              <w:left w:val="nil"/>
            </w:tcBorders>
          </w:tcPr>
          <w:p w:rsidR="00660A86" w:rsidRPr="002A275D" w:rsidRDefault="00660A86" w:rsidP="005E5055">
            <w:pPr>
              <w:spacing w:before="40" w:after="40" w:line="360" w:lineRule="auto"/>
              <w:jc w:val="center"/>
              <w:rPr>
                <w:rFonts w:ascii="Arial" w:hAnsi="Arial" w:cs="Arial"/>
              </w:rPr>
            </w:pPr>
          </w:p>
        </w:tc>
        <w:tc>
          <w:tcPr>
            <w:tcW w:w="1276"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20,00</w:t>
            </w:r>
          </w:p>
        </w:tc>
        <w:tc>
          <w:tcPr>
            <w:tcW w:w="425" w:type="dxa"/>
            <w:tcBorders>
              <w:left w:val="nil"/>
            </w:tcBorders>
          </w:tcPr>
          <w:p w:rsidR="00660A86" w:rsidRPr="002A275D" w:rsidRDefault="00660A86" w:rsidP="005E5055">
            <w:pPr>
              <w:spacing w:after="0" w:line="360" w:lineRule="auto"/>
              <w:jc w:val="center"/>
              <w:rPr>
                <w:rFonts w:ascii="Arial" w:hAnsi="Arial" w:cs="Arial"/>
              </w:rPr>
            </w:pPr>
          </w:p>
        </w:tc>
      </w:tr>
      <w:tr w:rsidR="00660A86" w:rsidRPr="002A275D" w:rsidTr="005E5055">
        <w:tc>
          <w:tcPr>
            <w:tcW w:w="1842" w:type="dxa"/>
            <w:vAlign w:val="center"/>
          </w:tcPr>
          <w:p w:rsidR="00660A86" w:rsidRPr="002A275D" w:rsidRDefault="00660A86" w:rsidP="005E5055">
            <w:pPr>
              <w:spacing w:before="40" w:after="40" w:line="360" w:lineRule="auto"/>
              <w:rPr>
                <w:rFonts w:ascii="Arial" w:hAnsi="Arial" w:cs="Arial"/>
              </w:rPr>
            </w:pPr>
            <w:r w:rsidRPr="002A275D">
              <w:rPr>
                <w:rFonts w:ascii="Arial" w:hAnsi="Arial" w:cs="Arial"/>
              </w:rPr>
              <w:t>Kalsium (mg)</w:t>
            </w:r>
          </w:p>
        </w:tc>
        <w:tc>
          <w:tcPr>
            <w:tcW w:w="1134"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 xml:space="preserve">4500,00 </w:t>
            </w:r>
          </w:p>
        </w:tc>
        <w:tc>
          <w:tcPr>
            <w:tcW w:w="426" w:type="dxa"/>
            <w:tcBorders>
              <w:left w:val="nil"/>
            </w:tcBorders>
          </w:tcPr>
          <w:p w:rsidR="00660A86" w:rsidRPr="002A275D" w:rsidRDefault="00660A86" w:rsidP="005E5055">
            <w:pPr>
              <w:spacing w:before="40" w:after="40" w:line="360" w:lineRule="auto"/>
              <w:jc w:val="center"/>
              <w:rPr>
                <w:rFonts w:ascii="Arial" w:hAnsi="Arial" w:cs="Arial"/>
              </w:rPr>
            </w:pPr>
          </w:p>
        </w:tc>
        <w:tc>
          <w:tcPr>
            <w:tcW w:w="1275"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4500,00</w:t>
            </w:r>
          </w:p>
        </w:tc>
        <w:tc>
          <w:tcPr>
            <w:tcW w:w="567" w:type="dxa"/>
            <w:tcBorders>
              <w:left w:val="nil"/>
            </w:tcBorders>
          </w:tcPr>
          <w:p w:rsidR="00660A86" w:rsidRPr="002A275D" w:rsidRDefault="00660A86" w:rsidP="005E5055">
            <w:pPr>
              <w:spacing w:before="40" w:after="40" w:line="360" w:lineRule="auto"/>
              <w:jc w:val="center"/>
              <w:rPr>
                <w:rFonts w:ascii="Arial" w:hAnsi="Arial" w:cs="Arial"/>
              </w:rPr>
            </w:pPr>
          </w:p>
        </w:tc>
        <w:tc>
          <w:tcPr>
            <w:tcW w:w="1276" w:type="dxa"/>
            <w:tcBorders>
              <w:right w:val="nil"/>
            </w:tcBorders>
            <w:vAlign w:val="center"/>
          </w:tcPr>
          <w:p w:rsidR="00660A86" w:rsidRPr="002A275D" w:rsidRDefault="00660A86" w:rsidP="005E5055">
            <w:pPr>
              <w:spacing w:before="40" w:after="40" w:line="360" w:lineRule="auto"/>
              <w:jc w:val="right"/>
              <w:rPr>
                <w:rFonts w:ascii="Arial" w:hAnsi="Arial" w:cs="Arial"/>
              </w:rPr>
            </w:pPr>
            <w:r w:rsidRPr="002A275D">
              <w:rPr>
                <w:rFonts w:ascii="Arial" w:hAnsi="Arial" w:cs="Arial"/>
              </w:rPr>
              <w:t>4500,00</w:t>
            </w:r>
          </w:p>
        </w:tc>
        <w:tc>
          <w:tcPr>
            <w:tcW w:w="425" w:type="dxa"/>
            <w:tcBorders>
              <w:left w:val="nil"/>
            </w:tcBorders>
          </w:tcPr>
          <w:p w:rsidR="00660A86" w:rsidRPr="002A275D" w:rsidRDefault="00660A86" w:rsidP="005E5055">
            <w:pPr>
              <w:spacing w:after="0" w:line="360" w:lineRule="auto"/>
              <w:jc w:val="center"/>
              <w:rPr>
                <w:rFonts w:ascii="Arial" w:hAnsi="Arial" w:cs="Arial"/>
              </w:rPr>
            </w:pPr>
          </w:p>
        </w:tc>
      </w:tr>
    </w:tbl>
    <w:p w:rsidR="00660A86" w:rsidRPr="00BA2824" w:rsidRDefault="00660A86" w:rsidP="00660A86">
      <w:pPr>
        <w:spacing w:after="0" w:line="360" w:lineRule="auto"/>
        <w:ind w:left="851"/>
        <w:jc w:val="both"/>
        <w:rPr>
          <w:rFonts w:ascii="Arial" w:hAnsi="Arial" w:cs="Arial"/>
          <w:sz w:val="24"/>
          <w:szCs w:val="24"/>
          <w:lang w:val="en-US"/>
        </w:rPr>
      </w:pPr>
      <w:r w:rsidRPr="00BA2824">
        <w:rPr>
          <w:rFonts w:ascii="Arial" w:hAnsi="Arial" w:cs="Arial"/>
          <w:sz w:val="24"/>
          <w:szCs w:val="24"/>
        </w:rPr>
        <w:t>Sumber : AKG</w:t>
      </w:r>
      <w:r w:rsidRPr="00BA2824">
        <w:rPr>
          <w:rFonts w:ascii="Arial" w:hAnsi="Arial" w:cs="Arial"/>
          <w:sz w:val="24"/>
          <w:szCs w:val="24"/>
          <w:lang w:val="en-US"/>
        </w:rPr>
        <w:t xml:space="preserve">, </w:t>
      </w:r>
      <w:r w:rsidRPr="00BA2824">
        <w:rPr>
          <w:rFonts w:ascii="Arial" w:hAnsi="Arial" w:cs="Arial"/>
          <w:sz w:val="24"/>
          <w:szCs w:val="24"/>
        </w:rPr>
        <w:t>2013</w:t>
      </w:r>
      <w:r w:rsidRPr="00BA2824">
        <w:rPr>
          <w:rFonts w:ascii="Arial" w:hAnsi="Arial" w:cs="Arial"/>
          <w:sz w:val="24"/>
          <w:szCs w:val="24"/>
          <w:lang w:val="en-US"/>
        </w:rPr>
        <w:t>.</w:t>
      </w:r>
    </w:p>
    <w:p w:rsidR="00660A86" w:rsidRPr="00511E73" w:rsidRDefault="00660A86" w:rsidP="00660A86">
      <w:pPr>
        <w:spacing w:after="0" w:line="360" w:lineRule="auto"/>
        <w:ind w:left="851"/>
        <w:jc w:val="both"/>
        <w:rPr>
          <w:rFonts w:ascii="Arial" w:hAnsi="Arial" w:cs="Arial"/>
          <w:szCs w:val="24"/>
          <w:lang w:val="en-US"/>
        </w:rPr>
      </w:pPr>
    </w:p>
    <w:p w:rsidR="00660A86" w:rsidRPr="00511E73" w:rsidRDefault="00660A86" w:rsidP="00660A86">
      <w:pPr>
        <w:numPr>
          <w:ilvl w:val="0"/>
          <w:numId w:val="4"/>
        </w:numPr>
        <w:tabs>
          <w:tab w:val="left" w:pos="426"/>
        </w:tabs>
        <w:spacing w:after="0" w:line="360" w:lineRule="auto"/>
        <w:ind w:left="0" w:firstLine="0"/>
        <w:rPr>
          <w:rFonts w:ascii="Arial" w:eastAsia="Times New Roman" w:hAnsi="Arial" w:cs="Arial"/>
          <w:b/>
          <w:szCs w:val="24"/>
        </w:rPr>
      </w:pPr>
      <w:r w:rsidRPr="00511E73">
        <w:rPr>
          <w:rFonts w:ascii="Arial" w:hAnsi="Arial" w:cs="Arial"/>
          <w:b/>
          <w:szCs w:val="24"/>
        </w:rPr>
        <w:t>Anemia</w:t>
      </w:r>
    </w:p>
    <w:p w:rsidR="00660A86" w:rsidRPr="00147E17" w:rsidRDefault="00660A86" w:rsidP="00660A86">
      <w:pPr>
        <w:spacing w:after="0" w:line="360" w:lineRule="auto"/>
        <w:ind w:left="426" w:firstLine="567"/>
        <w:jc w:val="both"/>
        <w:rPr>
          <w:rFonts w:ascii="Arial" w:hAnsi="Arial" w:cs="Arial"/>
          <w:szCs w:val="24"/>
          <w:lang w:val="en-US"/>
        </w:rPr>
      </w:pPr>
      <w:r w:rsidRPr="00147E17">
        <w:rPr>
          <w:rFonts w:ascii="Arial" w:hAnsi="Arial" w:cs="Arial"/>
          <w:szCs w:val="24"/>
        </w:rPr>
        <w:t>Anemia dalam bahasa Yunani berarti no blood. Penderita anemia tentu memiliki darah yang banyak dalam tubuhnya, namun sel darah merahnya yang tidak mengangkut banyak oksigen.  Ada banyak jenis anemia namun kebanyakan adalah anemia akibat kekurangan zat besi.  Anemia gizi adalah masalah kesehatan masyarakat yang serius dan menjangkiti lebih dari 600 juta orang di dunia.  Anemia ini cenderung berlangsung di negara yang sedang berkembang daripada negara yang maju.  Di Indonesia, anemia gizi masih merupakan salah satu masalah gizi di samping tiga masalah gizi utama lainnya (Arisman, 2004).</w:t>
      </w:r>
    </w:p>
    <w:p w:rsidR="00660A86" w:rsidRPr="00511E73" w:rsidRDefault="00660A86" w:rsidP="00660A86">
      <w:pPr>
        <w:spacing w:after="0" w:line="360" w:lineRule="auto"/>
        <w:ind w:left="426" w:firstLine="567"/>
        <w:jc w:val="both"/>
        <w:rPr>
          <w:rFonts w:ascii="Arial" w:eastAsia="Times New Roman" w:hAnsi="Arial" w:cs="Arial"/>
          <w:b/>
          <w:szCs w:val="24"/>
          <w:lang w:val="en-US"/>
        </w:rPr>
      </w:pPr>
    </w:p>
    <w:p w:rsidR="00660A86" w:rsidRPr="00511E73" w:rsidRDefault="00660A86" w:rsidP="00660A86">
      <w:pPr>
        <w:numPr>
          <w:ilvl w:val="0"/>
          <w:numId w:val="5"/>
        </w:numPr>
        <w:tabs>
          <w:tab w:val="left" w:pos="993"/>
        </w:tabs>
        <w:spacing w:after="0" w:line="360" w:lineRule="auto"/>
        <w:ind w:left="284" w:hanging="284"/>
        <w:jc w:val="both"/>
        <w:rPr>
          <w:rFonts w:ascii="Arial" w:hAnsi="Arial" w:cs="Arial"/>
          <w:b/>
          <w:szCs w:val="24"/>
        </w:rPr>
      </w:pPr>
      <w:r w:rsidRPr="00511E73">
        <w:rPr>
          <w:rFonts w:ascii="Arial" w:hAnsi="Arial" w:cs="Arial"/>
          <w:b/>
          <w:szCs w:val="24"/>
        </w:rPr>
        <w:t>Batasan Anemia</w:t>
      </w:r>
    </w:p>
    <w:p w:rsidR="00660A86" w:rsidRPr="00BA2824" w:rsidRDefault="00660A86" w:rsidP="00660A86">
      <w:pPr>
        <w:tabs>
          <w:tab w:val="left" w:pos="993"/>
        </w:tabs>
        <w:spacing w:after="0" w:line="360" w:lineRule="auto"/>
        <w:ind w:left="284"/>
        <w:jc w:val="both"/>
        <w:rPr>
          <w:rFonts w:ascii="Arial" w:eastAsia="Times New Roman" w:hAnsi="Arial" w:cs="Arial"/>
          <w:sz w:val="24"/>
          <w:szCs w:val="24"/>
          <w:lang w:val="en-US"/>
        </w:rPr>
      </w:pPr>
      <w:r w:rsidRPr="00BA2824">
        <w:rPr>
          <w:rFonts w:ascii="Arial" w:hAnsi="Arial" w:cs="Arial"/>
          <w:b/>
          <w:sz w:val="24"/>
          <w:szCs w:val="24"/>
          <w:lang w:val="en-US"/>
        </w:rPr>
        <w:tab/>
      </w:r>
      <w:r w:rsidRPr="00147E17">
        <w:rPr>
          <w:rFonts w:ascii="Arial" w:eastAsia="Times New Roman" w:hAnsi="Arial" w:cs="Arial"/>
          <w:szCs w:val="24"/>
        </w:rPr>
        <w:t>Klasifikasi berdasarkan derajat keparahan</w:t>
      </w:r>
      <w:r w:rsidRPr="00147E17">
        <w:rPr>
          <w:rFonts w:ascii="Arial" w:eastAsia="Times New Roman" w:hAnsi="Arial" w:cs="Arial"/>
          <w:szCs w:val="24"/>
          <w:lang w:val="en-US"/>
        </w:rPr>
        <w:t xml:space="preserve">. </w:t>
      </w:r>
      <w:r w:rsidRPr="00147E17">
        <w:rPr>
          <w:rFonts w:ascii="Arial" w:eastAsia="Times New Roman" w:hAnsi="Arial" w:cs="Arial"/>
          <w:szCs w:val="24"/>
        </w:rPr>
        <w:t>Berikut adalah klasifikasi menurut WHO (2014)</w:t>
      </w:r>
    </w:p>
    <w:p w:rsidR="00660A86" w:rsidRDefault="00660A86" w:rsidP="00660A86">
      <w:pPr>
        <w:tabs>
          <w:tab w:val="left" w:pos="993"/>
        </w:tabs>
        <w:spacing w:after="0" w:line="360" w:lineRule="auto"/>
        <w:jc w:val="both"/>
        <w:rPr>
          <w:rFonts w:ascii="Arial" w:eastAsia="Times New Roman" w:hAnsi="Arial" w:cs="Arial"/>
          <w:sz w:val="24"/>
          <w:szCs w:val="24"/>
          <w:lang w:val="en-US"/>
        </w:rPr>
      </w:pPr>
    </w:p>
    <w:p w:rsidR="00660A86" w:rsidRDefault="00660A86" w:rsidP="00660A86">
      <w:pPr>
        <w:tabs>
          <w:tab w:val="left" w:pos="993"/>
        </w:tabs>
        <w:spacing w:after="0" w:line="360" w:lineRule="auto"/>
        <w:jc w:val="both"/>
        <w:rPr>
          <w:rFonts w:ascii="Arial" w:eastAsia="Times New Roman" w:hAnsi="Arial" w:cs="Arial"/>
          <w:sz w:val="24"/>
          <w:szCs w:val="24"/>
          <w:lang w:val="en-US"/>
        </w:rPr>
      </w:pPr>
    </w:p>
    <w:p w:rsidR="00660A86" w:rsidRDefault="00660A86" w:rsidP="00660A86">
      <w:pPr>
        <w:tabs>
          <w:tab w:val="left" w:pos="993"/>
        </w:tabs>
        <w:spacing w:after="0" w:line="360" w:lineRule="auto"/>
        <w:jc w:val="both"/>
        <w:rPr>
          <w:rFonts w:ascii="Arial" w:eastAsia="Times New Roman" w:hAnsi="Arial" w:cs="Arial"/>
          <w:sz w:val="24"/>
          <w:szCs w:val="24"/>
          <w:lang w:val="en-US"/>
        </w:rPr>
      </w:pPr>
    </w:p>
    <w:p w:rsidR="00660A86" w:rsidRDefault="00660A86" w:rsidP="00660A86">
      <w:pPr>
        <w:tabs>
          <w:tab w:val="left" w:pos="993"/>
        </w:tabs>
        <w:spacing w:after="0" w:line="360" w:lineRule="auto"/>
        <w:jc w:val="both"/>
        <w:rPr>
          <w:rFonts w:ascii="Arial" w:eastAsia="Times New Roman" w:hAnsi="Arial" w:cs="Arial"/>
          <w:sz w:val="24"/>
          <w:szCs w:val="24"/>
          <w:lang w:val="en-US"/>
        </w:rPr>
      </w:pPr>
    </w:p>
    <w:p w:rsidR="00660A86" w:rsidRDefault="00660A86" w:rsidP="00660A86">
      <w:pPr>
        <w:tabs>
          <w:tab w:val="left" w:pos="993"/>
        </w:tabs>
        <w:spacing w:after="0" w:line="360" w:lineRule="auto"/>
        <w:jc w:val="both"/>
        <w:rPr>
          <w:rFonts w:ascii="Arial" w:eastAsia="Times New Roman" w:hAnsi="Arial" w:cs="Arial"/>
          <w:sz w:val="24"/>
          <w:szCs w:val="24"/>
          <w:lang w:val="en-US"/>
        </w:rPr>
      </w:pPr>
    </w:p>
    <w:p w:rsidR="00660A86" w:rsidRDefault="00660A86" w:rsidP="00660A86">
      <w:pPr>
        <w:tabs>
          <w:tab w:val="left" w:pos="993"/>
        </w:tabs>
        <w:spacing w:after="0" w:line="360" w:lineRule="auto"/>
        <w:jc w:val="both"/>
        <w:rPr>
          <w:rFonts w:ascii="Arial" w:eastAsia="Times New Roman" w:hAnsi="Arial" w:cs="Arial"/>
          <w:sz w:val="24"/>
          <w:szCs w:val="24"/>
          <w:lang w:val="en-US"/>
        </w:rPr>
      </w:pPr>
    </w:p>
    <w:p w:rsidR="00660A86" w:rsidRPr="00BA2824" w:rsidRDefault="00660A86" w:rsidP="00660A86">
      <w:pPr>
        <w:tabs>
          <w:tab w:val="left" w:pos="993"/>
        </w:tabs>
        <w:spacing w:after="0" w:line="360" w:lineRule="auto"/>
        <w:jc w:val="both"/>
        <w:rPr>
          <w:rFonts w:ascii="Arial" w:eastAsia="Times New Roman" w:hAnsi="Arial" w:cs="Arial"/>
          <w:sz w:val="24"/>
          <w:szCs w:val="24"/>
          <w:lang w:val="en-US"/>
        </w:rPr>
      </w:pPr>
    </w:p>
    <w:p w:rsidR="00660A86" w:rsidRPr="002A275D" w:rsidRDefault="00660A86" w:rsidP="00660A86">
      <w:pPr>
        <w:spacing w:line="360" w:lineRule="auto"/>
        <w:ind w:left="680"/>
        <w:rPr>
          <w:rFonts w:ascii="Arial" w:eastAsia="Times New Roman" w:hAnsi="Arial" w:cs="Arial"/>
          <w:szCs w:val="24"/>
        </w:rPr>
      </w:pPr>
      <w:r w:rsidRPr="002A275D">
        <w:rPr>
          <w:rFonts w:ascii="Arial" w:eastAsia="Times New Roman" w:hAnsi="Arial" w:cs="Arial"/>
          <w:szCs w:val="24"/>
        </w:rPr>
        <w:t>Tabel 2</w:t>
      </w:r>
      <w:r w:rsidRPr="002A275D">
        <w:rPr>
          <w:rFonts w:ascii="Arial" w:eastAsia="Times New Roman" w:hAnsi="Arial" w:cs="Arial"/>
          <w:szCs w:val="24"/>
          <w:lang w:val="en-US"/>
        </w:rPr>
        <w:t>.</w:t>
      </w:r>
      <w:r w:rsidRPr="002A275D">
        <w:rPr>
          <w:rFonts w:ascii="Arial" w:eastAsia="Times New Roman" w:hAnsi="Arial" w:cs="Arial"/>
          <w:szCs w:val="24"/>
        </w:rPr>
        <w:t xml:space="preserve"> Level hemoglobin di atas permukaan laut (gr/dL).</w:t>
      </w:r>
    </w:p>
    <w:tbl>
      <w:tblPr>
        <w:tblW w:w="8406" w:type="dxa"/>
        <w:tblInd w:w="396" w:type="dxa"/>
        <w:tblLayout w:type="fixed"/>
        <w:tblCellMar>
          <w:left w:w="0" w:type="dxa"/>
          <w:right w:w="0" w:type="dxa"/>
        </w:tblCellMar>
        <w:tblLook w:val="04A0" w:firstRow="1" w:lastRow="0" w:firstColumn="1" w:lastColumn="0" w:noHBand="0" w:noVBand="1"/>
      </w:tblPr>
      <w:tblGrid>
        <w:gridCol w:w="3016"/>
        <w:gridCol w:w="1654"/>
        <w:gridCol w:w="1245"/>
        <w:gridCol w:w="1304"/>
        <w:gridCol w:w="1187"/>
      </w:tblGrid>
      <w:tr w:rsidR="00660A86" w:rsidRPr="00BA2824" w:rsidTr="005E5055">
        <w:trPr>
          <w:trHeight w:val="282"/>
        </w:trPr>
        <w:tc>
          <w:tcPr>
            <w:tcW w:w="3016" w:type="dxa"/>
            <w:tcBorders>
              <w:top w:val="single" w:sz="8" w:space="0" w:color="auto"/>
              <w:left w:val="nil"/>
              <w:bottom w:val="nil"/>
              <w:right w:val="nil"/>
            </w:tcBorders>
            <w:vAlign w:val="bottom"/>
          </w:tcPr>
          <w:p w:rsidR="00660A86" w:rsidRPr="00BA2824" w:rsidRDefault="00660A86" w:rsidP="005E5055">
            <w:pPr>
              <w:spacing w:line="360" w:lineRule="auto"/>
              <w:rPr>
                <w:rFonts w:ascii="Arial" w:eastAsia="Times New Roman" w:hAnsi="Arial" w:cs="Arial"/>
                <w:sz w:val="24"/>
                <w:szCs w:val="24"/>
              </w:rPr>
            </w:pPr>
          </w:p>
        </w:tc>
        <w:tc>
          <w:tcPr>
            <w:tcW w:w="1654" w:type="dxa"/>
            <w:tcBorders>
              <w:top w:val="single" w:sz="8" w:space="0" w:color="auto"/>
              <w:left w:val="nil"/>
              <w:bottom w:val="nil"/>
              <w:right w:val="nil"/>
            </w:tcBorders>
            <w:vAlign w:val="bottom"/>
          </w:tcPr>
          <w:p w:rsidR="00660A86" w:rsidRPr="00BA2824" w:rsidRDefault="00660A86" w:rsidP="005E5055">
            <w:pPr>
              <w:spacing w:line="360" w:lineRule="auto"/>
              <w:rPr>
                <w:rFonts w:ascii="Arial" w:eastAsia="Times New Roman" w:hAnsi="Arial" w:cs="Arial"/>
                <w:sz w:val="24"/>
                <w:szCs w:val="24"/>
              </w:rPr>
            </w:pPr>
          </w:p>
        </w:tc>
        <w:tc>
          <w:tcPr>
            <w:tcW w:w="2549" w:type="dxa"/>
            <w:gridSpan w:val="2"/>
            <w:tcBorders>
              <w:top w:val="single" w:sz="8" w:space="0" w:color="auto"/>
              <w:left w:val="nil"/>
              <w:bottom w:val="nil"/>
              <w:right w:val="nil"/>
            </w:tcBorders>
            <w:vAlign w:val="bottom"/>
            <w:hideMark/>
          </w:tcPr>
          <w:p w:rsidR="00660A86" w:rsidRPr="00BA2824" w:rsidRDefault="00660A86" w:rsidP="005E5055">
            <w:pPr>
              <w:spacing w:line="360" w:lineRule="auto"/>
              <w:ind w:left="820"/>
              <w:rPr>
                <w:rFonts w:ascii="Arial" w:eastAsia="Times New Roman" w:hAnsi="Arial" w:cs="Arial"/>
                <w:b/>
                <w:sz w:val="24"/>
                <w:szCs w:val="24"/>
              </w:rPr>
            </w:pPr>
            <w:r w:rsidRPr="00511E73">
              <w:rPr>
                <w:rFonts w:ascii="Arial" w:eastAsia="Times New Roman" w:hAnsi="Arial" w:cs="Arial"/>
                <w:b/>
                <w:szCs w:val="24"/>
              </w:rPr>
              <w:t>Anemia</w:t>
            </w:r>
          </w:p>
        </w:tc>
        <w:tc>
          <w:tcPr>
            <w:tcW w:w="1187" w:type="dxa"/>
            <w:tcBorders>
              <w:top w:val="single" w:sz="8" w:space="0" w:color="auto"/>
              <w:left w:val="nil"/>
              <w:bottom w:val="nil"/>
              <w:right w:val="nil"/>
            </w:tcBorders>
            <w:vAlign w:val="bottom"/>
          </w:tcPr>
          <w:p w:rsidR="00660A86" w:rsidRPr="00BA2824" w:rsidRDefault="00660A86" w:rsidP="005E5055">
            <w:pPr>
              <w:spacing w:line="360" w:lineRule="auto"/>
              <w:rPr>
                <w:rFonts w:ascii="Arial" w:eastAsia="Times New Roman" w:hAnsi="Arial" w:cs="Arial"/>
                <w:sz w:val="24"/>
                <w:szCs w:val="24"/>
              </w:rPr>
            </w:pPr>
          </w:p>
        </w:tc>
      </w:tr>
      <w:tr w:rsidR="00660A86" w:rsidRPr="00511E73" w:rsidTr="005E5055">
        <w:trPr>
          <w:trHeight w:val="342"/>
        </w:trPr>
        <w:tc>
          <w:tcPr>
            <w:tcW w:w="3016" w:type="dxa"/>
            <w:vMerge w:val="restart"/>
            <w:vAlign w:val="bottom"/>
            <w:hideMark/>
          </w:tcPr>
          <w:p w:rsidR="00660A86" w:rsidRPr="00511E73" w:rsidRDefault="00660A86" w:rsidP="005E5055">
            <w:pPr>
              <w:spacing w:line="360" w:lineRule="auto"/>
              <w:ind w:left="1100"/>
              <w:rPr>
                <w:rFonts w:ascii="Arial" w:eastAsia="Times New Roman" w:hAnsi="Arial" w:cs="Arial"/>
                <w:b/>
              </w:rPr>
            </w:pPr>
            <w:r w:rsidRPr="00511E73">
              <w:rPr>
                <w:rFonts w:ascii="Arial" w:eastAsia="Times New Roman" w:hAnsi="Arial" w:cs="Arial"/>
                <w:b/>
              </w:rPr>
              <w:t>Populasi</w:t>
            </w:r>
          </w:p>
        </w:tc>
        <w:tc>
          <w:tcPr>
            <w:tcW w:w="165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245"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30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187"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r>
      <w:tr w:rsidR="00660A86" w:rsidRPr="00511E73" w:rsidTr="005E5055">
        <w:trPr>
          <w:trHeight w:val="660"/>
        </w:trPr>
        <w:tc>
          <w:tcPr>
            <w:tcW w:w="3016" w:type="dxa"/>
            <w:vMerge/>
            <w:vAlign w:val="center"/>
            <w:hideMark/>
          </w:tcPr>
          <w:p w:rsidR="00660A86" w:rsidRPr="00511E73" w:rsidRDefault="00660A86" w:rsidP="005E5055">
            <w:pPr>
              <w:spacing w:line="360" w:lineRule="auto"/>
              <w:rPr>
                <w:rFonts w:ascii="Arial" w:eastAsia="Times New Roman" w:hAnsi="Arial" w:cs="Arial"/>
                <w:b/>
              </w:rPr>
            </w:pPr>
          </w:p>
        </w:tc>
        <w:tc>
          <w:tcPr>
            <w:tcW w:w="1654" w:type="dxa"/>
            <w:vMerge w:val="restart"/>
            <w:vAlign w:val="bottom"/>
            <w:hideMark/>
          </w:tcPr>
          <w:p w:rsidR="00660A86" w:rsidRPr="00511E73" w:rsidRDefault="00660A86" w:rsidP="005E5055">
            <w:pPr>
              <w:spacing w:line="360" w:lineRule="auto"/>
              <w:jc w:val="center"/>
              <w:rPr>
                <w:rFonts w:ascii="Arial" w:eastAsia="Times New Roman" w:hAnsi="Arial" w:cs="Arial"/>
              </w:rPr>
            </w:pPr>
            <w:r w:rsidRPr="00511E73">
              <w:rPr>
                <w:rFonts w:ascii="Arial" w:eastAsia="Times New Roman" w:hAnsi="Arial" w:cs="Arial"/>
              </w:rPr>
              <w:t>Non-Anemia</w:t>
            </w:r>
          </w:p>
        </w:tc>
        <w:tc>
          <w:tcPr>
            <w:tcW w:w="1245" w:type="dxa"/>
            <w:vMerge w:val="restart"/>
            <w:vAlign w:val="bottom"/>
            <w:hideMark/>
          </w:tcPr>
          <w:p w:rsidR="00660A86" w:rsidRPr="00511E73" w:rsidRDefault="00660A86" w:rsidP="005E5055">
            <w:pPr>
              <w:spacing w:line="360" w:lineRule="auto"/>
              <w:ind w:left="260"/>
              <w:rPr>
                <w:rFonts w:ascii="Arial" w:eastAsia="Times New Roman" w:hAnsi="Arial" w:cs="Arial"/>
              </w:rPr>
            </w:pPr>
            <w:r w:rsidRPr="00511E73">
              <w:rPr>
                <w:rFonts w:ascii="Arial" w:eastAsia="Times New Roman" w:hAnsi="Arial" w:cs="Arial"/>
              </w:rPr>
              <w:t>Ringan</w:t>
            </w:r>
          </w:p>
        </w:tc>
        <w:tc>
          <w:tcPr>
            <w:tcW w:w="1304" w:type="dxa"/>
            <w:vMerge w:val="restart"/>
            <w:vAlign w:val="bottom"/>
            <w:hideMark/>
          </w:tcPr>
          <w:p w:rsidR="00660A86" w:rsidRPr="00511E73" w:rsidRDefault="00660A86" w:rsidP="005E5055">
            <w:pPr>
              <w:spacing w:line="360" w:lineRule="auto"/>
              <w:ind w:left="260"/>
              <w:rPr>
                <w:rFonts w:ascii="Arial" w:eastAsia="Times New Roman" w:hAnsi="Arial" w:cs="Arial"/>
              </w:rPr>
            </w:pPr>
            <w:r w:rsidRPr="00511E73">
              <w:rPr>
                <w:rFonts w:ascii="Arial" w:eastAsia="Times New Roman" w:hAnsi="Arial" w:cs="Arial"/>
              </w:rPr>
              <w:t>Sedang</w:t>
            </w:r>
          </w:p>
        </w:tc>
        <w:tc>
          <w:tcPr>
            <w:tcW w:w="1187" w:type="dxa"/>
            <w:vMerge w:val="restart"/>
            <w:vAlign w:val="bottom"/>
            <w:hideMark/>
          </w:tcPr>
          <w:p w:rsidR="00660A86" w:rsidRPr="00511E73" w:rsidRDefault="00660A86" w:rsidP="005E5055">
            <w:pPr>
              <w:spacing w:line="360" w:lineRule="auto"/>
              <w:ind w:left="320"/>
              <w:rPr>
                <w:rFonts w:ascii="Arial" w:eastAsia="Times New Roman" w:hAnsi="Arial" w:cs="Arial"/>
              </w:rPr>
            </w:pPr>
            <w:r w:rsidRPr="00511E73">
              <w:rPr>
                <w:rFonts w:ascii="Arial" w:eastAsia="Times New Roman" w:hAnsi="Arial" w:cs="Arial"/>
              </w:rPr>
              <w:t>Berat</w:t>
            </w:r>
          </w:p>
        </w:tc>
      </w:tr>
      <w:tr w:rsidR="00660A86" w:rsidRPr="00511E73" w:rsidTr="005E5055">
        <w:trPr>
          <w:trHeight w:val="107"/>
        </w:trPr>
        <w:tc>
          <w:tcPr>
            <w:tcW w:w="3016" w:type="dxa"/>
            <w:vAlign w:val="bottom"/>
          </w:tcPr>
          <w:p w:rsidR="00660A86" w:rsidRPr="00511E73" w:rsidRDefault="00660A86" w:rsidP="005E5055">
            <w:pPr>
              <w:spacing w:line="360" w:lineRule="auto"/>
              <w:rPr>
                <w:rFonts w:ascii="Arial" w:eastAsia="Times New Roman" w:hAnsi="Arial" w:cs="Arial"/>
              </w:rPr>
            </w:pPr>
          </w:p>
        </w:tc>
        <w:tc>
          <w:tcPr>
            <w:tcW w:w="1654" w:type="dxa"/>
            <w:vMerge/>
            <w:vAlign w:val="center"/>
            <w:hideMark/>
          </w:tcPr>
          <w:p w:rsidR="00660A86" w:rsidRPr="00511E73" w:rsidRDefault="00660A86" w:rsidP="005E5055">
            <w:pPr>
              <w:spacing w:line="360" w:lineRule="auto"/>
              <w:rPr>
                <w:rFonts w:ascii="Arial" w:eastAsia="Times New Roman" w:hAnsi="Arial" w:cs="Arial"/>
              </w:rPr>
            </w:pPr>
          </w:p>
        </w:tc>
        <w:tc>
          <w:tcPr>
            <w:tcW w:w="1245" w:type="dxa"/>
            <w:vMerge/>
            <w:vAlign w:val="center"/>
            <w:hideMark/>
          </w:tcPr>
          <w:p w:rsidR="00660A86" w:rsidRPr="00511E73" w:rsidRDefault="00660A86" w:rsidP="005E5055">
            <w:pPr>
              <w:spacing w:line="360" w:lineRule="auto"/>
              <w:rPr>
                <w:rFonts w:ascii="Arial" w:eastAsia="Times New Roman" w:hAnsi="Arial" w:cs="Arial"/>
              </w:rPr>
            </w:pPr>
          </w:p>
        </w:tc>
        <w:tc>
          <w:tcPr>
            <w:tcW w:w="1304" w:type="dxa"/>
            <w:vMerge/>
            <w:vAlign w:val="center"/>
            <w:hideMark/>
          </w:tcPr>
          <w:p w:rsidR="00660A86" w:rsidRPr="00511E73" w:rsidRDefault="00660A86" w:rsidP="005E5055">
            <w:pPr>
              <w:spacing w:line="360" w:lineRule="auto"/>
              <w:rPr>
                <w:rFonts w:ascii="Arial" w:eastAsia="Times New Roman" w:hAnsi="Arial" w:cs="Arial"/>
              </w:rPr>
            </w:pPr>
          </w:p>
        </w:tc>
        <w:tc>
          <w:tcPr>
            <w:tcW w:w="1187" w:type="dxa"/>
            <w:vMerge/>
            <w:vAlign w:val="center"/>
            <w:hideMark/>
          </w:tcPr>
          <w:p w:rsidR="00660A86" w:rsidRPr="00511E73" w:rsidRDefault="00660A86" w:rsidP="005E5055">
            <w:pPr>
              <w:spacing w:line="360" w:lineRule="auto"/>
              <w:rPr>
                <w:rFonts w:ascii="Arial" w:eastAsia="Times New Roman" w:hAnsi="Arial" w:cs="Arial"/>
              </w:rPr>
            </w:pPr>
          </w:p>
        </w:tc>
      </w:tr>
      <w:tr w:rsidR="00660A86" w:rsidRPr="00511E73" w:rsidTr="005E5055">
        <w:trPr>
          <w:trHeight w:val="158"/>
        </w:trPr>
        <w:tc>
          <w:tcPr>
            <w:tcW w:w="3016"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65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245"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30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187"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r>
      <w:tr w:rsidR="00660A86" w:rsidRPr="00511E73" w:rsidTr="005E5055">
        <w:trPr>
          <w:trHeight w:val="253"/>
        </w:trPr>
        <w:tc>
          <w:tcPr>
            <w:tcW w:w="3016" w:type="dxa"/>
            <w:vAlign w:val="bottom"/>
            <w:hideMark/>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Anak-anak usia 6 – 59</w:t>
            </w:r>
          </w:p>
        </w:tc>
        <w:tc>
          <w:tcPr>
            <w:tcW w:w="165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11,0 atau lebih</w:t>
            </w:r>
          </w:p>
        </w:tc>
        <w:tc>
          <w:tcPr>
            <w:tcW w:w="1245"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10,0-10,9</w:t>
            </w:r>
          </w:p>
        </w:tc>
        <w:tc>
          <w:tcPr>
            <w:tcW w:w="130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7,0-9,9</w:t>
            </w:r>
          </w:p>
        </w:tc>
        <w:tc>
          <w:tcPr>
            <w:tcW w:w="1187" w:type="dxa"/>
            <w:vAlign w:val="bottom"/>
            <w:hideMark/>
          </w:tcPr>
          <w:p w:rsidR="00660A86" w:rsidRPr="00511E73" w:rsidRDefault="00660A86" w:rsidP="005E5055">
            <w:pPr>
              <w:spacing w:line="360" w:lineRule="auto"/>
              <w:ind w:left="340"/>
              <w:rPr>
                <w:rFonts w:ascii="Arial" w:eastAsia="Times New Roman" w:hAnsi="Arial" w:cs="Arial"/>
              </w:rPr>
            </w:pPr>
            <w:r w:rsidRPr="00511E73">
              <w:rPr>
                <w:rFonts w:ascii="Arial" w:eastAsia="Times New Roman" w:hAnsi="Arial" w:cs="Arial"/>
              </w:rPr>
              <w:t>&lt; 7,0</w:t>
            </w:r>
          </w:p>
        </w:tc>
      </w:tr>
      <w:tr w:rsidR="00660A86" w:rsidRPr="00511E73" w:rsidTr="005E5055">
        <w:trPr>
          <w:trHeight w:val="438"/>
        </w:trPr>
        <w:tc>
          <w:tcPr>
            <w:tcW w:w="3016" w:type="dxa"/>
            <w:tcBorders>
              <w:top w:val="nil"/>
              <w:left w:val="nil"/>
              <w:bottom w:val="single" w:sz="8" w:space="0" w:color="7F7F7F"/>
              <w:right w:val="nil"/>
            </w:tcBorders>
            <w:vAlign w:val="bottom"/>
            <w:hideMark/>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Bulan</w:t>
            </w:r>
          </w:p>
        </w:tc>
        <w:tc>
          <w:tcPr>
            <w:tcW w:w="165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245"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30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187"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r>
      <w:tr w:rsidR="00660A86" w:rsidRPr="00511E73" w:rsidTr="005E5055">
        <w:trPr>
          <w:trHeight w:val="258"/>
        </w:trPr>
        <w:tc>
          <w:tcPr>
            <w:tcW w:w="3016" w:type="dxa"/>
            <w:vAlign w:val="bottom"/>
            <w:hideMark/>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Anak-anak usia 5 – 11</w:t>
            </w:r>
          </w:p>
        </w:tc>
        <w:tc>
          <w:tcPr>
            <w:tcW w:w="165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11,5 atau lebih</w:t>
            </w:r>
          </w:p>
        </w:tc>
        <w:tc>
          <w:tcPr>
            <w:tcW w:w="1245"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11,0-11,4</w:t>
            </w:r>
          </w:p>
        </w:tc>
        <w:tc>
          <w:tcPr>
            <w:tcW w:w="130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8,0-10,9</w:t>
            </w:r>
          </w:p>
        </w:tc>
        <w:tc>
          <w:tcPr>
            <w:tcW w:w="1187" w:type="dxa"/>
            <w:vAlign w:val="bottom"/>
            <w:hideMark/>
          </w:tcPr>
          <w:p w:rsidR="00660A86" w:rsidRPr="00511E73" w:rsidRDefault="00660A86" w:rsidP="005E5055">
            <w:pPr>
              <w:spacing w:line="360" w:lineRule="auto"/>
              <w:ind w:left="340"/>
              <w:rPr>
                <w:rFonts w:ascii="Arial" w:eastAsia="Times New Roman" w:hAnsi="Arial" w:cs="Arial"/>
              </w:rPr>
            </w:pPr>
            <w:r w:rsidRPr="00511E73">
              <w:rPr>
                <w:rFonts w:ascii="Arial" w:eastAsia="Times New Roman" w:hAnsi="Arial" w:cs="Arial"/>
              </w:rPr>
              <w:t>&lt; 8,0</w:t>
            </w:r>
          </w:p>
        </w:tc>
      </w:tr>
      <w:tr w:rsidR="00660A86" w:rsidRPr="00511E73" w:rsidTr="005E5055">
        <w:trPr>
          <w:trHeight w:val="175"/>
        </w:trPr>
        <w:tc>
          <w:tcPr>
            <w:tcW w:w="3016" w:type="dxa"/>
            <w:tcBorders>
              <w:top w:val="nil"/>
              <w:left w:val="nil"/>
              <w:bottom w:val="single" w:sz="8" w:space="0" w:color="7F7F7F"/>
              <w:right w:val="nil"/>
            </w:tcBorders>
            <w:vAlign w:val="bottom"/>
            <w:hideMark/>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Tahun</w:t>
            </w:r>
          </w:p>
        </w:tc>
        <w:tc>
          <w:tcPr>
            <w:tcW w:w="165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245"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30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187"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r>
      <w:tr w:rsidR="00660A86" w:rsidRPr="00511E73" w:rsidTr="005E5055">
        <w:trPr>
          <w:trHeight w:val="256"/>
        </w:trPr>
        <w:tc>
          <w:tcPr>
            <w:tcW w:w="3016" w:type="dxa"/>
            <w:vAlign w:val="bottom"/>
            <w:hideMark/>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Anak-anak usia 12 – 14</w:t>
            </w:r>
          </w:p>
        </w:tc>
        <w:tc>
          <w:tcPr>
            <w:tcW w:w="165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12,0 atau lebih</w:t>
            </w:r>
          </w:p>
        </w:tc>
        <w:tc>
          <w:tcPr>
            <w:tcW w:w="1245"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11,0-11,9</w:t>
            </w:r>
          </w:p>
        </w:tc>
        <w:tc>
          <w:tcPr>
            <w:tcW w:w="130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8,0-10,9</w:t>
            </w:r>
          </w:p>
        </w:tc>
        <w:tc>
          <w:tcPr>
            <w:tcW w:w="1187" w:type="dxa"/>
            <w:vAlign w:val="bottom"/>
            <w:hideMark/>
          </w:tcPr>
          <w:p w:rsidR="00660A86" w:rsidRPr="00511E73" w:rsidRDefault="00660A86" w:rsidP="005E5055">
            <w:pPr>
              <w:spacing w:line="360" w:lineRule="auto"/>
              <w:ind w:left="340"/>
              <w:rPr>
                <w:rFonts w:ascii="Arial" w:eastAsia="Times New Roman" w:hAnsi="Arial" w:cs="Arial"/>
              </w:rPr>
            </w:pPr>
            <w:r w:rsidRPr="00511E73">
              <w:rPr>
                <w:rFonts w:ascii="Arial" w:eastAsia="Times New Roman" w:hAnsi="Arial" w:cs="Arial"/>
              </w:rPr>
              <w:t>&lt; 8,0</w:t>
            </w:r>
          </w:p>
        </w:tc>
      </w:tr>
      <w:tr w:rsidR="00660A86" w:rsidRPr="00511E73" w:rsidTr="005E5055">
        <w:trPr>
          <w:trHeight w:val="271"/>
        </w:trPr>
        <w:tc>
          <w:tcPr>
            <w:tcW w:w="3016" w:type="dxa"/>
            <w:tcBorders>
              <w:top w:val="nil"/>
              <w:left w:val="nil"/>
              <w:bottom w:val="single" w:sz="8" w:space="0" w:color="7F7F7F"/>
              <w:right w:val="nil"/>
            </w:tcBorders>
            <w:vAlign w:val="bottom"/>
            <w:hideMark/>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Tahun</w:t>
            </w:r>
          </w:p>
        </w:tc>
        <w:tc>
          <w:tcPr>
            <w:tcW w:w="165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245"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30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187"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r>
      <w:tr w:rsidR="00660A86" w:rsidRPr="00511E73" w:rsidTr="005E5055">
        <w:trPr>
          <w:trHeight w:val="256"/>
        </w:trPr>
        <w:tc>
          <w:tcPr>
            <w:tcW w:w="3016" w:type="dxa"/>
            <w:vAlign w:val="bottom"/>
            <w:hideMark/>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Wanita tidak hamil</w:t>
            </w:r>
          </w:p>
        </w:tc>
        <w:tc>
          <w:tcPr>
            <w:tcW w:w="165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12,0 atau lebih</w:t>
            </w:r>
          </w:p>
        </w:tc>
        <w:tc>
          <w:tcPr>
            <w:tcW w:w="1245"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110-119</w:t>
            </w:r>
          </w:p>
        </w:tc>
        <w:tc>
          <w:tcPr>
            <w:tcW w:w="130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8,0-10,9</w:t>
            </w:r>
          </w:p>
        </w:tc>
        <w:tc>
          <w:tcPr>
            <w:tcW w:w="1187" w:type="dxa"/>
            <w:vAlign w:val="bottom"/>
            <w:hideMark/>
          </w:tcPr>
          <w:p w:rsidR="00660A86" w:rsidRPr="00511E73" w:rsidRDefault="00660A86" w:rsidP="005E5055">
            <w:pPr>
              <w:spacing w:line="360" w:lineRule="auto"/>
              <w:ind w:left="340"/>
              <w:rPr>
                <w:rFonts w:ascii="Arial" w:eastAsia="Times New Roman" w:hAnsi="Arial" w:cs="Arial"/>
              </w:rPr>
            </w:pPr>
            <w:r w:rsidRPr="00511E73">
              <w:rPr>
                <w:rFonts w:ascii="Arial" w:eastAsia="Times New Roman" w:hAnsi="Arial" w:cs="Arial"/>
              </w:rPr>
              <w:t>&lt; 8,0</w:t>
            </w:r>
          </w:p>
        </w:tc>
      </w:tr>
      <w:tr w:rsidR="00660A86" w:rsidRPr="00511E73" w:rsidTr="005E5055">
        <w:trPr>
          <w:trHeight w:val="271"/>
        </w:trPr>
        <w:tc>
          <w:tcPr>
            <w:tcW w:w="3016" w:type="dxa"/>
            <w:tcBorders>
              <w:top w:val="nil"/>
              <w:left w:val="nil"/>
              <w:bottom w:val="single" w:sz="8" w:space="0" w:color="7F7F7F"/>
              <w:right w:val="nil"/>
            </w:tcBorders>
            <w:vAlign w:val="bottom"/>
            <w:hideMark/>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(15 tahun keatas)</w:t>
            </w:r>
          </w:p>
        </w:tc>
        <w:tc>
          <w:tcPr>
            <w:tcW w:w="165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245"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304"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c>
          <w:tcPr>
            <w:tcW w:w="1187" w:type="dxa"/>
            <w:tcBorders>
              <w:top w:val="nil"/>
              <w:left w:val="nil"/>
              <w:bottom w:val="single" w:sz="8" w:space="0" w:color="7F7F7F"/>
              <w:right w:val="nil"/>
            </w:tcBorders>
            <w:vAlign w:val="bottom"/>
          </w:tcPr>
          <w:p w:rsidR="00660A86" w:rsidRPr="00511E73" w:rsidRDefault="00660A86" w:rsidP="005E5055">
            <w:pPr>
              <w:spacing w:line="360" w:lineRule="auto"/>
              <w:rPr>
                <w:rFonts w:ascii="Arial" w:eastAsia="Times New Roman" w:hAnsi="Arial" w:cs="Arial"/>
              </w:rPr>
            </w:pPr>
          </w:p>
        </w:tc>
      </w:tr>
      <w:tr w:rsidR="00660A86" w:rsidRPr="00511E73" w:rsidTr="005E5055">
        <w:trPr>
          <w:trHeight w:val="256"/>
        </w:trPr>
        <w:tc>
          <w:tcPr>
            <w:tcW w:w="3016" w:type="dxa"/>
            <w:vAlign w:val="bottom"/>
            <w:hideMark/>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Wanita hamil</w:t>
            </w:r>
          </w:p>
        </w:tc>
        <w:tc>
          <w:tcPr>
            <w:tcW w:w="165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11,0 atau lebih</w:t>
            </w:r>
          </w:p>
        </w:tc>
        <w:tc>
          <w:tcPr>
            <w:tcW w:w="1245"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10,0-10,9</w:t>
            </w:r>
          </w:p>
        </w:tc>
        <w:tc>
          <w:tcPr>
            <w:tcW w:w="1304" w:type="dxa"/>
            <w:vAlign w:val="bottom"/>
            <w:hideMark/>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7,0-9,9</w:t>
            </w:r>
          </w:p>
        </w:tc>
        <w:tc>
          <w:tcPr>
            <w:tcW w:w="1187" w:type="dxa"/>
            <w:vAlign w:val="bottom"/>
            <w:hideMark/>
          </w:tcPr>
          <w:p w:rsidR="00660A86" w:rsidRPr="00511E73" w:rsidRDefault="00660A86" w:rsidP="005E5055">
            <w:pPr>
              <w:spacing w:line="360" w:lineRule="auto"/>
              <w:ind w:left="340"/>
              <w:rPr>
                <w:rFonts w:ascii="Arial" w:eastAsia="Times New Roman" w:hAnsi="Arial" w:cs="Arial"/>
              </w:rPr>
            </w:pPr>
            <w:r w:rsidRPr="00511E73">
              <w:rPr>
                <w:rFonts w:ascii="Arial" w:eastAsia="Times New Roman" w:hAnsi="Arial" w:cs="Arial"/>
              </w:rPr>
              <w:t>&lt; 7,0</w:t>
            </w:r>
          </w:p>
        </w:tc>
      </w:tr>
      <w:tr w:rsidR="00660A86" w:rsidRPr="00511E73" w:rsidTr="005E5055">
        <w:trPr>
          <w:trHeight w:val="161"/>
        </w:trPr>
        <w:tc>
          <w:tcPr>
            <w:tcW w:w="3016" w:type="dxa"/>
            <w:tcBorders>
              <w:top w:val="nil"/>
              <w:left w:val="nil"/>
              <w:bottom w:val="single" w:sz="8" w:space="0" w:color="7F7F7F"/>
              <w:right w:val="nil"/>
            </w:tcBorders>
            <w:vAlign w:val="bottom"/>
          </w:tcPr>
          <w:p w:rsidR="00660A86" w:rsidRPr="00511E73" w:rsidRDefault="00660A86" w:rsidP="005E5055">
            <w:pPr>
              <w:spacing w:line="360" w:lineRule="auto"/>
              <w:ind w:left="100"/>
              <w:rPr>
                <w:rFonts w:ascii="Arial" w:eastAsia="Times New Roman" w:hAnsi="Arial" w:cs="Arial"/>
                <w:b/>
              </w:rPr>
            </w:pPr>
            <w:r w:rsidRPr="00511E73">
              <w:rPr>
                <w:rFonts w:ascii="Arial" w:eastAsia="Times New Roman" w:hAnsi="Arial" w:cs="Arial"/>
                <w:b/>
              </w:rPr>
              <w:t>Pria (15 tahun keatas)</w:t>
            </w:r>
          </w:p>
        </w:tc>
        <w:tc>
          <w:tcPr>
            <w:tcW w:w="1654" w:type="dxa"/>
            <w:tcBorders>
              <w:top w:val="nil"/>
              <w:left w:val="nil"/>
              <w:bottom w:val="single" w:sz="8" w:space="0" w:color="7F7F7F"/>
              <w:right w:val="nil"/>
            </w:tcBorders>
            <w:vAlign w:val="bottom"/>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13,0 atau lebih</w:t>
            </w:r>
          </w:p>
        </w:tc>
        <w:tc>
          <w:tcPr>
            <w:tcW w:w="1245" w:type="dxa"/>
            <w:tcBorders>
              <w:top w:val="nil"/>
              <w:left w:val="nil"/>
              <w:bottom w:val="single" w:sz="8" w:space="0" w:color="7F7F7F"/>
              <w:right w:val="nil"/>
            </w:tcBorders>
            <w:vAlign w:val="bottom"/>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11,0-12,9</w:t>
            </w:r>
          </w:p>
        </w:tc>
        <w:tc>
          <w:tcPr>
            <w:tcW w:w="1304" w:type="dxa"/>
            <w:tcBorders>
              <w:top w:val="nil"/>
              <w:left w:val="nil"/>
              <w:bottom w:val="single" w:sz="8" w:space="0" w:color="7F7F7F"/>
              <w:right w:val="nil"/>
            </w:tcBorders>
            <w:vAlign w:val="bottom"/>
          </w:tcPr>
          <w:p w:rsidR="00660A86" w:rsidRPr="00511E73" w:rsidRDefault="00660A86" w:rsidP="005E5055">
            <w:pPr>
              <w:spacing w:line="360" w:lineRule="auto"/>
              <w:jc w:val="center"/>
              <w:rPr>
                <w:rFonts w:ascii="Arial" w:eastAsia="Times New Roman" w:hAnsi="Arial" w:cs="Arial"/>
                <w:w w:val="99"/>
              </w:rPr>
            </w:pPr>
            <w:r w:rsidRPr="00511E73">
              <w:rPr>
                <w:rFonts w:ascii="Arial" w:eastAsia="Times New Roman" w:hAnsi="Arial" w:cs="Arial"/>
                <w:w w:val="99"/>
              </w:rPr>
              <w:t>8,0-10,9</w:t>
            </w:r>
          </w:p>
        </w:tc>
        <w:tc>
          <w:tcPr>
            <w:tcW w:w="1187" w:type="dxa"/>
            <w:tcBorders>
              <w:top w:val="nil"/>
              <w:left w:val="nil"/>
              <w:bottom w:val="single" w:sz="8" w:space="0" w:color="7F7F7F"/>
              <w:right w:val="nil"/>
            </w:tcBorders>
            <w:vAlign w:val="bottom"/>
          </w:tcPr>
          <w:p w:rsidR="00660A86" w:rsidRPr="00511E73" w:rsidRDefault="00660A86" w:rsidP="005E5055">
            <w:pPr>
              <w:spacing w:line="360" w:lineRule="auto"/>
              <w:ind w:left="340"/>
              <w:rPr>
                <w:rFonts w:ascii="Arial" w:eastAsia="Times New Roman" w:hAnsi="Arial" w:cs="Arial"/>
              </w:rPr>
            </w:pPr>
            <w:r w:rsidRPr="00511E73">
              <w:rPr>
                <w:rFonts w:ascii="Arial" w:eastAsia="Times New Roman" w:hAnsi="Arial" w:cs="Arial"/>
              </w:rPr>
              <w:t>&lt; 8,0</w:t>
            </w:r>
          </w:p>
        </w:tc>
      </w:tr>
    </w:tbl>
    <w:p w:rsidR="00660A86" w:rsidRPr="00147E17" w:rsidRDefault="00660A86" w:rsidP="00660A86">
      <w:pPr>
        <w:spacing w:line="360" w:lineRule="auto"/>
        <w:rPr>
          <w:rFonts w:ascii="Arial" w:eastAsia="Times New Roman" w:hAnsi="Arial" w:cs="Arial"/>
          <w:szCs w:val="24"/>
          <w:lang w:val="en-US"/>
        </w:rPr>
      </w:pPr>
      <w:r w:rsidRPr="00147E17">
        <w:rPr>
          <w:rFonts w:ascii="Arial" w:eastAsia="Times New Roman" w:hAnsi="Arial" w:cs="Arial"/>
          <w:szCs w:val="24"/>
        </w:rPr>
        <w:lastRenderedPageBreak/>
        <w:t>Sumber: WHO. 2014. WHA Global Nutrition Targets 2025: Low Birth Weight Policy Brief.</w:t>
      </w:r>
      <w:r w:rsidRPr="00147E17">
        <w:rPr>
          <w:rFonts w:ascii="Arial" w:eastAsia="Times New Roman" w:hAnsi="Arial" w:cs="Arial"/>
          <w:szCs w:val="24"/>
          <w:lang w:val="en-US"/>
        </w:rPr>
        <w:t xml:space="preserve"> </w:t>
      </w:r>
      <w:r w:rsidRPr="00147E17">
        <w:rPr>
          <w:rFonts w:ascii="Arial" w:eastAsia="Times New Roman" w:hAnsi="Arial" w:cs="Arial"/>
          <w:szCs w:val="24"/>
        </w:rPr>
        <w:t>Switzerland.</w:t>
      </w:r>
    </w:p>
    <w:p w:rsidR="00660A86" w:rsidRPr="00511E73" w:rsidRDefault="00660A86" w:rsidP="00660A86">
      <w:pPr>
        <w:numPr>
          <w:ilvl w:val="0"/>
          <w:numId w:val="5"/>
        </w:numPr>
        <w:spacing w:after="0" w:line="360" w:lineRule="auto"/>
        <w:ind w:left="851" w:hanging="425"/>
        <w:jc w:val="both"/>
        <w:rPr>
          <w:rFonts w:ascii="Arial" w:hAnsi="Arial" w:cs="Arial"/>
          <w:b/>
          <w:noProof/>
          <w:color w:val="000000"/>
          <w:spacing w:val="-3"/>
          <w:szCs w:val="24"/>
        </w:rPr>
      </w:pPr>
      <w:r w:rsidRPr="00511E73">
        <w:rPr>
          <w:rFonts w:ascii="Arial" w:hAnsi="Arial" w:cs="Arial"/>
          <w:b/>
          <w:szCs w:val="24"/>
        </w:rPr>
        <w:t>Penyebab</w:t>
      </w:r>
      <w:r w:rsidRPr="00511E73">
        <w:rPr>
          <w:rFonts w:ascii="Arial" w:hAnsi="Arial" w:cs="Arial"/>
          <w:b/>
          <w:noProof/>
          <w:color w:val="000000"/>
          <w:spacing w:val="-3"/>
          <w:szCs w:val="24"/>
        </w:rPr>
        <w:t xml:space="preserve"> Anemia </w:t>
      </w:r>
    </w:p>
    <w:p w:rsidR="00660A86" w:rsidRPr="00147E17" w:rsidRDefault="00660A86" w:rsidP="00660A86">
      <w:pPr>
        <w:spacing w:after="0" w:line="360" w:lineRule="auto"/>
        <w:ind w:left="851" w:firstLine="567"/>
        <w:jc w:val="both"/>
        <w:rPr>
          <w:rFonts w:ascii="Arial" w:hAnsi="Arial" w:cs="Arial"/>
          <w:noProof/>
          <w:color w:val="000000"/>
          <w:spacing w:val="-3"/>
          <w:szCs w:val="24"/>
        </w:rPr>
      </w:pPr>
      <w:r w:rsidRPr="00147E17">
        <w:rPr>
          <w:rFonts w:ascii="Arial" w:hAnsi="Arial" w:cs="Arial"/>
          <w:noProof/>
          <w:color w:val="000000"/>
          <w:spacing w:val="-3"/>
          <w:szCs w:val="24"/>
        </w:rPr>
        <w:t>Secara</w:t>
      </w:r>
      <w:r w:rsidRPr="00147E17">
        <w:rPr>
          <w:rFonts w:ascii="Arial" w:hAnsi="Arial" w:cs="Arial"/>
          <w:noProof/>
          <w:color w:val="000000"/>
          <w:spacing w:val="11"/>
          <w:szCs w:val="24"/>
        </w:rPr>
        <w:t> </w:t>
      </w:r>
      <w:r w:rsidRPr="00147E17">
        <w:rPr>
          <w:rFonts w:ascii="Arial" w:hAnsi="Arial" w:cs="Arial"/>
          <w:noProof/>
          <w:color w:val="000000"/>
          <w:spacing w:val="-4"/>
          <w:szCs w:val="24"/>
        </w:rPr>
        <w:t>umum</w:t>
      </w:r>
      <w:r w:rsidRPr="00147E17">
        <w:rPr>
          <w:rFonts w:ascii="Arial" w:hAnsi="Arial" w:cs="Arial"/>
          <w:noProof/>
          <w:color w:val="000000"/>
          <w:w w:val="243"/>
          <w:szCs w:val="24"/>
        </w:rPr>
        <w:t> </w:t>
      </w:r>
      <w:r w:rsidRPr="00147E17">
        <w:rPr>
          <w:rFonts w:ascii="Arial" w:hAnsi="Arial" w:cs="Arial"/>
          <w:noProof/>
          <w:color w:val="000000"/>
          <w:spacing w:val="-2"/>
          <w:szCs w:val="24"/>
        </w:rPr>
        <w:t>ada</w:t>
      </w:r>
      <w:r w:rsidRPr="00147E17">
        <w:rPr>
          <w:rFonts w:ascii="Arial" w:hAnsi="Arial" w:cs="Arial"/>
          <w:noProof/>
          <w:color w:val="000000"/>
          <w:spacing w:val="9"/>
          <w:szCs w:val="24"/>
        </w:rPr>
        <w:t> </w:t>
      </w:r>
      <w:r w:rsidRPr="00147E17">
        <w:rPr>
          <w:rFonts w:ascii="Arial" w:hAnsi="Arial" w:cs="Arial"/>
          <w:noProof/>
          <w:color w:val="000000"/>
          <w:spacing w:val="-2"/>
          <w:szCs w:val="24"/>
        </w:rPr>
        <w:t>tiga</w:t>
      </w:r>
      <w:r w:rsidRPr="00147E17">
        <w:rPr>
          <w:rFonts w:ascii="Arial" w:hAnsi="Arial" w:cs="Arial"/>
          <w:noProof/>
          <w:color w:val="000000"/>
          <w:spacing w:val="12"/>
          <w:szCs w:val="24"/>
        </w:rPr>
        <w:t> </w:t>
      </w:r>
      <w:r w:rsidRPr="00147E17">
        <w:rPr>
          <w:rFonts w:ascii="Arial" w:hAnsi="Arial" w:cs="Arial"/>
          <w:noProof/>
          <w:color w:val="000000"/>
          <w:spacing w:val="-2"/>
          <w:szCs w:val="24"/>
        </w:rPr>
        <w:t>faktor</w:t>
      </w:r>
      <w:r w:rsidRPr="00147E17">
        <w:rPr>
          <w:rFonts w:ascii="Arial" w:hAnsi="Arial" w:cs="Arial"/>
          <w:noProof/>
          <w:color w:val="000000"/>
          <w:spacing w:val="10"/>
          <w:szCs w:val="24"/>
        </w:rPr>
        <w:t> </w:t>
      </w:r>
      <w:r w:rsidRPr="00147E17">
        <w:rPr>
          <w:rFonts w:ascii="Arial" w:hAnsi="Arial" w:cs="Arial"/>
          <w:noProof/>
          <w:color w:val="000000"/>
          <w:spacing w:val="-3"/>
          <w:szCs w:val="24"/>
        </w:rPr>
        <w:t>penyebab</w:t>
      </w:r>
      <w:r w:rsidRPr="00147E17">
        <w:rPr>
          <w:rFonts w:ascii="Arial" w:hAnsi="Arial" w:cs="Arial"/>
          <w:noProof/>
          <w:color w:val="000000"/>
          <w:spacing w:val="12"/>
          <w:szCs w:val="24"/>
        </w:rPr>
        <w:t> </w:t>
      </w:r>
      <w:r w:rsidRPr="00147E17">
        <w:rPr>
          <w:rFonts w:ascii="Arial" w:hAnsi="Arial" w:cs="Arial"/>
          <w:noProof/>
          <w:color w:val="000000"/>
          <w:spacing w:val="-3"/>
          <w:szCs w:val="24"/>
        </w:rPr>
        <w:t>anemia</w:t>
      </w:r>
      <w:r w:rsidRPr="00147E17">
        <w:rPr>
          <w:rFonts w:ascii="Arial" w:hAnsi="Arial" w:cs="Arial"/>
          <w:noProof/>
          <w:color w:val="000000"/>
          <w:spacing w:val="9"/>
          <w:szCs w:val="24"/>
        </w:rPr>
        <w:t> </w:t>
      </w:r>
      <w:r w:rsidRPr="00147E17">
        <w:rPr>
          <w:rFonts w:ascii="Arial" w:hAnsi="Arial" w:cs="Arial"/>
          <w:noProof/>
          <w:color w:val="000000"/>
          <w:spacing w:val="-2"/>
          <w:szCs w:val="24"/>
        </w:rPr>
        <w:t>defisiensi</w:t>
      </w:r>
      <w:r w:rsidRPr="00147E17">
        <w:rPr>
          <w:rFonts w:ascii="Arial" w:hAnsi="Arial" w:cs="Arial"/>
          <w:noProof/>
          <w:color w:val="000000"/>
          <w:spacing w:val="10"/>
          <w:szCs w:val="24"/>
        </w:rPr>
        <w:t> </w:t>
      </w:r>
      <w:r w:rsidRPr="00147E17">
        <w:rPr>
          <w:rFonts w:ascii="Arial" w:hAnsi="Arial" w:cs="Arial"/>
          <w:noProof/>
          <w:color w:val="000000"/>
          <w:spacing w:val="-2"/>
          <w:szCs w:val="24"/>
        </w:rPr>
        <w:t>zat</w:t>
      </w:r>
      <w:r w:rsidRPr="00147E17">
        <w:rPr>
          <w:rFonts w:ascii="Arial" w:hAnsi="Arial" w:cs="Arial"/>
          <w:noProof/>
          <w:color w:val="000000"/>
          <w:spacing w:val="11"/>
          <w:szCs w:val="24"/>
        </w:rPr>
        <w:t> </w:t>
      </w:r>
      <w:r w:rsidRPr="00147E17">
        <w:rPr>
          <w:rFonts w:ascii="Arial" w:hAnsi="Arial" w:cs="Arial"/>
          <w:noProof/>
          <w:color w:val="000000"/>
          <w:spacing w:val="-3"/>
          <w:szCs w:val="24"/>
        </w:rPr>
        <w:t>besi</w:t>
      </w:r>
      <w:r w:rsidRPr="00147E17">
        <w:rPr>
          <w:rFonts w:ascii="Arial" w:hAnsi="Arial" w:cs="Arial"/>
          <w:noProof/>
          <w:color w:val="000000"/>
          <w:spacing w:val="-4"/>
          <w:szCs w:val="24"/>
        </w:rPr>
        <w:t xml:space="preserve">menurut </w:t>
      </w:r>
      <w:r w:rsidRPr="00147E17">
        <w:rPr>
          <w:rFonts w:ascii="Arial" w:hAnsi="Arial" w:cs="Arial"/>
          <w:noProof/>
          <w:color w:val="000000"/>
          <w:spacing w:val="-3"/>
          <w:szCs w:val="24"/>
        </w:rPr>
        <w:t>(Arisman,</w:t>
      </w:r>
      <w:r w:rsidRPr="00147E17">
        <w:rPr>
          <w:rFonts w:ascii="Arial" w:hAnsi="Arial" w:cs="Arial"/>
          <w:noProof/>
          <w:color w:val="000000"/>
          <w:spacing w:val="3"/>
          <w:szCs w:val="24"/>
        </w:rPr>
        <w:t> </w:t>
      </w:r>
      <w:r w:rsidRPr="00147E17">
        <w:rPr>
          <w:rFonts w:ascii="Arial" w:hAnsi="Arial" w:cs="Arial"/>
          <w:noProof/>
          <w:color w:val="000000"/>
          <w:spacing w:val="-3"/>
          <w:szCs w:val="24"/>
        </w:rPr>
        <w:t>2004) sebagai berikut :</w:t>
      </w:r>
    </w:p>
    <w:p w:rsidR="00660A86" w:rsidRPr="00511E73" w:rsidRDefault="00660A86" w:rsidP="00660A86">
      <w:pPr>
        <w:pStyle w:val="ListParagraph"/>
        <w:numPr>
          <w:ilvl w:val="0"/>
          <w:numId w:val="6"/>
        </w:numPr>
        <w:tabs>
          <w:tab w:val="left" w:pos="426"/>
        </w:tabs>
        <w:spacing w:after="0" w:line="360" w:lineRule="auto"/>
        <w:ind w:left="1134" w:hanging="284"/>
        <w:contextualSpacing w:val="0"/>
        <w:jc w:val="both"/>
        <w:rPr>
          <w:rFonts w:ascii="Arial" w:hAnsi="Arial" w:cs="Arial"/>
          <w:b/>
          <w:noProof/>
          <w:color w:val="000000"/>
          <w:spacing w:val="-3"/>
          <w:szCs w:val="24"/>
        </w:rPr>
      </w:pPr>
      <w:r w:rsidRPr="00511E73">
        <w:rPr>
          <w:rFonts w:ascii="Arial" w:hAnsi="Arial" w:cs="Arial"/>
          <w:b/>
          <w:noProof/>
          <w:color w:val="000000"/>
          <w:spacing w:val="-3"/>
          <w:szCs w:val="24"/>
        </w:rPr>
        <w:t>Kehilangan Darah Secara Kronis</w:t>
      </w:r>
    </w:p>
    <w:p w:rsidR="00660A86" w:rsidRDefault="00660A86" w:rsidP="00660A86">
      <w:pPr>
        <w:pStyle w:val="ListParagraph"/>
        <w:spacing w:after="0" w:line="360" w:lineRule="auto"/>
        <w:ind w:left="1134" w:firstLine="567"/>
        <w:contextualSpacing w:val="0"/>
        <w:jc w:val="both"/>
        <w:rPr>
          <w:rFonts w:ascii="Arial" w:eastAsia="Times New Roman" w:hAnsi="Arial" w:cs="Arial"/>
          <w:i/>
          <w:szCs w:val="24"/>
        </w:rPr>
      </w:pPr>
      <w:r w:rsidRPr="00147E17">
        <w:rPr>
          <w:rFonts w:ascii="Arial" w:hAnsi="Arial" w:cs="Arial"/>
          <w:noProof/>
          <w:color w:val="000000"/>
          <w:spacing w:val="-3"/>
          <w:szCs w:val="24"/>
        </w:rPr>
        <w:t>Pada lelaki dewasa, sebagian besar kehilangan darah disebabkan oleh proses pendarahan akibat penyakit (trauma), atau akibat pengobatan suatu penyakit.</w:t>
      </w:r>
      <w:r w:rsidRPr="00147E17">
        <w:rPr>
          <w:rFonts w:ascii="Arial" w:hAnsi="Arial" w:cs="Arial"/>
          <w:noProof/>
          <w:color w:val="000000"/>
          <w:spacing w:val="-3"/>
          <w:szCs w:val="24"/>
          <w:lang w:val="id-ID"/>
        </w:rPr>
        <w:t xml:space="preserve">  </w:t>
      </w:r>
      <w:r w:rsidRPr="00147E17">
        <w:rPr>
          <w:rFonts w:ascii="Arial" w:hAnsi="Arial" w:cs="Arial"/>
          <w:noProof/>
          <w:color w:val="000000"/>
          <w:spacing w:val="-3"/>
          <w:szCs w:val="24"/>
        </w:rPr>
        <w:t>Sedangkan wanita, terjadi karena kehilangan darah secara alamiah setiap bulan.</w:t>
      </w:r>
      <w:r w:rsidRPr="00147E17">
        <w:rPr>
          <w:rFonts w:ascii="Arial" w:hAnsi="Arial" w:cs="Arial"/>
          <w:noProof/>
          <w:color w:val="000000"/>
          <w:spacing w:val="-3"/>
          <w:szCs w:val="24"/>
          <w:lang w:val="id-ID"/>
        </w:rPr>
        <w:t xml:space="preserve">  </w:t>
      </w:r>
      <w:r w:rsidRPr="00147E17">
        <w:rPr>
          <w:rFonts w:ascii="Arial" w:hAnsi="Arial" w:cs="Arial"/>
          <w:noProof/>
          <w:color w:val="000000"/>
          <w:spacing w:val="-3"/>
          <w:szCs w:val="24"/>
        </w:rPr>
        <w:t>Jumlah darah yang hilang setiap bulan atau pada satu periode haid berkisar 20-25 cc.</w:t>
      </w:r>
      <w:r w:rsidRPr="00147E17">
        <w:rPr>
          <w:rFonts w:ascii="Arial" w:hAnsi="Arial" w:cs="Arial"/>
          <w:noProof/>
          <w:color w:val="000000"/>
          <w:spacing w:val="-3"/>
          <w:szCs w:val="24"/>
          <w:lang w:val="id-ID"/>
        </w:rPr>
        <w:t xml:space="preserve">  </w:t>
      </w:r>
      <w:proofErr w:type="gramStart"/>
      <w:r w:rsidRPr="00147E17">
        <w:rPr>
          <w:rFonts w:ascii="Arial" w:hAnsi="Arial" w:cs="Arial"/>
          <w:noProof/>
          <w:color w:val="000000"/>
          <w:spacing w:val="-3"/>
          <w:szCs w:val="24"/>
        </w:rPr>
        <w:t xml:space="preserve">Jumlah ini menyiratkan kehilangan zat besi sebesar 12,5-15 mg/bulan atau kira- kira sama dengan 0,5 </w:t>
      </w:r>
      <w:r w:rsidRPr="00147E17">
        <w:rPr>
          <w:rFonts w:ascii="Arial" w:eastAsia="Times New Roman" w:hAnsi="Arial" w:cs="Arial"/>
          <w:szCs w:val="24"/>
        </w:rPr>
        <w:t>mg/hari.</w:t>
      </w:r>
      <w:proofErr w:type="gramEnd"/>
      <w:r w:rsidRPr="00147E17">
        <w:rPr>
          <w:rFonts w:ascii="Arial" w:eastAsia="Times New Roman" w:hAnsi="Arial" w:cs="Arial"/>
          <w:szCs w:val="24"/>
          <w:lang w:val="id-ID"/>
        </w:rPr>
        <w:t xml:space="preserve">  </w:t>
      </w:r>
      <w:r w:rsidRPr="00147E17">
        <w:rPr>
          <w:rFonts w:ascii="Arial" w:eastAsia="Times New Roman" w:hAnsi="Arial" w:cs="Arial"/>
          <w:szCs w:val="24"/>
        </w:rPr>
        <w:t>Jika jumlah tersebut ditambah dengan energi basal, maka jumlah total zat besi yang hilang sebesar 1</w:t>
      </w:r>
      <w:proofErr w:type="gramStart"/>
      <w:r w:rsidRPr="00147E17">
        <w:rPr>
          <w:rFonts w:ascii="Arial" w:eastAsia="Times New Roman" w:hAnsi="Arial" w:cs="Arial"/>
          <w:szCs w:val="24"/>
        </w:rPr>
        <w:t>,25</w:t>
      </w:r>
      <w:proofErr w:type="gramEnd"/>
      <w:r w:rsidRPr="00147E17">
        <w:rPr>
          <w:rFonts w:ascii="Arial" w:eastAsia="Times New Roman" w:hAnsi="Arial" w:cs="Arial"/>
          <w:szCs w:val="24"/>
        </w:rPr>
        <w:t xml:space="preserve"> mg/hari.</w:t>
      </w:r>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 xml:space="preserve">Kehilangan zat besi dapat pula disebabkan oleh infeksi parasit cacing tambang, </w:t>
      </w:r>
      <w:r w:rsidRPr="00147E17">
        <w:rPr>
          <w:rFonts w:ascii="Arial" w:eastAsia="Times New Roman" w:hAnsi="Arial" w:cs="Arial"/>
          <w:i/>
          <w:szCs w:val="24"/>
        </w:rPr>
        <w:t xml:space="preserve">schistosoma </w:t>
      </w:r>
      <w:r w:rsidRPr="00147E17">
        <w:rPr>
          <w:rFonts w:ascii="Arial" w:eastAsia="Times New Roman" w:hAnsi="Arial" w:cs="Arial"/>
          <w:szCs w:val="24"/>
        </w:rPr>
        <w:t xml:space="preserve">dan mungkin pula </w:t>
      </w:r>
      <w:r w:rsidRPr="00147E17">
        <w:rPr>
          <w:rFonts w:ascii="Arial" w:eastAsia="Times New Roman" w:hAnsi="Arial" w:cs="Arial"/>
          <w:i/>
          <w:szCs w:val="24"/>
        </w:rPr>
        <w:t>trichuris trichiura.</w:t>
      </w:r>
      <w:proofErr w:type="gramEnd"/>
    </w:p>
    <w:p w:rsidR="00660A86" w:rsidRPr="00147E17" w:rsidRDefault="00660A86" w:rsidP="00660A86">
      <w:pPr>
        <w:pStyle w:val="ListParagraph"/>
        <w:spacing w:after="0" w:line="360" w:lineRule="auto"/>
        <w:ind w:left="1134" w:firstLine="567"/>
        <w:contextualSpacing w:val="0"/>
        <w:jc w:val="both"/>
        <w:rPr>
          <w:rFonts w:ascii="Arial" w:eastAsia="Times New Roman" w:hAnsi="Arial" w:cs="Arial"/>
          <w:i/>
          <w:szCs w:val="24"/>
        </w:rPr>
      </w:pPr>
    </w:p>
    <w:p w:rsidR="00660A86" w:rsidRPr="00D56270" w:rsidRDefault="00660A86" w:rsidP="00660A86">
      <w:pPr>
        <w:pStyle w:val="ListParagraph"/>
        <w:numPr>
          <w:ilvl w:val="0"/>
          <w:numId w:val="6"/>
        </w:numPr>
        <w:tabs>
          <w:tab w:val="left" w:pos="426"/>
        </w:tabs>
        <w:spacing w:after="0" w:line="360" w:lineRule="auto"/>
        <w:ind w:left="1134" w:hanging="284"/>
        <w:contextualSpacing w:val="0"/>
        <w:jc w:val="both"/>
        <w:rPr>
          <w:rFonts w:ascii="Arial" w:eastAsia="Times New Roman" w:hAnsi="Arial" w:cs="Arial"/>
          <w:b/>
          <w:szCs w:val="24"/>
        </w:rPr>
      </w:pPr>
      <w:r w:rsidRPr="00D56270">
        <w:rPr>
          <w:rFonts w:ascii="Arial" w:eastAsia="Times New Roman" w:hAnsi="Arial" w:cs="Arial"/>
          <w:szCs w:val="24"/>
        </w:rPr>
        <w:t xml:space="preserve"> </w:t>
      </w:r>
      <w:r w:rsidRPr="00D56270">
        <w:rPr>
          <w:rFonts w:ascii="Arial" w:hAnsi="Arial" w:cs="Arial"/>
          <w:b/>
          <w:noProof/>
          <w:color w:val="000000"/>
          <w:spacing w:val="-3"/>
          <w:szCs w:val="24"/>
        </w:rPr>
        <w:t>Asupan</w:t>
      </w:r>
      <w:r w:rsidRPr="00D56270">
        <w:rPr>
          <w:rFonts w:ascii="Arial" w:eastAsia="Times New Roman" w:hAnsi="Arial" w:cs="Arial"/>
          <w:b/>
          <w:szCs w:val="24"/>
        </w:rPr>
        <w:t xml:space="preserve"> dan Serapan Zat Besi Yang Tidak Adekuat</w:t>
      </w:r>
    </w:p>
    <w:p w:rsidR="00660A86" w:rsidRPr="00147E17" w:rsidRDefault="00660A86" w:rsidP="00660A86">
      <w:pPr>
        <w:pStyle w:val="ListParagraph"/>
        <w:spacing w:after="0" w:line="360" w:lineRule="auto"/>
        <w:ind w:left="1134" w:firstLine="567"/>
        <w:contextualSpacing w:val="0"/>
        <w:jc w:val="both"/>
        <w:rPr>
          <w:rFonts w:ascii="Arial" w:eastAsia="Times New Roman" w:hAnsi="Arial" w:cs="Arial"/>
          <w:szCs w:val="24"/>
          <w:lang w:val="id-ID"/>
        </w:rPr>
      </w:pPr>
      <w:proofErr w:type="gramStart"/>
      <w:r w:rsidRPr="00147E17">
        <w:rPr>
          <w:rFonts w:ascii="Arial" w:hAnsi="Arial" w:cs="Arial"/>
          <w:noProof/>
          <w:color w:val="000000"/>
          <w:spacing w:val="-3"/>
          <w:szCs w:val="24"/>
        </w:rPr>
        <w:t>Makanan</w:t>
      </w:r>
      <w:r w:rsidRPr="00147E17">
        <w:rPr>
          <w:rFonts w:ascii="Arial" w:eastAsia="Times New Roman" w:hAnsi="Arial" w:cs="Arial"/>
          <w:szCs w:val="24"/>
        </w:rPr>
        <w:t xml:space="preserve"> yang banyak mengandung zat besi adalah bahan makanan yang berasal dari hewan.</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Disamping banyak mengadung zat besi serapan zat besi dari makanan tersebut 20 % -</w:t>
      </w:r>
      <w:r w:rsidRPr="00147E17">
        <w:rPr>
          <w:rFonts w:ascii="Arial" w:eastAsia="Times New Roman" w:hAnsi="Arial" w:cs="Arial"/>
          <w:szCs w:val="24"/>
          <w:lang w:val="id-ID"/>
        </w:rPr>
        <w:t xml:space="preserve"> </w:t>
      </w:r>
      <w:r w:rsidRPr="00147E17">
        <w:rPr>
          <w:rFonts w:ascii="Arial" w:eastAsia="Times New Roman" w:hAnsi="Arial" w:cs="Arial"/>
          <w:szCs w:val="24"/>
        </w:rPr>
        <w:t>30 %.</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Sayangnya sebagian besar penduduk di negara yang sedang berkembang belum menghadirkan bahan makan tersebut di rumah dan di tambah kebiasaan mengkonsumsi makanan yang dapat mengganggu penyerapan zat besi (seperti kopi dan teh) secara bersamaan pada waktu makan.</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Minum</w:t>
      </w:r>
      <w:r w:rsidRPr="00147E17">
        <w:rPr>
          <w:rFonts w:ascii="Arial" w:eastAsia="Times New Roman" w:hAnsi="Arial" w:cs="Arial"/>
          <w:szCs w:val="24"/>
          <w:lang w:val="id-ID"/>
        </w:rPr>
        <w:t xml:space="preserve"> </w:t>
      </w:r>
      <w:r w:rsidRPr="00147E17">
        <w:rPr>
          <w:rFonts w:ascii="Arial" w:eastAsia="Times New Roman" w:hAnsi="Arial" w:cs="Arial"/>
          <w:szCs w:val="24"/>
        </w:rPr>
        <w:t>teh setelah makan menyebabkan hambatan penyerapan zat besi hingga 80 %.</w:t>
      </w:r>
      <w:proofErr w:type="gramEnd"/>
    </w:p>
    <w:p w:rsidR="00660A86" w:rsidRPr="00D56270" w:rsidRDefault="00660A86" w:rsidP="00660A86">
      <w:pPr>
        <w:pStyle w:val="ListParagraph"/>
        <w:numPr>
          <w:ilvl w:val="0"/>
          <w:numId w:val="6"/>
        </w:numPr>
        <w:tabs>
          <w:tab w:val="left" w:pos="426"/>
        </w:tabs>
        <w:spacing w:after="0" w:line="360" w:lineRule="auto"/>
        <w:ind w:left="1134" w:hanging="284"/>
        <w:contextualSpacing w:val="0"/>
        <w:jc w:val="both"/>
        <w:rPr>
          <w:rFonts w:ascii="Arial" w:eastAsia="Times New Roman" w:hAnsi="Arial" w:cs="Arial"/>
          <w:b/>
          <w:szCs w:val="24"/>
        </w:rPr>
      </w:pPr>
      <w:r w:rsidRPr="00D56270">
        <w:rPr>
          <w:rFonts w:ascii="Arial" w:hAnsi="Arial" w:cs="Arial"/>
          <w:b/>
          <w:noProof/>
          <w:color w:val="000000"/>
          <w:spacing w:val="-3"/>
          <w:szCs w:val="24"/>
        </w:rPr>
        <w:t>Peningkatan</w:t>
      </w:r>
      <w:r w:rsidRPr="00D56270">
        <w:rPr>
          <w:rFonts w:ascii="Arial" w:eastAsia="Times New Roman" w:hAnsi="Arial" w:cs="Arial"/>
          <w:b/>
          <w:szCs w:val="24"/>
        </w:rPr>
        <w:t xml:space="preserve"> Kesehatan </w:t>
      </w:r>
    </w:p>
    <w:p w:rsidR="00660A86" w:rsidRPr="00147E17" w:rsidRDefault="00660A86" w:rsidP="00660A86">
      <w:pPr>
        <w:pStyle w:val="ListParagraph"/>
        <w:spacing w:after="0" w:line="360" w:lineRule="auto"/>
        <w:ind w:left="1134" w:firstLine="567"/>
        <w:contextualSpacing w:val="0"/>
        <w:jc w:val="both"/>
        <w:rPr>
          <w:rFonts w:ascii="Arial" w:eastAsia="Times New Roman" w:hAnsi="Arial" w:cs="Arial"/>
          <w:szCs w:val="24"/>
        </w:rPr>
      </w:pPr>
      <w:proofErr w:type="gramStart"/>
      <w:r w:rsidRPr="00147E17">
        <w:rPr>
          <w:rFonts w:ascii="Arial" w:hAnsi="Arial" w:cs="Arial"/>
          <w:noProof/>
          <w:color w:val="000000"/>
          <w:spacing w:val="-3"/>
          <w:szCs w:val="24"/>
        </w:rPr>
        <w:t>Asupan</w:t>
      </w:r>
      <w:r w:rsidRPr="00147E17">
        <w:rPr>
          <w:rFonts w:ascii="Arial" w:eastAsia="Times New Roman" w:hAnsi="Arial" w:cs="Arial"/>
          <w:szCs w:val="24"/>
        </w:rPr>
        <w:t xml:space="preserve"> zat besi harian diperlukan untuk mengganti zat besi yang hilang melalui tinja, air kencint dan kulit.</w:t>
      </w:r>
      <w:proofErr w:type="gramEnd"/>
      <w:r w:rsidRPr="00147E17">
        <w:rPr>
          <w:rFonts w:ascii="Arial" w:eastAsia="Times New Roman" w:hAnsi="Arial" w:cs="Arial"/>
          <w:szCs w:val="24"/>
          <w:lang w:val="id-ID"/>
        </w:rPr>
        <w:t xml:space="preserve">  </w:t>
      </w:r>
      <w:r w:rsidRPr="00147E17">
        <w:rPr>
          <w:rFonts w:ascii="Arial" w:eastAsia="Times New Roman" w:hAnsi="Arial" w:cs="Arial"/>
          <w:szCs w:val="24"/>
        </w:rPr>
        <w:t xml:space="preserve">Kebutuhan </w:t>
      </w:r>
      <w:proofErr w:type="gramStart"/>
      <w:r w:rsidRPr="00147E17">
        <w:rPr>
          <w:rFonts w:ascii="Arial" w:eastAsia="Times New Roman" w:hAnsi="Arial" w:cs="Arial"/>
          <w:szCs w:val="24"/>
        </w:rPr>
        <w:t>akan</w:t>
      </w:r>
      <w:proofErr w:type="gramEnd"/>
      <w:r w:rsidRPr="00147E17">
        <w:rPr>
          <w:rFonts w:ascii="Arial" w:eastAsia="Times New Roman" w:hAnsi="Arial" w:cs="Arial"/>
          <w:szCs w:val="24"/>
        </w:rPr>
        <w:t xml:space="preserve"> zat besi meningkat selama kehamilan, masa balita, anak usia sekolah dan masa remaja.</w:t>
      </w:r>
      <w:r w:rsidRPr="00147E17">
        <w:rPr>
          <w:rFonts w:ascii="Arial" w:eastAsia="Times New Roman" w:hAnsi="Arial" w:cs="Arial"/>
          <w:szCs w:val="24"/>
          <w:lang w:val="id-ID"/>
        </w:rPr>
        <w:t xml:space="preserve">  </w:t>
      </w:r>
      <w:r w:rsidRPr="00147E17">
        <w:rPr>
          <w:rFonts w:ascii="Arial" w:eastAsia="Times New Roman" w:hAnsi="Arial" w:cs="Arial"/>
          <w:szCs w:val="24"/>
        </w:rPr>
        <w:t xml:space="preserve">Pada masa balita, </w:t>
      </w:r>
      <w:proofErr w:type="gramStart"/>
      <w:r w:rsidRPr="00147E17">
        <w:rPr>
          <w:rFonts w:ascii="Arial" w:eastAsia="Times New Roman" w:hAnsi="Arial" w:cs="Arial"/>
          <w:szCs w:val="24"/>
        </w:rPr>
        <w:t>usia</w:t>
      </w:r>
      <w:proofErr w:type="gramEnd"/>
      <w:r w:rsidRPr="00147E17">
        <w:rPr>
          <w:rFonts w:ascii="Arial" w:eastAsia="Times New Roman" w:hAnsi="Arial" w:cs="Arial"/>
          <w:szCs w:val="24"/>
        </w:rPr>
        <w:t xml:space="preserve"> sekolah dan remaja, zat besi dibutuhkan untuk proses tumbuh kembang yang cepat sehingga membutuhkan zat besi yang banyak. </w:t>
      </w:r>
    </w:p>
    <w:p w:rsidR="00660A86" w:rsidRPr="00D56270" w:rsidRDefault="00660A86" w:rsidP="00660A86">
      <w:pPr>
        <w:spacing w:after="0" w:line="360" w:lineRule="auto"/>
        <w:jc w:val="both"/>
        <w:rPr>
          <w:rFonts w:ascii="Arial" w:eastAsia="Times New Roman" w:hAnsi="Arial" w:cs="Arial"/>
          <w:szCs w:val="24"/>
          <w:lang w:val="en-US"/>
        </w:rPr>
      </w:pPr>
    </w:p>
    <w:p w:rsidR="00660A86" w:rsidRPr="00D56270" w:rsidRDefault="00660A86" w:rsidP="00660A86">
      <w:pPr>
        <w:numPr>
          <w:ilvl w:val="0"/>
          <w:numId w:val="5"/>
        </w:numPr>
        <w:spacing w:after="0" w:line="360" w:lineRule="auto"/>
        <w:ind w:left="851" w:hanging="425"/>
        <w:jc w:val="both"/>
        <w:rPr>
          <w:rFonts w:ascii="Arial" w:eastAsia="Times New Roman" w:hAnsi="Arial" w:cs="Arial"/>
          <w:szCs w:val="24"/>
        </w:rPr>
      </w:pPr>
      <w:r w:rsidRPr="00D56270">
        <w:rPr>
          <w:rFonts w:ascii="Arial" w:hAnsi="Arial" w:cs="Arial"/>
          <w:b/>
          <w:szCs w:val="24"/>
        </w:rPr>
        <w:t>Tanda</w:t>
      </w:r>
      <w:r w:rsidRPr="00D56270">
        <w:rPr>
          <w:rFonts w:ascii="Arial" w:eastAsia="Times New Roman" w:hAnsi="Arial" w:cs="Arial"/>
          <w:b/>
          <w:szCs w:val="24"/>
        </w:rPr>
        <w:t xml:space="preserve"> dan Gejala-Gejala Anemia</w:t>
      </w:r>
    </w:p>
    <w:p w:rsidR="00660A86" w:rsidRPr="00147E17" w:rsidRDefault="00660A86" w:rsidP="00660A86">
      <w:pPr>
        <w:spacing w:after="0" w:line="360" w:lineRule="auto"/>
        <w:ind w:left="851" w:firstLine="567"/>
        <w:jc w:val="both"/>
        <w:rPr>
          <w:rFonts w:ascii="Arial" w:eastAsia="Times New Roman" w:hAnsi="Arial" w:cs="Arial"/>
          <w:szCs w:val="24"/>
          <w:lang w:val="en-US"/>
        </w:rPr>
      </w:pPr>
      <w:r w:rsidRPr="00147E17">
        <w:rPr>
          <w:rFonts w:ascii="Arial" w:hAnsi="Arial" w:cs="Arial"/>
          <w:noProof/>
          <w:color w:val="000000"/>
          <w:spacing w:val="-3"/>
          <w:szCs w:val="24"/>
        </w:rPr>
        <w:lastRenderedPageBreak/>
        <w:t>Tanda</w:t>
      </w:r>
      <w:r w:rsidRPr="00147E17">
        <w:rPr>
          <w:rFonts w:ascii="Arial" w:eastAsia="Times New Roman" w:hAnsi="Arial" w:cs="Arial"/>
          <w:szCs w:val="24"/>
        </w:rPr>
        <w:t xml:space="preserve"> dan gejala anemia defisiensi besi biasanya tidak khas dan sering tidak jelas seperti pucat, mudah lelah,berdebar,takikardi, sesak napas, anoreksia, kepekaan terhadap infeksi meningkat, kelainan perilaku tertentu, intelektualitas serta kemampuan kerja menurun (Arisman, 2002).  Menurut Supariasa dkk (2000), gejala atau tanda-tanda klinis yang dapat dilihat yaitu lelah, lemah, lesu, bibir tampak pucat nafsu makan berkurang, kadang pusing dan mudah mengantuk.</w:t>
      </w:r>
    </w:p>
    <w:p w:rsidR="00660A86" w:rsidRPr="00BA2824" w:rsidRDefault="00660A86" w:rsidP="00660A86">
      <w:pPr>
        <w:spacing w:after="0" w:line="360" w:lineRule="auto"/>
        <w:ind w:left="851" w:firstLine="567"/>
        <w:jc w:val="both"/>
        <w:rPr>
          <w:rFonts w:ascii="Arial" w:eastAsia="Times New Roman" w:hAnsi="Arial" w:cs="Arial"/>
          <w:sz w:val="24"/>
          <w:szCs w:val="24"/>
          <w:lang w:val="en-US"/>
        </w:rPr>
      </w:pPr>
    </w:p>
    <w:p w:rsidR="00660A86" w:rsidRPr="00D56270" w:rsidRDefault="00660A86" w:rsidP="00660A86">
      <w:pPr>
        <w:numPr>
          <w:ilvl w:val="0"/>
          <w:numId w:val="5"/>
        </w:numPr>
        <w:spacing w:after="0" w:line="360" w:lineRule="auto"/>
        <w:ind w:left="851" w:hanging="425"/>
        <w:jc w:val="both"/>
        <w:rPr>
          <w:rFonts w:ascii="Arial" w:eastAsia="Times New Roman" w:hAnsi="Arial" w:cs="Arial"/>
          <w:szCs w:val="24"/>
        </w:rPr>
      </w:pPr>
      <w:r w:rsidRPr="00D56270">
        <w:rPr>
          <w:rFonts w:ascii="Arial" w:hAnsi="Arial" w:cs="Arial"/>
          <w:b/>
          <w:szCs w:val="24"/>
        </w:rPr>
        <w:t>Dampak</w:t>
      </w:r>
      <w:r w:rsidRPr="00D56270">
        <w:rPr>
          <w:rFonts w:ascii="Arial" w:eastAsia="Times New Roman" w:hAnsi="Arial" w:cs="Arial"/>
          <w:b/>
          <w:szCs w:val="24"/>
        </w:rPr>
        <w:t xml:space="preserve"> Anemia</w:t>
      </w:r>
    </w:p>
    <w:p w:rsidR="00660A86" w:rsidRPr="00147E17" w:rsidRDefault="00660A86" w:rsidP="00660A86">
      <w:pPr>
        <w:spacing w:after="0" w:line="360" w:lineRule="auto"/>
        <w:ind w:left="851" w:firstLine="567"/>
        <w:jc w:val="both"/>
        <w:rPr>
          <w:rFonts w:ascii="Arial" w:eastAsia="Times New Roman" w:hAnsi="Arial" w:cs="Arial"/>
          <w:szCs w:val="24"/>
          <w:lang w:val="en-US"/>
        </w:rPr>
      </w:pPr>
      <w:r w:rsidRPr="00147E17">
        <w:rPr>
          <w:rFonts w:ascii="Arial" w:hAnsi="Arial" w:cs="Arial"/>
          <w:noProof/>
          <w:color w:val="000000"/>
          <w:spacing w:val="-3"/>
          <w:szCs w:val="24"/>
        </w:rPr>
        <w:t>Anemia</w:t>
      </w:r>
      <w:r w:rsidRPr="00147E17">
        <w:rPr>
          <w:rFonts w:ascii="Arial" w:eastAsia="Times New Roman" w:hAnsi="Arial" w:cs="Arial"/>
          <w:szCs w:val="24"/>
        </w:rPr>
        <w:t xml:space="preserve"> defisiensi besi dapat mengakibatkan gangguan kesehatan dari tingkat ringan sampai berat.  Anemia pada ibu hamil akan menambah resiko untuk mendapatkan Bayi Berat Lahir Rendah (BBLR), resiko pendarahan sebelum dan pada saat persalinan, dan bahkan dapat menyebabkan kematian pada ibu dan bayinya jika ibu hamil tersebut menderita anemia berat.  Pada orang dewasa anemia menyebabkan penurunan produktivitas kerja dan penurunan pendapatan, sedangkan pada anak dapat menyebabkan komplikasi ringan dan berat.  Komplikasi ringan antara lain kelainan kuku, atrofi papil lidah, stomatitis, dan komplikasi yang berat seperti penurunan daya tahan tubuh terhadap penyakit, gangguan pada pertumbuhan sel tubuh dan sel otak, penurunan fungsi kognitif, rendahnya kemampuan fisik,ganguan motorik dan koordinasi, pengaruh psikologis dan perilaku, penurunan prestasi belajar, rendahnya kemampuan intelektualitas yang dapat menyebabkan dampak secara luas yaitu menurunnya kualitas sumber daya manusia (DeMaeyer 1995;Dep.Kes. 2001 ; Almatsier, 2002; Abdusalam,2005). </w:t>
      </w:r>
    </w:p>
    <w:p w:rsidR="00660A86" w:rsidRPr="00BA2824" w:rsidRDefault="00660A86" w:rsidP="00660A86">
      <w:pPr>
        <w:spacing w:after="0" w:line="360" w:lineRule="auto"/>
        <w:ind w:left="851" w:firstLine="567"/>
        <w:jc w:val="both"/>
        <w:rPr>
          <w:rFonts w:ascii="Arial" w:eastAsia="Times New Roman" w:hAnsi="Arial" w:cs="Arial"/>
          <w:sz w:val="24"/>
          <w:szCs w:val="24"/>
          <w:lang w:val="en-US"/>
        </w:rPr>
      </w:pPr>
    </w:p>
    <w:p w:rsidR="00660A86" w:rsidRPr="00BA2824" w:rsidRDefault="00660A86" w:rsidP="00660A86">
      <w:pPr>
        <w:numPr>
          <w:ilvl w:val="0"/>
          <w:numId w:val="5"/>
        </w:numPr>
        <w:spacing w:after="0" w:line="360" w:lineRule="auto"/>
        <w:ind w:left="851" w:hanging="425"/>
        <w:jc w:val="both"/>
        <w:rPr>
          <w:rFonts w:ascii="Arial" w:eastAsia="Times New Roman" w:hAnsi="Arial" w:cs="Arial"/>
          <w:sz w:val="24"/>
          <w:szCs w:val="24"/>
        </w:rPr>
      </w:pPr>
      <w:r w:rsidRPr="00D56270">
        <w:rPr>
          <w:rFonts w:ascii="Arial" w:hAnsi="Arial" w:cs="Arial"/>
          <w:b/>
          <w:szCs w:val="24"/>
        </w:rPr>
        <w:t>Pencegahan</w:t>
      </w:r>
      <w:r w:rsidRPr="00D56270">
        <w:rPr>
          <w:rFonts w:ascii="Arial" w:eastAsia="Times New Roman" w:hAnsi="Arial" w:cs="Arial"/>
          <w:b/>
          <w:szCs w:val="24"/>
        </w:rPr>
        <w:t xml:space="preserve"> Anemia</w:t>
      </w:r>
    </w:p>
    <w:p w:rsidR="00660A86" w:rsidRPr="00147E17" w:rsidRDefault="00660A86" w:rsidP="00660A86">
      <w:pPr>
        <w:spacing w:after="0" w:line="360" w:lineRule="auto"/>
        <w:ind w:left="851" w:firstLine="567"/>
        <w:jc w:val="both"/>
        <w:rPr>
          <w:rFonts w:ascii="Arial" w:eastAsia="Times New Roman" w:hAnsi="Arial" w:cs="Arial"/>
          <w:szCs w:val="24"/>
          <w:lang w:val="en-US"/>
        </w:rPr>
      </w:pPr>
      <w:r w:rsidRPr="00147E17">
        <w:rPr>
          <w:rFonts w:ascii="Arial" w:hAnsi="Arial" w:cs="Arial"/>
          <w:noProof/>
          <w:color w:val="000000"/>
          <w:spacing w:val="-3"/>
          <w:szCs w:val="24"/>
        </w:rPr>
        <w:t>Ada</w:t>
      </w:r>
      <w:r w:rsidRPr="00147E17">
        <w:rPr>
          <w:rFonts w:ascii="Arial" w:eastAsia="Times New Roman" w:hAnsi="Arial" w:cs="Arial"/>
          <w:szCs w:val="24"/>
        </w:rPr>
        <w:t xml:space="preserve"> lima pendekatan dasar pencegahan anemia defisiensi zat besi  (Arisman 2004) : </w:t>
      </w:r>
    </w:p>
    <w:p w:rsidR="00660A86" w:rsidRPr="00D56270" w:rsidRDefault="00660A86" w:rsidP="00660A86">
      <w:pPr>
        <w:spacing w:after="0" w:line="360" w:lineRule="auto"/>
        <w:ind w:left="851" w:firstLine="567"/>
        <w:jc w:val="both"/>
        <w:rPr>
          <w:rFonts w:ascii="Arial" w:eastAsia="Times New Roman" w:hAnsi="Arial" w:cs="Arial"/>
          <w:szCs w:val="24"/>
          <w:lang w:val="en-US"/>
        </w:rPr>
      </w:pPr>
    </w:p>
    <w:p w:rsidR="00660A86" w:rsidRPr="00D56270" w:rsidRDefault="00660A86" w:rsidP="00660A86">
      <w:pPr>
        <w:pStyle w:val="ListParagraph"/>
        <w:numPr>
          <w:ilvl w:val="0"/>
          <w:numId w:val="18"/>
        </w:numPr>
        <w:spacing w:after="0" w:line="360" w:lineRule="auto"/>
        <w:ind w:left="1134" w:hanging="295"/>
        <w:jc w:val="both"/>
        <w:rPr>
          <w:rFonts w:ascii="Arial" w:eastAsia="Times New Roman" w:hAnsi="Arial" w:cs="Arial"/>
          <w:szCs w:val="24"/>
        </w:rPr>
      </w:pPr>
      <w:r w:rsidRPr="00D56270">
        <w:rPr>
          <w:rFonts w:ascii="Arial" w:eastAsia="Times New Roman" w:hAnsi="Arial" w:cs="Arial"/>
          <w:b/>
          <w:szCs w:val="24"/>
        </w:rPr>
        <w:t xml:space="preserve">Pemberian Tablet atau Suntikan Zat Besi </w:t>
      </w:r>
    </w:p>
    <w:p w:rsidR="00660A86" w:rsidRDefault="00660A86" w:rsidP="00660A86">
      <w:pPr>
        <w:pStyle w:val="ListParagraph"/>
        <w:spacing w:after="0" w:line="360" w:lineRule="auto"/>
        <w:ind w:left="1134" w:firstLine="556"/>
        <w:jc w:val="both"/>
        <w:rPr>
          <w:rFonts w:ascii="Arial" w:eastAsia="Times New Roman" w:hAnsi="Arial" w:cs="Arial"/>
          <w:szCs w:val="24"/>
        </w:rPr>
      </w:pPr>
      <w:r w:rsidRPr="00147E17">
        <w:rPr>
          <w:rFonts w:ascii="Arial" w:eastAsia="Times New Roman" w:hAnsi="Arial" w:cs="Arial"/>
          <w:szCs w:val="24"/>
        </w:rPr>
        <w:t>Wanita hamil merupakan salah satu kelompok yang diprioritaskan dalam program suplementasi,</w:t>
      </w:r>
      <w:r w:rsidRPr="00147E17">
        <w:rPr>
          <w:rFonts w:ascii="Arial" w:eastAsia="Times New Roman" w:hAnsi="Arial" w:cs="Arial"/>
          <w:szCs w:val="24"/>
          <w:lang w:val="id-ID"/>
        </w:rPr>
        <w:t xml:space="preserve"> </w:t>
      </w:r>
      <w:r w:rsidRPr="00147E17">
        <w:rPr>
          <w:rFonts w:ascii="Arial" w:eastAsia="Times New Roman" w:hAnsi="Arial" w:cs="Arial"/>
          <w:szCs w:val="24"/>
        </w:rPr>
        <w:t xml:space="preserve">disamping anak </w:t>
      </w:r>
      <w:proofErr w:type="gramStart"/>
      <w:r w:rsidRPr="00147E17">
        <w:rPr>
          <w:rFonts w:ascii="Arial" w:eastAsia="Times New Roman" w:hAnsi="Arial" w:cs="Arial"/>
          <w:szCs w:val="24"/>
        </w:rPr>
        <w:t>usia</w:t>
      </w:r>
      <w:proofErr w:type="gramEnd"/>
      <w:r w:rsidRPr="00147E17">
        <w:rPr>
          <w:rFonts w:ascii="Arial" w:eastAsia="Times New Roman" w:hAnsi="Arial" w:cs="Arial"/>
          <w:szCs w:val="24"/>
        </w:rPr>
        <w:t xml:space="preserve"> pra sekolah, anak usia sekolah, serta bayi.</w:t>
      </w:r>
      <w:r w:rsidRPr="00147E17">
        <w:rPr>
          <w:rFonts w:ascii="Arial" w:eastAsia="Times New Roman" w:hAnsi="Arial" w:cs="Arial"/>
          <w:szCs w:val="24"/>
          <w:lang w:val="id-ID"/>
        </w:rPr>
        <w:t xml:space="preserve">  </w:t>
      </w:r>
      <w:r w:rsidRPr="00147E17">
        <w:rPr>
          <w:rFonts w:ascii="Arial" w:eastAsia="Times New Roman" w:hAnsi="Arial" w:cs="Arial"/>
          <w:szCs w:val="24"/>
        </w:rPr>
        <w:t xml:space="preserve">Untuk wanita hamil, dosis yang di anjurkan dalam satu hari adalah dua tablet yang dimakan selama paruh kedua kehamilan karena pada saat tersebut kebutuhan </w:t>
      </w:r>
      <w:proofErr w:type="gramStart"/>
      <w:r w:rsidRPr="00147E17">
        <w:rPr>
          <w:rFonts w:ascii="Arial" w:eastAsia="Times New Roman" w:hAnsi="Arial" w:cs="Arial"/>
          <w:szCs w:val="24"/>
        </w:rPr>
        <w:t>akan</w:t>
      </w:r>
      <w:proofErr w:type="gramEnd"/>
      <w:r w:rsidRPr="00147E17">
        <w:rPr>
          <w:rFonts w:ascii="Arial" w:eastAsia="Times New Roman" w:hAnsi="Arial" w:cs="Arial"/>
          <w:szCs w:val="24"/>
        </w:rPr>
        <w:t xml:space="preserve"> zat besi sangat tinggi.</w:t>
      </w:r>
      <w:r w:rsidRPr="00147E17">
        <w:rPr>
          <w:rFonts w:ascii="Arial" w:eastAsia="Times New Roman" w:hAnsi="Arial" w:cs="Arial"/>
          <w:szCs w:val="24"/>
          <w:lang w:val="id-ID"/>
        </w:rPr>
        <w:t xml:space="preserve">  </w:t>
      </w:r>
      <w:r w:rsidRPr="00147E17">
        <w:rPr>
          <w:rFonts w:ascii="Arial" w:eastAsia="Times New Roman" w:hAnsi="Arial" w:cs="Arial"/>
          <w:szCs w:val="24"/>
        </w:rPr>
        <w:t xml:space="preserve">Sedangkan pada anak sekola (6-12 tahun) yaitu ½ </w:t>
      </w:r>
      <w:proofErr w:type="gramStart"/>
      <w:r w:rsidRPr="00147E17">
        <w:rPr>
          <w:rFonts w:ascii="Arial" w:eastAsia="Times New Roman" w:hAnsi="Arial" w:cs="Arial"/>
          <w:szCs w:val="24"/>
        </w:rPr>
        <w:t>tablet</w:t>
      </w:r>
      <w:proofErr w:type="gramEnd"/>
      <w:r w:rsidRPr="00147E17">
        <w:rPr>
          <w:rFonts w:ascii="Arial" w:eastAsia="Times New Roman" w:hAnsi="Arial" w:cs="Arial"/>
          <w:szCs w:val="24"/>
        </w:rPr>
        <w:t>, 2 kali seminggu selama 3 bulan.</w:t>
      </w:r>
    </w:p>
    <w:p w:rsidR="00660A86" w:rsidRPr="00147E17" w:rsidRDefault="00660A86" w:rsidP="00660A86">
      <w:pPr>
        <w:pStyle w:val="ListParagraph"/>
        <w:spacing w:after="0" w:line="360" w:lineRule="auto"/>
        <w:ind w:left="1134" w:firstLine="556"/>
        <w:jc w:val="both"/>
        <w:rPr>
          <w:rFonts w:ascii="Arial" w:eastAsia="Times New Roman" w:hAnsi="Arial" w:cs="Arial"/>
          <w:szCs w:val="24"/>
          <w:lang w:val="id-ID"/>
        </w:rPr>
      </w:pPr>
    </w:p>
    <w:p w:rsidR="00660A86" w:rsidRPr="00D56270" w:rsidRDefault="00660A86" w:rsidP="00660A86">
      <w:pPr>
        <w:pStyle w:val="ListParagraph"/>
        <w:numPr>
          <w:ilvl w:val="0"/>
          <w:numId w:val="18"/>
        </w:numPr>
        <w:spacing w:after="0" w:line="360" w:lineRule="auto"/>
        <w:ind w:left="1134" w:hanging="295"/>
        <w:jc w:val="both"/>
        <w:rPr>
          <w:rFonts w:ascii="Arial" w:eastAsia="Times New Roman" w:hAnsi="Arial" w:cs="Arial"/>
          <w:szCs w:val="24"/>
          <w:lang w:val="id-ID"/>
        </w:rPr>
      </w:pPr>
      <w:r w:rsidRPr="00D56270">
        <w:rPr>
          <w:rFonts w:ascii="Arial" w:eastAsia="Times New Roman" w:hAnsi="Arial" w:cs="Arial"/>
          <w:b/>
          <w:szCs w:val="24"/>
        </w:rPr>
        <w:t xml:space="preserve">Pendidikan </w:t>
      </w:r>
    </w:p>
    <w:p w:rsidR="00660A86" w:rsidRDefault="00660A86" w:rsidP="00660A86">
      <w:pPr>
        <w:pStyle w:val="ListParagraph"/>
        <w:spacing w:after="0" w:line="360" w:lineRule="auto"/>
        <w:ind w:left="1134" w:firstLine="556"/>
        <w:jc w:val="both"/>
        <w:rPr>
          <w:rFonts w:ascii="Arial" w:eastAsia="Times New Roman" w:hAnsi="Arial" w:cs="Arial"/>
          <w:sz w:val="20"/>
          <w:szCs w:val="24"/>
        </w:rPr>
      </w:pPr>
      <w:proofErr w:type="gramStart"/>
      <w:r w:rsidRPr="00147E17">
        <w:rPr>
          <w:rFonts w:ascii="Arial" w:eastAsia="Times New Roman" w:hAnsi="Arial" w:cs="Arial"/>
          <w:szCs w:val="24"/>
        </w:rPr>
        <w:t>Pendidikan gizi pada keluarga dan masyarakat merupakan hal yang penting dalam pencegahan anemia.</w:t>
      </w:r>
      <w:proofErr w:type="gramEnd"/>
      <w:r w:rsidRPr="00147E17">
        <w:rPr>
          <w:rFonts w:ascii="Arial" w:eastAsia="Times New Roman" w:hAnsi="Arial" w:cs="Arial"/>
          <w:szCs w:val="24"/>
          <w:lang w:val="id-ID"/>
        </w:rPr>
        <w:t xml:space="preserve">  </w:t>
      </w:r>
      <w:r w:rsidRPr="00147E17">
        <w:rPr>
          <w:rFonts w:ascii="Arial" w:eastAsia="Times New Roman" w:hAnsi="Arial" w:cs="Arial"/>
          <w:szCs w:val="24"/>
        </w:rPr>
        <w:t xml:space="preserve">Perlu dijelaskan pada keluarga atau masyarakat tersebut bahwa </w:t>
      </w:r>
      <w:proofErr w:type="gramStart"/>
      <w:r w:rsidRPr="00147E17">
        <w:rPr>
          <w:rFonts w:ascii="Arial" w:eastAsia="Times New Roman" w:hAnsi="Arial" w:cs="Arial"/>
          <w:szCs w:val="24"/>
        </w:rPr>
        <w:t>kadar</w:t>
      </w:r>
      <w:proofErr w:type="gramEnd"/>
      <w:r w:rsidRPr="00147E17">
        <w:rPr>
          <w:rFonts w:ascii="Arial" w:eastAsia="Times New Roman" w:hAnsi="Arial" w:cs="Arial"/>
          <w:szCs w:val="24"/>
        </w:rPr>
        <w:t xml:space="preserve"> besi yang berasal dari ikan</w:t>
      </w:r>
      <w:r w:rsidRPr="00147E17">
        <w:rPr>
          <w:rFonts w:ascii="Arial" w:eastAsia="Times New Roman" w:hAnsi="Arial" w:cs="Arial"/>
          <w:szCs w:val="24"/>
          <w:lang w:val="id-ID"/>
        </w:rPr>
        <w:t xml:space="preserve">, </w:t>
      </w:r>
      <w:r w:rsidRPr="00147E17">
        <w:rPr>
          <w:rFonts w:ascii="Arial" w:eastAsia="Times New Roman" w:hAnsi="Arial" w:cs="Arial"/>
          <w:szCs w:val="24"/>
        </w:rPr>
        <w:t>hati dan daging lebih tinggi dibandingkan kadar besi yang berasal dari beras, gandum, kacang kedelai dan bayam.</w:t>
      </w:r>
      <w:r w:rsidRPr="00147E17">
        <w:rPr>
          <w:rFonts w:ascii="Arial" w:eastAsia="Times New Roman" w:hAnsi="Arial" w:cs="Arial"/>
          <w:szCs w:val="24"/>
          <w:lang w:val="id-ID"/>
        </w:rPr>
        <w:t xml:space="preserve">  </w:t>
      </w:r>
      <w:r w:rsidRPr="00147E17">
        <w:rPr>
          <w:rFonts w:ascii="Arial" w:eastAsia="Times New Roman" w:hAnsi="Arial" w:cs="Arial"/>
          <w:szCs w:val="24"/>
        </w:rPr>
        <w:t xml:space="preserve">Agar lebih mengerti kelompok sasaran harus di berikan pendidikan yang tepat misalnya tentang bahaya yang mungkin terjadi akibat </w:t>
      </w:r>
      <w:proofErr w:type="gramStart"/>
      <w:r w:rsidRPr="00147E17">
        <w:rPr>
          <w:rFonts w:ascii="Arial" w:eastAsia="Times New Roman" w:hAnsi="Arial" w:cs="Arial"/>
          <w:szCs w:val="24"/>
        </w:rPr>
        <w:t>anemi</w:t>
      </w:r>
      <w:r w:rsidRPr="00147E17">
        <w:rPr>
          <w:rFonts w:ascii="Arial" w:eastAsia="Times New Roman" w:hAnsi="Arial" w:cs="Arial"/>
          <w:szCs w:val="24"/>
          <w:lang w:val="id-ID"/>
        </w:rPr>
        <w:t xml:space="preserve">a </w:t>
      </w:r>
      <w:r w:rsidRPr="00147E17">
        <w:rPr>
          <w:rFonts w:ascii="Arial" w:eastAsia="Times New Roman" w:hAnsi="Arial" w:cs="Arial"/>
          <w:szCs w:val="24"/>
        </w:rPr>
        <w:t xml:space="preserve"> dan</w:t>
      </w:r>
      <w:proofErr w:type="gramEnd"/>
      <w:r w:rsidRPr="00147E17">
        <w:rPr>
          <w:rFonts w:ascii="Arial" w:eastAsia="Times New Roman" w:hAnsi="Arial" w:cs="Arial"/>
          <w:szCs w:val="24"/>
        </w:rPr>
        <w:t xml:space="preserve"> pula harus di yakinkan bahwa salah satu penyebab anemia adalah karena defisiensi zat bes</w:t>
      </w:r>
      <w:r w:rsidRPr="00D56270">
        <w:rPr>
          <w:rFonts w:ascii="Arial" w:eastAsia="Times New Roman" w:hAnsi="Arial" w:cs="Arial"/>
          <w:sz w:val="20"/>
          <w:szCs w:val="24"/>
        </w:rPr>
        <w:t>i.</w:t>
      </w:r>
    </w:p>
    <w:p w:rsidR="00660A86" w:rsidRPr="00D56270" w:rsidRDefault="00660A86" w:rsidP="00660A86">
      <w:pPr>
        <w:pStyle w:val="ListParagraph"/>
        <w:spacing w:after="0" w:line="360" w:lineRule="auto"/>
        <w:ind w:left="1134" w:firstLine="556"/>
        <w:jc w:val="both"/>
        <w:rPr>
          <w:rFonts w:ascii="Arial" w:eastAsia="Times New Roman" w:hAnsi="Arial" w:cs="Arial"/>
          <w:szCs w:val="24"/>
        </w:rPr>
      </w:pPr>
    </w:p>
    <w:p w:rsidR="00660A86" w:rsidRPr="00D56270" w:rsidRDefault="00660A86" w:rsidP="00660A86">
      <w:pPr>
        <w:pStyle w:val="ListParagraph"/>
        <w:numPr>
          <w:ilvl w:val="0"/>
          <w:numId w:val="18"/>
        </w:numPr>
        <w:spacing w:after="0" w:line="360" w:lineRule="auto"/>
        <w:ind w:left="1134" w:hanging="295"/>
        <w:jc w:val="both"/>
        <w:rPr>
          <w:rFonts w:ascii="Arial" w:eastAsia="Times New Roman" w:hAnsi="Arial" w:cs="Arial"/>
          <w:b/>
          <w:szCs w:val="24"/>
        </w:rPr>
      </w:pPr>
      <w:r w:rsidRPr="00D56270">
        <w:rPr>
          <w:rFonts w:ascii="Arial" w:eastAsia="Times New Roman" w:hAnsi="Arial" w:cs="Arial"/>
          <w:b/>
          <w:szCs w:val="24"/>
        </w:rPr>
        <w:t xml:space="preserve">Modifikasi Makanan </w:t>
      </w:r>
    </w:p>
    <w:p w:rsidR="00660A86" w:rsidRDefault="00660A86" w:rsidP="00660A86">
      <w:pPr>
        <w:pStyle w:val="ListParagraph"/>
        <w:spacing w:after="0" w:line="360" w:lineRule="auto"/>
        <w:ind w:left="1134" w:firstLine="556"/>
        <w:jc w:val="both"/>
        <w:rPr>
          <w:rFonts w:ascii="Arial" w:eastAsia="Times New Roman" w:hAnsi="Arial" w:cs="Arial"/>
          <w:szCs w:val="24"/>
        </w:rPr>
      </w:pPr>
      <w:r w:rsidRPr="00147E17">
        <w:rPr>
          <w:rFonts w:ascii="Arial" w:eastAsia="Times New Roman" w:hAnsi="Arial" w:cs="Arial"/>
          <w:szCs w:val="24"/>
        </w:rPr>
        <w:t xml:space="preserve">Asupan zat besi dari zat makanan dapat ditingkatkan melalui dua </w:t>
      </w:r>
      <w:proofErr w:type="gramStart"/>
      <w:r w:rsidRPr="00147E17">
        <w:rPr>
          <w:rFonts w:ascii="Arial" w:eastAsia="Times New Roman" w:hAnsi="Arial" w:cs="Arial"/>
          <w:szCs w:val="24"/>
        </w:rPr>
        <w:t>car</w:t>
      </w:r>
      <w:r w:rsidRPr="00147E17">
        <w:rPr>
          <w:rFonts w:ascii="Arial" w:eastAsia="Times New Roman" w:hAnsi="Arial" w:cs="Arial"/>
          <w:szCs w:val="24"/>
          <w:lang w:val="id-ID"/>
        </w:rPr>
        <w:t>a</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Pertama, pemastian konsumsi makanan yang cukup mengandung kalori sebesar yang seharusnya di konsumsi.</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Kedua, meningkatkan makanan yang dapat membantu penyerapan zat besi dan menghidarkan makanan yang dapat menghambat penyerapan zat besi.</w:t>
      </w:r>
      <w:proofErr w:type="gramEnd"/>
    </w:p>
    <w:p w:rsidR="00660A86" w:rsidRPr="00147E17" w:rsidRDefault="00660A86" w:rsidP="00660A86">
      <w:pPr>
        <w:pStyle w:val="ListParagraph"/>
        <w:spacing w:after="0" w:line="360" w:lineRule="auto"/>
        <w:ind w:left="1134" w:firstLine="556"/>
        <w:jc w:val="both"/>
        <w:rPr>
          <w:rFonts w:ascii="Arial" w:eastAsia="Times New Roman" w:hAnsi="Arial" w:cs="Arial"/>
          <w:szCs w:val="24"/>
          <w:lang w:val="id-ID"/>
        </w:rPr>
      </w:pPr>
    </w:p>
    <w:p w:rsidR="00660A86" w:rsidRPr="00D56270" w:rsidRDefault="00660A86" w:rsidP="00660A86">
      <w:pPr>
        <w:pStyle w:val="ListParagraph"/>
        <w:numPr>
          <w:ilvl w:val="0"/>
          <w:numId w:val="18"/>
        </w:numPr>
        <w:spacing w:after="0" w:line="360" w:lineRule="auto"/>
        <w:ind w:left="1134" w:hanging="295"/>
        <w:jc w:val="both"/>
        <w:rPr>
          <w:rFonts w:ascii="Arial" w:eastAsia="Times New Roman" w:hAnsi="Arial" w:cs="Arial"/>
          <w:szCs w:val="24"/>
        </w:rPr>
      </w:pPr>
      <w:r w:rsidRPr="00D56270">
        <w:rPr>
          <w:rFonts w:ascii="Arial" w:eastAsia="Times New Roman" w:hAnsi="Arial" w:cs="Arial"/>
          <w:b/>
          <w:szCs w:val="24"/>
        </w:rPr>
        <w:t>Pengawasan Penyakit Infeksi</w:t>
      </w:r>
    </w:p>
    <w:p w:rsidR="00660A86" w:rsidRDefault="00660A86" w:rsidP="00660A86">
      <w:pPr>
        <w:pStyle w:val="ListParagraph"/>
        <w:spacing w:after="0" w:line="360" w:lineRule="auto"/>
        <w:ind w:left="1134" w:firstLine="556"/>
        <w:jc w:val="both"/>
        <w:rPr>
          <w:rFonts w:ascii="Arial" w:eastAsia="Times New Roman" w:hAnsi="Arial" w:cs="Arial"/>
          <w:szCs w:val="24"/>
        </w:rPr>
      </w:pPr>
      <w:proofErr w:type="gramStart"/>
      <w:r w:rsidRPr="00147E17">
        <w:rPr>
          <w:rFonts w:ascii="Arial" w:eastAsia="Times New Roman" w:hAnsi="Arial" w:cs="Arial"/>
          <w:szCs w:val="24"/>
        </w:rPr>
        <w:t>Anak-anak biasanya merupakan kelompok yang rawan terkena penyakit infeksi dan parasit.</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Penyakit infeksi dan parasit merupakan salah satu penyebab anemia gizi besi</w:t>
      </w:r>
      <w:r w:rsidRPr="00147E17">
        <w:rPr>
          <w:rFonts w:ascii="Arial" w:eastAsia="Times New Roman" w:hAnsi="Arial" w:cs="Arial"/>
          <w:szCs w:val="24"/>
          <w:lang w:val="id-ID"/>
        </w:rPr>
        <w:t>.</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Pengobatan yang efektif dan tepat waktu dapat mengurangi dampak yang tidak diingini.</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Pengawasan infeksi ini memerlukan upaya kesehatan masyarakat seperti penyediaan air bersih, perbaikan sanitasi lingkungan</w:t>
      </w:r>
      <w:r w:rsidRPr="00147E17">
        <w:rPr>
          <w:rFonts w:ascii="Arial" w:eastAsia="Times New Roman" w:hAnsi="Arial" w:cs="Arial"/>
          <w:szCs w:val="24"/>
          <w:lang w:val="id-ID"/>
        </w:rPr>
        <w:t xml:space="preserve">, </w:t>
      </w:r>
      <w:r w:rsidRPr="00147E17">
        <w:rPr>
          <w:rFonts w:ascii="Arial" w:eastAsia="Times New Roman" w:hAnsi="Arial" w:cs="Arial"/>
          <w:szCs w:val="24"/>
        </w:rPr>
        <w:t>dan kebersihan perorangan</w:t>
      </w:r>
      <w:r w:rsidRPr="00147E17">
        <w:rPr>
          <w:rFonts w:ascii="Arial" w:eastAsia="Times New Roman" w:hAnsi="Arial" w:cs="Arial"/>
          <w:szCs w:val="24"/>
          <w:lang w:val="id-ID"/>
        </w:rPr>
        <w:t>.</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Parasit seperti cacing tambang (ancylostoma dan necator) serta schistosoma dapat menyebabkan anemia.</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Parasit tersebut dalam jumlah besar dapat menggangu penyerapan berbagai zat gizi serta menyebabkan anemia.</w:t>
      </w:r>
      <w:proofErr w:type="gramEnd"/>
      <w:r w:rsidRPr="00147E17">
        <w:rPr>
          <w:rFonts w:ascii="Arial" w:eastAsia="Times New Roman" w:hAnsi="Arial" w:cs="Arial"/>
          <w:szCs w:val="24"/>
          <w:lang w:val="id-ID"/>
        </w:rPr>
        <w:t xml:space="preserve">  </w:t>
      </w:r>
      <w:proofErr w:type="gramStart"/>
      <w:r w:rsidRPr="00147E17">
        <w:rPr>
          <w:rFonts w:ascii="Arial" w:eastAsia="Times New Roman" w:hAnsi="Arial" w:cs="Arial"/>
          <w:szCs w:val="24"/>
        </w:rPr>
        <w:t>Karena itu parasit harus dimusnahkan secara rutin, disamping itu kesehatan diri dan sanitasi lingkungan harus dijaga.</w:t>
      </w:r>
      <w:proofErr w:type="gramEnd"/>
    </w:p>
    <w:p w:rsidR="00660A86" w:rsidRPr="00147E17" w:rsidRDefault="00660A86" w:rsidP="00660A86">
      <w:pPr>
        <w:pStyle w:val="ListParagraph"/>
        <w:spacing w:after="0" w:line="360" w:lineRule="auto"/>
        <w:ind w:left="1134" w:firstLine="556"/>
        <w:jc w:val="both"/>
        <w:rPr>
          <w:rFonts w:ascii="Arial" w:eastAsia="Times New Roman" w:hAnsi="Arial" w:cs="Arial"/>
          <w:szCs w:val="24"/>
        </w:rPr>
      </w:pPr>
    </w:p>
    <w:p w:rsidR="00660A86" w:rsidRPr="00D56270" w:rsidRDefault="00660A86" w:rsidP="00660A86">
      <w:pPr>
        <w:pStyle w:val="ListParagraph"/>
        <w:numPr>
          <w:ilvl w:val="0"/>
          <w:numId w:val="18"/>
        </w:numPr>
        <w:spacing w:after="0" w:line="360" w:lineRule="auto"/>
        <w:ind w:left="1134" w:hanging="295"/>
        <w:jc w:val="both"/>
        <w:rPr>
          <w:rFonts w:ascii="Arial" w:eastAsia="Times New Roman" w:hAnsi="Arial" w:cs="Arial"/>
          <w:b/>
          <w:szCs w:val="24"/>
        </w:rPr>
      </w:pPr>
      <w:r w:rsidRPr="00D56270">
        <w:rPr>
          <w:rFonts w:ascii="Arial" w:eastAsia="Times New Roman" w:hAnsi="Arial" w:cs="Arial"/>
          <w:b/>
          <w:szCs w:val="24"/>
        </w:rPr>
        <w:t>Fortifikasi Makanan</w:t>
      </w:r>
    </w:p>
    <w:p w:rsidR="00660A86" w:rsidRPr="00147E17" w:rsidRDefault="00660A86" w:rsidP="00660A86">
      <w:pPr>
        <w:pStyle w:val="ListParagraph"/>
        <w:spacing w:after="0" w:line="360" w:lineRule="auto"/>
        <w:ind w:left="1134" w:firstLine="556"/>
        <w:jc w:val="both"/>
        <w:rPr>
          <w:rFonts w:ascii="Arial" w:eastAsia="Times New Roman" w:hAnsi="Arial" w:cs="Arial"/>
          <w:szCs w:val="24"/>
        </w:rPr>
      </w:pPr>
      <w:proofErr w:type="gramStart"/>
      <w:r w:rsidRPr="00147E17">
        <w:rPr>
          <w:rFonts w:ascii="Arial" w:eastAsia="Times New Roman" w:hAnsi="Arial" w:cs="Arial"/>
          <w:szCs w:val="24"/>
        </w:rPr>
        <w:t>Fortifikasi makanan merupakan inti dari pengawasan anemia diberbagai negara.</w:t>
      </w:r>
      <w:proofErr w:type="gramEnd"/>
      <w:r w:rsidRPr="00147E17">
        <w:rPr>
          <w:rFonts w:ascii="Arial" w:eastAsia="Times New Roman" w:hAnsi="Arial" w:cs="Arial"/>
          <w:szCs w:val="24"/>
          <w:lang w:val="id-ID"/>
        </w:rPr>
        <w:t xml:space="preserve">  </w:t>
      </w:r>
      <w:r w:rsidRPr="00147E17">
        <w:rPr>
          <w:rFonts w:ascii="Arial" w:eastAsia="Times New Roman" w:hAnsi="Arial" w:cs="Arial"/>
          <w:szCs w:val="24"/>
        </w:rPr>
        <w:t xml:space="preserve">Fortifikasi makanan merupakan salah satu </w:t>
      </w:r>
      <w:proofErr w:type="gramStart"/>
      <w:r w:rsidRPr="00147E17">
        <w:rPr>
          <w:rFonts w:ascii="Arial" w:eastAsia="Times New Roman" w:hAnsi="Arial" w:cs="Arial"/>
          <w:szCs w:val="24"/>
        </w:rPr>
        <w:t>cara</w:t>
      </w:r>
      <w:proofErr w:type="gramEnd"/>
      <w:r w:rsidRPr="00147E17">
        <w:rPr>
          <w:rFonts w:ascii="Arial" w:eastAsia="Times New Roman" w:hAnsi="Arial" w:cs="Arial"/>
          <w:szCs w:val="24"/>
        </w:rPr>
        <w:t xml:space="preserve"> terampuh dalam pencegahan defisiensi zat besi karena dapat diterapkan pada populasi yang besar dengan biaya yang relative murah.</w:t>
      </w:r>
      <w:r w:rsidRPr="00147E17">
        <w:rPr>
          <w:rFonts w:ascii="Arial" w:eastAsia="Times New Roman" w:hAnsi="Arial" w:cs="Arial"/>
          <w:szCs w:val="24"/>
          <w:lang w:val="id-ID"/>
        </w:rPr>
        <w:t xml:space="preserve">  </w:t>
      </w:r>
      <w:r w:rsidRPr="00147E17">
        <w:rPr>
          <w:rFonts w:ascii="Arial" w:eastAsia="Times New Roman" w:hAnsi="Arial" w:cs="Arial"/>
          <w:szCs w:val="24"/>
        </w:rPr>
        <w:t xml:space="preserve">Kelompok msyarakat yang dijadikan target </w:t>
      </w:r>
      <w:r w:rsidRPr="00147E17">
        <w:rPr>
          <w:rFonts w:ascii="Arial" w:eastAsia="Times New Roman" w:hAnsi="Arial" w:cs="Arial"/>
          <w:szCs w:val="24"/>
        </w:rPr>
        <w:lastRenderedPageBreak/>
        <w:t>harus dibiasakan mengkonsumsi makanan yang difortifikasi serta harus memiliki kemampuan untuk mendapatkannya.</w:t>
      </w:r>
      <w:r w:rsidRPr="00147E17">
        <w:rPr>
          <w:rFonts w:ascii="Arial" w:eastAsia="Times New Roman" w:hAnsi="Arial" w:cs="Arial"/>
          <w:szCs w:val="24"/>
          <w:lang w:val="id-ID"/>
        </w:rPr>
        <w:t xml:space="preserve">  </w:t>
      </w:r>
      <w:r w:rsidRPr="00147E17">
        <w:rPr>
          <w:rFonts w:ascii="Arial" w:eastAsia="Times New Roman" w:hAnsi="Arial" w:cs="Arial"/>
          <w:szCs w:val="24"/>
        </w:rPr>
        <w:t>Di</w:t>
      </w:r>
      <w:r w:rsidRPr="00147E17">
        <w:rPr>
          <w:rFonts w:ascii="Arial" w:eastAsia="Times New Roman" w:hAnsi="Arial" w:cs="Arial"/>
          <w:szCs w:val="24"/>
          <w:lang w:val="id-ID"/>
        </w:rPr>
        <w:t xml:space="preserve"> </w:t>
      </w:r>
      <w:r w:rsidRPr="00147E17">
        <w:rPr>
          <w:rFonts w:ascii="Arial" w:eastAsia="Times New Roman" w:hAnsi="Arial" w:cs="Arial"/>
          <w:szCs w:val="24"/>
        </w:rPr>
        <w:t xml:space="preserve">negara industri, produk makanan yang lazim di fortifikasi adalah tepung gandum serta roti yang terbuat dari jagung dan bubur jagung dan produk </w:t>
      </w:r>
      <w:proofErr w:type="gramStart"/>
      <w:r w:rsidRPr="00147E17">
        <w:rPr>
          <w:rFonts w:ascii="Arial" w:eastAsia="Times New Roman" w:hAnsi="Arial" w:cs="Arial"/>
          <w:szCs w:val="24"/>
        </w:rPr>
        <w:t>susu</w:t>
      </w:r>
      <w:proofErr w:type="gramEnd"/>
      <w:r w:rsidRPr="00147E17">
        <w:rPr>
          <w:rFonts w:ascii="Arial" w:eastAsia="Times New Roman" w:hAnsi="Arial" w:cs="Arial"/>
          <w:szCs w:val="24"/>
        </w:rPr>
        <w:t xml:space="preserve"> seperti susu formula bayi dan makanan sapihan.</w:t>
      </w:r>
      <w:r w:rsidRPr="00147E17">
        <w:rPr>
          <w:rFonts w:ascii="Arial" w:eastAsia="Times New Roman" w:hAnsi="Arial" w:cs="Arial"/>
          <w:szCs w:val="24"/>
          <w:lang w:val="id-ID"/>
        </w:rPr>
        <w:t xml:space="preserve">  </w:t>
      </w:r>
      <w:r w:rsidRPr="00147E17">
        <w:rPr>
          <w:rFonts w:ascii="Arial" w:eastAsia="Times New Roman" w:hAnsi="Arial" w:cs="Arial"/>
          <w:szCs w:val="24"/>
        </w:rPr>
        <w:t xml:space="preserve">Di negara sedang berkembang lain telah di pertimbangkan untuk menfortifikasi garam, gula, beras, </w:t>
      </w:r>
      <w:proofErr w:type="gramStart"/>
      <w:r w:rsidRPr="00147E17">
        <w:rPr>
          <w:rFonts w:ascii="Arial" w:eastAsia="Times New Roman" w:hAnsi="Arial" w:cs="Arial"/>
          <w:szCs w:val="24"/>
        </w:rPr>
        <w:t>serta</w:t>
      </w:r>
      <w:proofErr w:type="gramEnd"/>
      <w:r w:rsidRPr="00147E17">
        <w:rPr>
          <w:rFonts w:ascii="Arial" w:eastAsia="Times New Roman" w:hAnsi="Arial" w:cs="Arial"/>
          <w:szCs w:val="24"/>
        </w:rPr>
        <w:t xml:space="preserve"> saus ikan.</w:t>
      </w:r>
    </w:p>
    <w:p w:rsidR="00660A86" w:rsidRPr="00BA2824" w:rsidRDefault="00660A86" w:rsidP="00660A86">
      <w:pPr>
        <w:spacing w:after="0" w:line="360" w:lineRule="auto"/>
        <w:ind w:left="810" w:firstLine="360"/>
        <w:jc w:val="center"/>
        <w:rPr>
          <w:rFonts w:ascii="Arial" w:eastAsia="Times New Roman" w:hAnsi="Arial" w:cs="Arial"/>
          <w:sz w:val="24"/>
          <w:szCs w:val="24"/>
        </w:rPr>
      </w:pPr>
    </w:p>
    <w:p w:rsidR="00660A86" w:rsidRPr="00D56270" w:rsidRDefault="00660A86" w:rsidP="00660A86">
      <w:pPr>
        <w:numPr>
          <w:ilvl w:val="0"/>
          <w:numId w:val="4"/>
        </w:numPr>
        <w:tabs>
          <w:tab w:val="left" w:pos="426"/>
        </w:tabs>
        <w:spacing w:after="0" w:line="360" w:lineRule="auto"/>
        <w:ind w:left="450" w:firstLine="0"/>
        <w:rPr>
          <w:rFonts w:ascii="Arial" w:hAnsi="Arial" w:cs="Arial"/>
          <w:b/>
          <w:bCs/>
          <w:color w:val="000000"/>
          <w:szCs w:val="24"/>
        </w:rPr>
      </w:pPr>
      <w:r w:rsidRPr="00D56270">
        <w:rPr>
          <w:rFonts w:ascii="Arial" w:hAnsi="Arial" w:cs="Arial"/>
          <w:b/>
          <w:szCs w:val="24"/>
        </w:rPr>
        <w:t>Biskuit</w:t>
      </w:r>
    </w:p>
    <w:p w:rsidR="00660A86" w:rsidRPr="00147E17" w:rsidRDefault="00660A86" w:rsidP="00660A86">
      <w:pPr>
        <w:spacing w:line="360" w:lineRule="auto"/>
        <w:ind w:left="1170" w:right="266" w:firstLine="540"/>
        <w:jc w:val="both"/>
        <w:rPr>
          <w:rFonts w:ascii="Arial" w:eastAsia="Times New Roman" w:hAnsi="Arial" w:cs="Arial"/>
          <w:szCs w:val="24"/>
          <w:lang w:val="en-US"/>
        </w:rPr>
      </w:pPr>
      <w:r w:rsidRPr="00147E17">
        <w:rPr>
          <w:rFonts w:ascii="Arial" w:eastAsia="Times New Roman" w:hAnsi="Arial" w:cs="Arial"/>
          <w:szCs w:val="24"/>
        </w:rPr>
        <w:t>Bi</w:t>
      </w:r>
      <w:r w:rsidRPr="00147E17">
        <w:rPr>
          <w:rFonts w:ascii="Arial" w:eastAsia="Times New Roman" w:hAnsi="Arial" w:cs="Arial"/>
          <w:szCs w:val="24"/>
          <w:lang w:val="en-US"/>
        </w:rPr>
        <w:t>sk</w:t>
      </w:r>
      <w:r w:rsidRPr="00147E17">
        <w:rPr>
          <w:rFonts w:ascii="Arial" w:eastAsia="Times New Roman" w:hAnsi="Arial" w:cs="Arial"/>
          <w:szCs w:val="24"/>
        </w:rPr>
        <w:t xml:space="preserve">uit merupakan produk kering yang memiliki kadar air rendah. Saksono (2012) menyatakan bahwa berdasarkan data asosiasi industri, tahun 2012 konsumsi biskuit diperkirakan meningkat 5%-8% didorong oleh kenaikan konsumsi domestik. Menurut SNI 2973-2011, biskuit merupakan salah satu produk makanan kering yang dibuat dengan cara memanggang adonan yang terbuat dari bahan dasar tepung terigu atau substitusinya, minyak atau lemak dengan atau tanpa penambahan bahan pangan lain yang diizinkan. Biskuit terbuat dari bahan dasar tepung terigu yang ditambahkan dengan bahan – bahan tambahan lain, seperti gula, telur, margarin, </w:t>
      </w:r>
      <w:r w:rsidRPr="00147E17">
        <w:rPr>
          <w:rFonts w:ascii="Arial" w:eastAsia="Times New Roman" w:hAnsi="Arial" w:cs="Arial"/>
          <w:i/>
          <w:szCs w:val="24"/>
        </w:rPr>
        <w:t>emulsifier, shortening,</w:t>
      </w:r>
      <w:r w:rsidRPr="00147E17">
        <w:rPr>
          <w:rFonts w:ascii="Arial" w:eastAsia="Times New Roman" w:hAnsi="Arial" w:cs="Arial"/>
          <w:szCs w:val="24"/>
        </w:rPr>
        <w:t xml:space="preserve"> dan bahan citarasa. </w:t>
      </w:r>
    </w:p>
    <w:p w:rsidR="00660A86" w:rsidRPr="00147E17" w:rsidRDefault="00660A86" w:rsidP="00660A86">
      <w:pPr>
        <w:spacing w:line="360" w:lineRule="auto"/>
        <w:ind w:left="1170" w:right="266" w:firstLine="540"/>
        <w:jc w:val="both"/>
        <w:rPr>
          <w:rFonts w:ascii="Arial" w:eastAsia="Times New Roman" w:hAnsi="Arial" w:cs="Arial"/>
          <w:szCs w:val="24"/>
          <w:lang w:val="en-US"/>
        </w:rPr>
      </w:pPr>
      <w:r w:rsidRPr="00147E17">
        <w:rPr>
          <w:rFonts w:ascii="Arial" w:eastAsia="Times New Roman" w:hAnsi="Arial" w:cs="Arial"/>
          <w:szCs w:val="24"/>
        </w:rPr>
        <w:t xml:space="preserve">Biskuit merupakan makanan ringan yang memiliki standar mutu kadar air kurang dari 5% sehingga berteksur renyah (Manley, 2001). Sifat kimia biskuit dapat dilihat dari parameter kadar air, kadar lemak, kadar protein, dan kadar abu yang sesuai dengan Standar Nasional Indonesia. Perubahan sifat kimia biskuit dapat terjadi akibat adanya pengaruh beberapa faktor, seperti komposisi bahan, suhu, dan waktu pemanggangan. Standar mutu biskuit secara keseluruhan sudah diatur dalam SNI 2973-2011 yang dapat dilihat pada Tabel </w:t>
      </w:r>
      <w:r w:rsidRPr="00147E17">
        <w:rPr>
          <w:rFonts w:ascii="Arial" w:eastAsia="Times New Roman" w:hAnsi="Arial" w:cs="Arial"/>
          <w:szCs w:val="24"/>
          <w:lang w:val="en-US"/>
        </w:rPr>
        <w:t>3</w:t>
      </w:r>
      <w:r w:rsidRPr="00147E17">
        <w:rPr>
          <w:rFonts w:ascii="Arial" w:eastAsia="Times New Roman" w:hAnsi="Arial" w:cs="Arial"/>
          <w:szCs w:val="24"/>
        </w:rPr>
        <w:t>.</w:t>
      </w:r>
    </w:p>
    <w:p w:rsidR="00660A86" w:rsidRPr="002A275D" w:rsidRDefault="00660A86" w:rsidP="00660A86">
      <w:pPr>
        <w:spacing w:line="360" w:lineRule="auto"/>
        <w:ind w:left="680"/>
        <w:jc w:val="center"/>
        <w:rPr>
          <w:rFonts w:ascii="Arial" w:eastAsia="Times New Roman" w:hAnsi="Arial" w:cs="Arial"/>
          <w:szCs w:val="24"/>
          <w:lang w:val="en-US"/>
        </w:rPr>
      </w:pPr>
      <w:r w:rsidRPr="002A275D">
        <w:rPr>
          <w:rFonts w:ascii="Arial" w:eastAsia="Times New Roman" w:hAnsi="Arial" w:cs="Arial"/>
          <w:szCs w:val="24"/>
        </w:rPr>
        <w:t xml:space="preserve">Tabel </w:t>
      </w:r>
      <w:r w:rsidRPr="002A275D">
        <w:rPr>
          <w:rFonts w:ascii="Arial" w:eastAsia="Times New Roman" w:hAnsi="Arial" w:cs="Arial"/>
          <w:szCs w:val="24"/>
          <w:lang w:val="en-US"/>
        </w:rPr>
        <w:t>3.</w:t>
      </w:r>
      <w:r w:rsidRPr="002A275D">
        <w:rPr>
          <w:rFonts w:ascii="Arial" w:eastAsia="Times New Roman" w:hAnsi="Arial" w:cs="Arial"/>
          <w:szCs w:val="24"/>
        </w:rPr>
        <w:t xml:space="preserve"> </w:t>
      </w:r>
      <w:r w:rsidRPr="002A275D">
        <w:rPr>
          <w:rFonts w:ascii="Arial" w:eastAsia="Times New Roman" w:hAnsi="Arial" w:cs="Arial"/>
          <w:szCs w:val="24"/>
          <w:lang w:val="en-US"/>
        </w:rPr>
        <w:t>Syarat Mutu Biskuit SNI 2973-2011</w:t>
      </w:r>
    </w:p>
    <w:tbl>
      <w:tblPr>
        <w:tblW w:w="0" w:type="auto"/>
        <w:tblInd w:w="812" w:type="dxa"/>
        <w:tblLayout w:type="fixed"/>
        <w:tblCellMar>
          <w:left w:w="0" w:type="dxa"/>
          <w:right w:w="0" w:type="dxa"/>
        </w:tblCellMar>
        <w:tblLook w:val="01E0" w:firstRow="1" w:lastRow="1" w:firstColumn="1" w:lastColumn="1" w:noHBand="0" w:noVBand="0"/>
      </w:tblPr>
      <w:tblGrid>
        <w:gridCol w:w="4403"/>
        <w:gridCol w:w="3590"/>
      </w:tblGrid>
      <w:tr w:rsidR="00660A86" w:rsidRPr="006B3B9C" w:rsidTr="005E5055">
        <w:trPr>
          <w:trHeight w:val="254"/>
        </w:trPr>
        <w:tc>
          <w:tcPr>
            <w:tcW w:w="4403" w:type="dxa"/>
            <w:tcBorders>
              <w:top w:val="single" w:sz="4" w:space="0" w:color="000000"/>
              <w:bottom w:val="single" w:sz="4" w:space="0" w:color="000000"/>
            </w:tcBorders>
          </w:tcPr>
          <w:p w:rsidR="00660A86" w:rsidRPr="006B3B9C" w:rsidRDefault="00660A86" w:rsidP="005E5055">
            <w:pPr>
              <w:pStyle w:val="TableParagraph"/>
              <w:spacing w:line="234" w:lineRule="exact"/>
              <w:ind w:left="1474" w:right="1867"/>
              <w:jc w:val="center"/>
              <w:rPr>
                <w:rFonts w:ascii="Arial" w:hAnsi="Arial" w:cs="Arial"/>
              </w:rPr>
            </w:pPr>
            <w:hyperlink r:id="rId6">
              <w:r w:rsidRPr="006B3B9C">
                <w:rPr>
                  <w:rFonts w:ascii="Arial" w:hAnsi="Arial" w:cs="Arial"/>
                </w:rPr>
                <w:t>Kriteria Uji</w:t>
              </w:r>
            </w:hyperlink>
          </w:p>
        </w:tc>
        <w:tc>
          <w:tcPr>
            <w:tcW w:w="3590" w:type="dxa"/>
            <w:tcBorders>
              <w:top w:val="single" w:sz="4" w:space="0" w:color="000000"/>
              <w:bottom w:val="single" w:sz="4" w:space="0" w:color="000000"/>
            </w:tcBorders>
          </w:tcPr>
          <w:p w:rsidR="00660A86" w:rsidRPr="006B3B9C" w:rsidRDefault="00660A86" w:rsidP="005E5055">
            <w:pPr>
              <w:pStyle w:val="TableParagraph"/>
              <w:spacing w:line="234" w:lineRule="exact"/>
              <w:ind w:left="1080"/>
              <w:rPr>
                <w:rFonts w:ascii="Arial" w:hAnsi="Arial" w:cs="Arial"/>
              </w:rPr>
            </w:pPr>
            <w:hyperlink r:id="rId7">
              <w:r w:rsidRPr="006B3B9C">
                <w:rPr>
                  <w:rFonts w:ascii="Arial" w:hAnsi="Arial" w:cs="Arial"/>
                </w:rPr>
                <w:t>Persyaratan</w:t>
              </w:r>
            </w:hyperlink>
          </w:p>
        </w:tc>
      </w:tr>
      <w:tr w:rsidR="00660A86" w:rsidRPr="006B3B9C" w:rsidTr="005E5055">
        <w:trPr>
          <w:trHeight w:val="251"/>
        </w:trPr>
        <w:tc>
          <w:tcPr>
            <w:tcW w:w="4403" w:type="dxa"/>
            <w:tcBorders>
              <w:top w:val="single" w:sz="4" w:space="0" w:color="000000"/>
              <w:bottom w:val="single" w:sz="4" w:space="0" w:color="000000"/>
            </w:tcBorders>
          </w:tcPr>
          <w:p w:rsidR="00660A86" w:rsidRPr="006B3B9C" w:rsidRDefault="00660A86" w:rsidP="005E5055">
            <w:pPr>
              <w:pStyle w:val="TableParagraph"/>
              <w:spacing w:line="232" w:lineRule="exact"/>
              <w:ind w:left="115"/>
              <w:rPr>
                <w:rFonts w:ascii="Arial" w:hAnsi="Arial" w:cs="Arial"/>
              </w:rPr>
            </w:pPr>
            <w:hyperlink r:id="rId8">
              <w:r w:rsidRPr="006B3B9C">
                <w:rPr>
                  <w:rFonts w:ascii="Arial" w:hAnsi="Arial" w:cs="Arial"/>
                </w:rPr>
                <w:t>Keadaan</w:t>
              </w:r>
            </w:hyperlink>
          </w:p>
        </w:tc>
        <w:tc>
          <w:tcPr>
            <w:tcW w:w="3590" w:type="dxa"/>
            <w:tcBorders>
              <w:top w:val="single" w:sz="4" w:space="0" w:color="000000"/>
              <w:bottom w:val="single" w:sz="4" w:space="0" w:color="000000"/>
            </w:tcBorders>
          </w:tcPr>
          <w:p w:rsidR="00660A86" w:rsidRPr="006B3B9C" w:rsidRDefault="00660A86" w:rsidP="005E5055">
            <w:pPr>
              <w:pStyle w:val="TableParagraph"/>
              <w:rPr>
                <w:rFonts w:ascii="Arial" w:hAnsi="Arial" w:cs="Arial"/>
              </w:rPr>
            </w:pPr>
          </w:p>
        </w:tc>
      </w:tr>
      <w:tr w:rsidR="00660A86" w:rsidRPr="006B3B9C" w:rsidTr="005E5055">
        <w:trPr>
          <w:trHeight w:val="252"/>
        </w:trPr>
        <w:tc>
          <w:tcPr>
            <w:tcW w:w="4403" w:type="dxa"/>
            <w:tcBorders>
              <w:top w:val="single" w:sz="4" w:space="0" w:color="000000"/>
            </w:tcBorders>
          </w:tcPr>
          <w:p w:rsidR="00660A86" w:rsidRPr="006B3B9C" w:rsidRDefault="00660A86" w:rsidP="005E5055">
            <w:pPr>
              <w:pStyle w:val="TableParagraph"/>
              <w:spacing w:line="233" w:lineRule="exact"/>
              <w:ind w:left="115"/>
              <w:rPr>
                <w:rFonts w:ascii="Arial" w:hAnsi="Arial" w:cs="Arial"/>
              </w:rPr>
            </w:pPr>
            <w:hyperlink r:id="rId9">
              <w:r w:rsidRPr="006B3B9C">
                <w:rPr>
                  <w:rFonts w:ascii="Arial" w:hAnsi="Arial" w:cs="Arial"/>
                </w:rPr>
                <w:t>Bau</w:t>
              </w:r>
            </w:hyperlink>
          </w:p>
        </w:tc>
        <w:tc>
          <w:tcPr>
            <w:tcW w:w="3590" w:type="dxa"/>
            <w:tcBorders>
              <w:top w:val="single" w:sz="4" w:space="0" w:color="000000"/>
            </w:tcBorders>
          </w:tcPr>
          <w:p w:rsidR="00660A86" w:rsidRPr="006B3B9C" w:rsidRDefault="00660A86" w:rsidP="005E5055">
            <w:pPr>
              <w:pStyle w:val="TableParagraph"/>
              <w:spacing w:line="233" w:lineRule="exact"/>
              <w:ind w:left="1237" w:right="1639"/>
              <w:jc w:val="center"/>
              <w:rPr>
                <w:rFonts w:ascii="Arial" w:hAnsi="Arial" w:cs="Arial"/>
              </w:rPr>
            </w:pPr>
            <w:hyperlink r:id="rId10">
              <w:r w:rsidRPr="006B3B9C">
                <w:rPr>
                  <w:rFonts w:ascii="Arial" w:hAnsi="Arial" w:cs="Arial"/>
                </w:rPr>
                <w:t>Normal</w:t>
              </w:r>
            </w:hyperlink>
          </w:p>
        </w:tc>
      </w:tr>
      <w:tr w:rsidR="00660A86" w:rsidRPr="006B3B9C" w:rsidTr="005E5055">
        <w:trPr>
          <w:trHeight w:val="252"/>
        </w:trPr>
        <w:tc>
          <w:tcPr>
            <w:tcW w:w="4403" w:type="dxa"/>
          </w:tcPr>
          <w:p w:rsidR="00660A86" w:rsidRPr="006B3B9C" w:rsidRDefault="00660A86" w:rsidP="005E5055">
            <w:pPr>
              <w:pStyle w:val="TableParagraph"/>
              <w:spacing w:line="232" w:lineRule="exact"/>
              <w:ind w:left="115"/>
              <w:rPr>
                <w:rFonts w:ascii="Arial" w:hAnsi="Arial" w:cs="Arial"/>
              </w:rPr>
            </w:pPr>
            <w:hyperlink r:id="rId11">
              <w:r w:rsidRPr="006B3B9C">
                <w:rPr>
                  <w:rFonts w:ascii="Arial" w:hAnsi="Arial" w:cs="Arial"/>
                </w:rPr>
                <w:t>Rasa</w:t>
              </w:r>
            </w:hyperlink>
          </w:p>
        </w:tc>
        <w:tc>
          <w:tcPr>
            <w:tcW w:w="3590" w:type="dxa"/>
          </w:tcPr>
          <w:p w:rsidR="00660A86" w:rsidRPr="006B3B9C" w:rsidRDefault="00660A86" w:rsidP="005E5055">
            <w:pPr>
              <w:pStyle w:val="TableParagraph"/>
              <w:spacing w:line="232" w:lineRule="exact"/>
              <w:ind w:left="1237" w:right="1639"/>
              <w:jc w:val="center"/>
              <w:rPr>
                <w:rFonts w:ascii="Arial" w:hAnsi="Arial" w:cs="Arial"/>
              </w:rPr>
            </w:pPr>
            <w:hyperlink r:id="rId12">
              <w:r w:rsidRPr="006B3B9C">
                <w:rPr>
                  <w:rFonts w:ascii="Arial" w:hAnsi="Arial" w:cs="Arial"/>
                </w:rPr>
                <w:t>Normal</w:t>
              </w:r>
            </w:hyperlink>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hyperlink r:id="rId13">
              <w:r w:rsidRPr="006B3B9C">
                <w:rPr>
                  <w:rFonts w:ascii="Arial" w:hAnsi="Arial" w:cs="Arial"/>
                </w:rPr>
                <w:t>Warna</w:t>
              </w:r>
            </w:hyperlink>
          </w:p>
        </w:tc>
        <w:tc>
          <w:tcPr>
            <w:tcW w:w="3590" w:type="dxa"/>
          </w:tcPr>
          <w:p w:rsidR="00660A86" w:rsidRPr="006B3B9C" w:rsidRDefault="00660A86" w:rsidP="005E5055">
            <w:pPr>
              <w:pStyle w:val="TableParagraph"/>
              <w:spacing w:line="233" w:lineRule="exact"/>
              <w:ind w:left="1237" w:right="1639"/>
              <w:jc w:val="center"/>
              <w:rPr>
                <w:rFonts w:ascii="Arial" w:hAnsi="Arial" w:cs="Arial"/>
              </w:rPr>
            </w:pPr>
            <w:hyperlink r:id="rId14">
              <w:r w:rsidRPr="006B3B9C">
                <w:rPr>
                  <w:rFonts w:ascii="Arial" w:hAnsi="Arial" w:cs="Arial"/>
                </w:rPr>
                <w:t>Normal</w:t>
              </w:r>
            </w:hyperlink>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hyperlink r:id="rId15">
              <w:r w:rsidRPr="006B3B9C">
                <w:rPr>
                  <w:rFonts w:ascii="Arial" w:hAnsi="Arial" w:cs="Arial"/>
                </w:rPr>
                <w:t>Kadar air (b/b)</w:t>
              </w:r>
            </w:hyperlink>
          </w:p>
        </w:tc>
        <w:tc>
          <w:tcPr>
            <w:tcW w:w="3590" w:type="dxa"/>
          </w:tcPr>
          <w:p w:rsidR="00660A86" w:rsidRPr="006B3B9C" w:rsidRDefault="00660A86" w:rsidP="005E5055">
            <w:pPr>
              <w:pStyle w:val="TableParagraph"/>
              <w:spacing w:line="233" w:lineRule="exact"/>
              <w:ind w:left="979"/>
              <w:rPr>
                <w:rFonts w:ascii="Arial" w:hAnsi="Arial" w:cs="Arial"/>
              </w:rPr>
            </w:pPr>
            <w:hyperlink r:id="rId16">
              <w:r w:rsidRPr="006B3B9C">
                <w:rPr>
                  <w:rFonts w:ascii="Arial" w:hAnsi="Arial" w:cs="Arial"/>
                </w:rPr>
                <w:t>Maksimal 5%</w:t>
              </w:r>
            </w:hyperlink>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hyperlink r:id="rId17">
              <w:r w:rsidRPr="006B3B9C">
                <w:rPr>
                  <w:rFonts w:ascii="Arial" w:hAnsi="Arial" w:cs="Arial"/>
                </w:rPr>
                <w:t>Protein (b/b)</w:t>
              </w:r>
            </w:hyperlink>
          </w:p>
        </w:tc>
        <w:tc>
          <w:tcPr>
            <w:tcW w:w="3590" w:type="dxa"/>
          </w:tcPr>
          <w:p w:rsidR="00660A86" w:rsidRPr="006B3B9C" w:rsidRDefault="00660A86" w:rsidP="005E5055">
            <w:pPr>
              <w:pStyle w:val="TableParagraph"/>
              <w:spacing w:line="233" w:lineRule="exact"/>
              <w:ind w:left="1039"/>
              <w:rPr>
                <w:rFonts w:ascii="Arial" w:hAnsi="Arial" w:cs="Arial"/>
              </w:rPr>
            </w:pPr>
            <w:hyperlink r:id="rId18">
              <w:r w:rsidRPr="006B3B9C">
                <w:rPr>
                  <w:rFonts w:ascii="Arial" w:hAnsi="Arial" w:cs="Arial"/>
                </w:rPr>
                <w:t>Minimal 9%</w:t>
              </w:r>
            </w:hyperlink>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hyperlink r:id="rId19">
              <w:r w:rsidRPr="006B3B9C">
                <w:rPr>
                  <w:rFonts w:ascii="Arial" w:hAnsi="Arial" w:cs="Arial"/>
                </w:rPr>
                <w:t>Asam lemak bebas (sebagai asam oleat</w:t>
              </w:r>
            </w:hyperlink>
          </w:p>
        </w:tc>
        <w:tc>
          <w:tcPr>
            <w:tcW w:w="3590" w:type="dxa"/>
          </w:tcPr>
          <w:p w:rsidR="00660A86" w:rsidRPr="006B3B9C" w:rsidRDefault="00660A86" w:rsidP="005E5055">
            <w:pPr>
              <w:pStyle w:val="TableParagraph"/>
              <w:spacing w:line="233" w:lineRule="exact"/>
              <w:ind w:left="988"/>
              <w:rPr>
                <w:rFonts w:ascii="Arial" w:hAnsi="Arial" w:cs="Arial"/>
              </w:rPr>
            </w:pPr>
            <w:hyperlink r:id="rId20">
              <w:r w:rsidRPr="006B3B9C">
                <w:rPr>
                  <w:rFonts w:ascii="Arial" w:hAnsi="Arial" w:cs="Arial"/>
                </w:rPr>
                <w:t>Maksimal 1,0</w:t>
              </w:r>
            </w:hyperlink>
          </w:p>
        </w:tc>
      </w:tr>
      <w:tr w:rsidR="00660A86" w:rsidRPr="006B3B9C" w:rsidTr="005E5055">
        <w:trPr>
          <w:trHeight w:val="253"/>
        </w:trPr>
        <w:tc>
          <w:tcPr>
            <w:tcW w:w="4403" w:type="dxa"/>
            <w:tcBorders>
              <w:bottom w:val="single" w:sz="4" w:space="0" w:color="000000"/>
            </w:tcBorders>
          </w:tcPr>
          <w:p w:rsidR="00660A86" w:rsidRPr="006B3B9C" w:rsidRDefault="00660A86" w:rsidP="005E5055">
            <w:pPr>
              <w:pStyle w:val="TableParagraph"/>
              <w:spacing w:line="233" w:lineRule="exact"/>
              <w:ind w:left="115"/>
              <w:rPr>
                <w:rFonts w:ascii="Arial" w:hAnsi="Arial" w:cs="Arial"/>
              </w:rPr>
            </w:pPr>
            <w:hyperlink r:id="rId21">
              <w:r w:rsidRPr="006B3B9C">
                <w:rPr>
                  <w:rFonts w:ascii="Arial" w:hAnsi="Arial" w:cs="Arial"/>
                </w:rPr>
                <w:t>Cemaran logam</w:t>
              </w:r>
            </w:hyperlink>
          </w:p>
        </w:tc>
        <w:tc>
          <w:tcPr>
            <w:tcW w:w="3590" w:type="dxa"/>
            <w:tcBorders>
              <w:bottom w:val="single" w:sz="4" w:space="0" w:color="000000"/>
            </w:tcBorders>
          </w:tcPr>
          <w:p w:rsidR="00660A86" w:rsidRPr="006B3B9C" w:rsidRDefault="00660A86" w:rsidP="005E5055">
            <w:pPr>
              <w:pStyle w:val="TableParagraph"/>
              <w:rPr>
                <w:rFonts w:ascii="Arial" w:hAnsi="Arial" w:cs="Arial"/>
              </w:rPr>
            </w:pPr>
          </w:p>
        </w:tc>
      </w:tr>
      <w:tr w:rsidR="00660A86" w:rsidRPr="006B3B9C" w:rsidTr="005E5055">
        <w:trPr>
          <w:trHeight w:val="252"/>
        </w:trPr>
        <w:tc>
          <w:tcPr>
            <w:tcW w:w="4403" w:type="dxa"/>
            <w:tcBorders>
              <w:top w:val="single" w:sz="4" w:space="0" w:color="000000"/>
            </w:tcBorders>
          </w:tcPr>
          <w:p w:rsidR="00660A86" w:rsidRPr="006B3B9C" w:rsidRDefault="00660A86" w:rsidP="005E5055">
            <w:pPr>
              <w:pStyle w:val="TableParagraph"/>
              <w:spacing w:line="233" w:lineRule="exact"/>
              <w:ind w:left="115"/>
              <w:rPr>
                <w:rFonts w:ascii="Arial" w:hAnsi="Arial" w:cs="Arial"/>
              </w:rPr>
            </w:pPr>
            <w:hyperlink r:id="rId22">
              <w:r w:rsidRPr="006B3B9C">
                <w:rPr>
                  <w:rFonts w:ascii="Arial" w:hAnsi="Arial" w:cs="Arial"/>
                </w:rPr>
                <w:t>Timbal (Pb)</w:t>
              </w:r>
            </w:hyperlink>
          </w:p>
        </w:tc>
        <w:tc>
          <w:tcPr>
            <w:tcW w:w="3590" w:type="dxa"/>
            <w:tcBorders>
              <w:top w:val="single" w:sz="4" w:space="0" w:color="000000"/>
            </w:tcBorders>
          </w:tcPr>
          <w:p w:rsidR="00660A86" w:rsidRPr="006B3B9C" w:rsidRDefault="00660A86" w:rsidP="005E5055">
            <w:pPr>
              <w:pStyle w:val="TableParagraph"/>
              <w:spacing w:line="233" w:lineRule="exact"/>
              <w:ind w:left="988"/>
              <w:rPr>
                <w:rFonts w:ascii="Arial" w:hAnsi="Arial" w:cs="Arial"/>
              </w:rPr>
            </w:pPr>
            <w:hyperlink r:id="rId23">
              <w:r w:rsidRPr="006B3B9C">
                <w:rPr>
                  <w:rFonts w:ascii="Arial" w:hAnsi="Arial" w:cs="Arial"/>
                </w:rPr>
                <w:t>Maksimal 0,5</w:t>
              </w:r>
            </w:hyperlink>
          </w:p>
        </w:tc>
      </w:tr>
      <w:tr w:rsidR="00660A86" w:rsidRPr="006B3B9C" w:rsidTr="005E5055">
        <w:trPr>
          <w:trHeight w:val="252"/>
        </w:trPr>
        <w:tc>
          <w:tcPr>
            <w:tcW w:w="4403" w:type="dxa"/>
          </w:tcPr>
          <w:p w:rsidR="00660A86" w:rsidRPr="006B3B9C" w:rsidRDefault="00660A86" w:rsidP="005E5055">
            <w:pPr>
              <w:pStyle w:val="TableParagraph"/>
              <w:spacing w:line="232" w:lineRule="exact"/>
              <w:ind w:left="115"/>
              <w:rPr>
                <w:rFonts w:ascii="Arial" w:hAnsi="Arial" w:cs="Arial"/>
              </w:rPr>
            </w:pPr>
            <w:hyperlink r:id="rId24">
              <w:r w:rsidRPr="006B3B9C">
                <w:rPr>
                  <w:rFonts w:ascii="Arial" w:hAnsi="Arial" w:cs="Arial"/>
                </w:rPr>
                <w:t>Cadmium (Cd)</w:t>
              </w:r>
            </w:hyperlink>
          </w:p>
        </w:tc>
        <w:tc>
          <w:tcPr>
            <w:tcW w:w="3590" w:type="dxa"/>
          </w:tcPr>
          <w:p w:rsidR="00660A86" w:rsidRPr="006B3B9C" w:rsidRDefault="00660A86" w:rsidP="005E5055">
            <w:pPr>
              <w:pStyle w:val="TableParagraph"/>
              <w:spacing w:line="232" w:lineRule="exact"/>
              <w:ind w:left="988"/>
              <w:rPr>
                <w:rFonts w:ascii="Arial" w:hAnsi="Arial" w:cs="Arial"/>
              </w:rPr>
            </w:pPr>
            <w:hyperlink r:id="rId25">
              <w:r w:rsidRPr="006B3B9C">
                <w:rPr>
                  <w:rFonts w:ascii="Arial" w:hAnsi="Arial" w:cs="Arial"/>
                </w:rPr>
                <w:t>Maksimal 0,2</w:t>
              </w:r>
            </w:hyperlink>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hyperlink r:id="rId26">
              <w:r w:rsidRPr="006B3B9C">
                <w:rPr>
                  <w:rFonts w:ascii="Arial" w:hAnsi="Arial" w:cs="Arial"/>
                </w:rPr>
                <w:t>Timah (Sn)</w:t>
              </w:r>
            </w:hyperlink>
          </w:p>
        </w:tc>
        <w:tc>
          <w:tcPr>
            <w:tcW w:w="3590" w:type="dxa"/>
          </w:tcPr>
          <w:p w:rsidR="00660A86" w:rsidRPr="006B3B9C" w:rsidRDefault="00660A86" w:rsidP="005E5055">
            <w:pPr>
              <w:pStyle w:val="TableParagraph"/>
              <w:spacing w:line="233" w:lineRule="exact"/>
              <w:ind w:left="1015"/>
              <w:rPr>
                <w:rFonts w:ascii="Arial" w:hAnsi="Arial" w:cs="Arial"/>
              </w:rPr>
            </w:pPr>
            <w:hyperlink r:id="rId27">
              <w:r w:rsidRPr="006B3B9C">
                <w:rPr>
                  <w:rFonts w:ascii="Arial" w:hAnsi="Arial" w:cs="Arial"/>
                </w:rPr>
                <w:t>Maksimal 40</w:t>
              </w:r>
            </w:hyperlink>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hyperlink r:id="rId28">
              <w:r w:rsidRPr="006B3B9C">
                <w:rPr>
                  <w:rFonts w:ascii="Arial" w:hAnsi="Arial" w:cs="Arial"/>
                </w:rPr>
                <w:t>Merkuri (Hg)</w:t>
              </w:r>
            </w:hyperlink>
          </w:p>
        </w:tc>
        <w:tc>
          <w:tcPr>
            <w:tcW w:w="3590" w:type="dxa"/>
          </w:tcPr>
          <w:p w:rsidR="00660A86" w:rsidRPr="006B3B9C" w:rsidRDefault="00660A86" w:rsidP="005E5055">
            <w:pPr>
              <w:pStyle w:val="TableParagraph"/>
              <w:spacing w:line="233" w:lineRule="exact"/>
              <w:ind w:left="933"/>
              <w:rPr>
                <w:rFonts w:ascii="Arial" w:hAnsi="Arial" w:cs="Arial"/>
              </w:rPr>
            </w:pPr>
            <w:hyperlink r:id="rId29">
              <w:r w:rsidRPr="006B3B9C">
                <w:rPr>
                  <w:rFonts w:ascii="Arial" w:hAnsi="Arial" w:cs="Arial"/>
                </w:rPr>
                <w:t>Maksimal 0,05</w:t>
              </w:r>
            </w:hyperlink>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hyperlink r:id="rId30">
              <w:r w:rsidRPr="006B3B9C">
                <w:rPr>
                  <w:rFonts w:ascii="Arial" w:hAnsi="Arial" w:cs="Arial"/>
                </w:rPr>
                <w:t>Arsen (As)</w:t>
              </w:r>
            </w:hyperlink>
          </w:p>
        </w:tc>
        <w:tc>
          <w:tcPr>
            <w:tcW w:w="3590" w:type="dxa"/>
          </w:tcPr>
          <w:p w:rsidR="00660A86" w:rsidRPr="006B3B9C" w:rsidRDefault="00660A86" w:rsidP="005E5055">
            <w:pPr>
              <w:pStyle w:val="TableParagraph"/>
              <w:spacing w:line="233" w:lineRule="exact"/>
              <w:ind w:left="988"/>
              <w:rPr>
                <w:rFonts w:ascii="Arial" w:hAnsi="Arial" w:cs="Arial"/>
              </w:rPr>
            </w:pPr>
            <w:hyperlink r:id="rId31">
              <w:r w:rsidRPr="006B3B9C">
                <w:rPr>
                  <w:rFonts w:ascii="Arial" w:hAnsi="Arial" w:cs="Arial"/>
                </w:rPr>
                <w:t>Maksimal 0,5</w:t>
              </w:r>
            </w:hyperlink>
          </w:p>
        </w:tc>
      </w:tr>
      <w:tr w:rsidR="00660A86" w:rsidRPr="006B3B9C" w:rsidTr="005E5055">
        <w:trPr>
          <w:trHeight w:val="254"/>
        </w:trPr>
        <w:tc>
          <w:tcPr>
            <w:tcW w:w="4403" w:type="dxa"/>
            <w:tcBorders>
              <w:bottom w:val="single" w:sz="4" w:space="0" w:color="000000"/>
            </w:tcBorders>
          </w:tcPr>
          <w:p w:rsidR="00660A86" w:rsidRPr="006B3B9C" w:rsidRDefault="00660A86" w:rsidP="005E5055">
            <w:pPr>
              <w:pStyle w:val="TableParagraph"/>
              <w:spacing w:line="234" w:lineRule="exact"/>
              <w:ind w:left="115"/>
              <w:rPr>
                <w:rFonts w:ascii="Arial" w:hAnsi="Arial" w:cs="Arial"/>
              </w:rPr>
            </w:pPr>
            <w:r w:rsidRPr="006B3B9C">
              <w:rPr>
                <w:rFonts w:ascii="Arial" w:hAnsi="Arial" w:cs="Arial"/>
              </w:rPr>
              <w:t>Cemaran mikroba</w:t>
            </w:r>
          </w:p>
        </w:tc>
        <w:tc>
          <w:tcPr>
            <w:tcW w:w="3590" w:type="dxa"/>
            <w:tcBorders>
              <w:bottom w:val="single" w:sz="4" w:space="0" w:color="000000"/>
            </w:tcBorders>
          </w:tcPr>
          <w:p w:rsidR="00660A86" w:rsidRPr="006B3B9C" w:rsidRDefault="00660A86" w:rsidP="005E5055">
            <w:pPr>
              <w:pStyle w:val="TableParagraph"/>
              <w:rPr>
                <w:rFonts w:ascii="Arial" w:hAnsi="Arial" w:cs="Arial"/>
              </w:rPr>
            </w:pPr>
          </w:p>
        </w:tc>
      </w:tr>
      <w:tr w:rsidR="00660A86" w:rsidRPr="006B3B9C" w:rsidTr="005E5055">
        <w:trPr>
          <w:trHeight w:val="252"/>
        </w:trPr>
        <w:tc>
          <w:tcPr>
            <w:tcW w:w="4403" w:type="dxa"/>
            <w:tcBorders>
              <w:top w:val="single" w:sz="4" w:space="0" w:color="000000"/>
            </w:tcBorders>
          </w:tcPr>
          <w:p w:rsidR="00660A86" w:rsidRPr="006B3B9C" w:rsidRDefault="00660A86" w:rsidP="005E5055">
            <w:pPr>
              <w:pStyle w:val="TableParagraph"/>
              <w:spacing w:line="232" w:lineRule="exact"/>
              <w:ind w:left="115"/>
              <w:rPr>
                <w:rFonts w:ascii="Arial" w:hAnsi="Arial" w:cs="Arial"/>
              </w:rPr>
            </w:pPr>
            <w:r w:rsidRPr="006B3B9C">
              <w:rPr>
                <w:rFonts w:ascii="Arial" w:hAnsi="Arial" w:cs="Arial"/>
              </w:rPr>
              <w:t>Angka Lempeng Total (ALT)</w:t>
            </w:r>
          </w:p>
        </w:tc>
        <w:tc>
          <w:tcPr>
            <w:tcW w:w="3590" w:type="dxa"/>
            <w:tcBorders>
              <w:top w:val="single" w:sz="4" w:space="0" w:color="000000"/>
            </w:tcBorders>
          </w:tcPr>
          <w:p w:rsidR="00660A86" w:rsidRPr="006B3B9C" w:rsidRDefault="00660A86" w:rsidP="005E5055">
            <w:pPr>
              <w:pStyle w:val="TableParagraph"/>
              <w:spacing w:line="232" w:lineRule="exact"/>
              <w:ind w:left="849"/>
              <w:rPr>
                <w:rFonts w:ascii="Arial" w:hAnsi="Arial" w:cs="Arial"/>
              </w:rPr>
            </w:pPr>
            <w:r w:rsidRPr="006B3B9C">
              <w:rPr>
                <w:rFonts w:ascii="Arial" w:hAnsi="Arial" w:cs="Arial"/>
              </w:rPr>
              <w:t>Maksimal 1x104</w:t>
            </w:r>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r w:rsidRPr="006B3B9C">
              <w:rPr>
                <w:rFonts w:ascii="Arial" w:hAnsi="Arial" w:cs="Arial"/>
              </w:rPr>
              <w:t>Coliform</w:t>
            </w:r>
          </w:p>
        </w:tc>
        <w:tc>
          <w:tcPr>
            <w:tcW w:w="3590" w:type="dxa"/>
          </w:tcPr>
          <w:p w:rsidR="00660A86" w:rsidRPr="006B3B9C" w:rsidRDefault="00660A86" w:rsidP="005E5055">
            <w:pPr>
              <w:pStyle w:val="TableParagraph"/>
              <w:spacing w:line="233" w:lineRule="exact"/>
              <w:ind w:left="1237" w:right="1637"/>
              <w:jc w:val="center"/>
              <w:rPr>
                <w:rFonts w:ascii="Arial" w:hAnsi="Arial" w:cs="Arial"/>
              </w:rPr>
            </w:pPr>
            <w:r w:rsidRPr="006B3B9C">
              <w:rPr>
                <w:rFonts w:ascii="Arial" w:hAnsi="Arial" w:cs="Arial"/>
              </w:rPr>
              <w:t>20</w:t>
            </w:r>
          </w:p>
        </w:tc>
      </w:tr>
      <w:tr w:rsidR="00660A86" w:rsidRPr="006B3B9C" w:rsidTr="005E5055">
        <w:trPr>
          <w:trHeight w:val="252"/>
        </w:trPr>
        <w:tc>
          <w:tcPr>
            <w:tcW w:w="4403" w:type="dxa"/>
          </w:tcPr>
          <w:p w:rsidR="00660A86" w:rsidRPr="006B3B9C" w:rsidRDefault="00660A86" w:rsidP="005E5055">
            <w:pPr>
              <w:pStyle w:val="TableParagraph"/>
              <w:spacing w:line="232" w:lineRule="exact"/>
              <w:ind w:left="115"/>
              <w:rPr>
                <w:rFonts w:ascii="Arial" w:hAnsi="Arial" w:cs="Arial"/>
              </w:rPr>
            </w:pPr>
            <w:r w:rsidRPr="006B3B9C">
              <w:rPr>
                <w:rFonts w:ascii="Arial" w:hAnsi="Arial" w:cs="Arial"/>
              </w:rPr>
              <w:t>Eschericia coli</w:t>
            </w:r>
          </w:p>
        </w:tc>
        <w:tc>
          <w:tcPr>
            <w:tcW w:w="3590" w:type="dxa"/>
          </w:tcPr>
          <w:p w:rsidR="00660A86" w:rsidRPr="006B3B9C" w:rsidRDefault="00660A86" w:rsidP="005E5055">
            <w:pPr>
              <w:pStyle w:val="TableParagraph"/>
              <w:spacing w:line="232" w:lineRule="exact"/>
              <w:ind w:left="1237" w:right="1635"/>
              <w:jc w:val="center"/>
              <w:rPr>
                <w:rFonts w:ascii="Arial" w:hAnsi="Arial" w:cs="Arial"/>
              </w:rPr>
            </w:pPr>
            <w:r w:rsidRPr="006B3B9C">
              <w:rPr>
                <w:rFonts w:ascii="Arial" w:hAnsi="Arial" w:cs="Arial"/>
              </w:rPr>
              <w:t>&lt; 3</w:t>
            </w:r>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r w:rsidRPr="006B3B9C">
              <w:rPr>
                <w:rFonts w:ascii="Arial" w:hAnsi="Arial" w:cs="Arial"/>
              </w:rPr>
              <w:t>Salmonella sp.</w:t>
            </w:r>
          </w:p>
        </w:tc>
        <w:tc>
          <w:tcPr>
            <w:tcW w:w="3590" w:type="dxa"/>
          </w:tcPr>
          <w:p w:rsidR="00660A86" w:rsidRPr="006B3B9C" w:rsidRDefault="00660A86" w:rsidP="005E5055">
            <w:pPr>
              <w:pStyle w:val="TableParagraph"/>
              <w:spacing w:line="233" w:lineRule="exact"/>
              <w:ind w:left="1237" w:right="1639"/>
              <w:jc w:val="center"/>
              <w:rPr>
                <w:rFonts w:ascii="Arial" w:hAnsi="Arial" w:cs="Arial"/>
              </w:rPr>
            </w:pPr>
            <w:r w:rsidRPr="006B3B9C">
              <w:rPr>
                <w:rFonts w:ascii="Arial" w:hAnsi="Arial" w:cs="Arial"/>
              </w:rPr>
              <w:t>Negatif</w:t>
            </w:r>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r w:rsidRPr="006B3B9C">
              <w:rPr>
                <w:rFonts w:ascii="Arial" w:hAnsi="Arial" w:cs="Arial"/>
              </w:rPr>
              <w:t>Staphylococcus aureus</w:t>
            </w:r>
          </w:p>
        </w:tc>
        <w:tc>
          <w:tcPr>
            <w:tcW w:w="3590" w:type="dxa"/>
          </w:tcPr>
          <w:p w:rsidR="00660A86" w:rsidRPr="006B3B9C" w:rsidRDefault="00660A86" w:rsidP="005E5055">
            <w:pPr>
              <w:pStyle w:val="TableParagraph"/>
              <w:spacing w:line="233" w:lineRule="exact"/>
              <w:ind w:left="849"/>
              <w:rPr>
                <w:rFonts w:ascii="Arial" w:hAnsi="Arial" w:cs="Arial"/>
              </w:rPr>
            </w:pPr>
            <w:r w:rsidRPr="006B3B9C">
              <w:rPr>
                <w:rFonts w:ascii="Arial" w:hAnsi="Arial" w:cs="Arial"/>
              </w:rPr>
              <w:t>Maksimal 1x102</w:t>
            </w:r>
          </w:p>
        </w:tc>
      </w:tr>
      <w:tr w:rsidR="00660A86" w:rsidRPr="006B3B9C" w:rsidTr="005E5055">
        <w:trPr>
          <w:trHeight w:val="253"/>
        </w:trPr>
        <w:tc>
          <w:tcPr>
            <w:tcW w:w="4403" w:type="dxa"/>
          </w:tcPr>
          <w:p w:rsidR="00660A86" w:rsidRPr="006B3B9C" w:rsidRDefault="00660A86" w:rsidP="005E5055">
            <w:pPr>
              <w:pStyle w:val="TableParagraph"/>
              <w:spacing w:line="233" w:lineRule="exact"/>
              <w:ind w:left="115"/>
              <w:rPr>
                <w:rFonts w:ascii="Arial" w:hAnsi="Arial" w:cs="Arial"/>
              </w:rPr>
            </w:pPr>
            <w:r w:rsidRPr="006B3B9C">
              <w:rPr>
                <w:rFonts w:ascii="Arial" w:hAnsi="Arial" w:cs="Arial"/>
              </w:rPr>
              <w:t>Bacillus cereus</w:t>
            </w:r>
          </w:p>
        </w:tc>
        <w:tc>
          <w:tcPr>
            <w:tcW w:w="3590" w:type="dxa"/>
          </w:tcPr>
          <w:p w:rsidR="00660A86" w:rsidRPr="006B3B9C" w:rsidRDefault="00660A86" w:rsidP="005E5055">
            <w:pPr>
              <w:pStyle w:val="TableParagraph"/>
              <w:spacing w:line="233" w:lineRule="exact"/>
              <w:ind w:left="849"/>
              <w:rPr>
                <w:rFonts w:ascii="Arial" w:hAnsi="Arial" w:cs="Arial"/>
              </w:rPr>
            </w:pPr>
            <w:r w:rsidRPr="006B3B9C">
              <w:rPr>
                <w:rFonts w:ascii="Arial" w:hAnsi="Arial" w:cs="Arial"/>
              </w:rPr>
              <w:t>Maksimal 1x102</w:t>
            </w:r>
          </w:p>
        </w:tc>
      </w:tr>
      <w:tr w:rsidR="00660A86" w:rsidRPr="006B3B9C" w:rsidTr="005E5055">
        <w:trPr>
          <w:trHeight w:val="254"/>
        </w:trPr>
        <w:tc>
          <w:tcPr>
            <w:tcW w:w="4403" w:type="dxa"/>
            <w:tcBorders>
              <w:bottom w:val="single" w:sz="4" w:space="0" w:color="000000"/>
            </w:tcBorders>
          </w:tcPr>
          <w:p w:rsidR="00660A86" w:rsidRPr="006B3B9C" w:rsidRDefault="00660A86" w:rsidP="005E5055">
            <w:pPr>
              <w:pStyle w:val="TableParagraph"/>
              <w:spacing w:line="234" w:lineRule="exact"/>
              <w:ind w:left="115"/>
              <w:rPr>
                <w:rFonts w:ascii="Arial" w:hAnsi="Arial" w:cs="Arial"/>
              </w:rPr>
            </w:pPr>
            <w:r w:rsidRPr="006B3B9C">
              <w:rPr>
                <w:rFonts w:ascii="Arial" w:hAnsi="Arial" w:cs="Arial"/>
              </w:rPr>
              <w:t>Kapang dan khamir</w:t>
            </w:r>
          </w:p>
        </w:tc>
        <w:tc>
          <w:tcPr>
            <w:tcW w:w="3590" w:type="dxa"/>
            <w:tcBorders>
              <w:bottom w:val="single" w:sz="4" w:space="0" w:color="000000"/>
            </w:tcBorders>
          </w:tcPr>
          <w:p w:rsidR="00660A86" w:rsidRPr="006B3B9C" w:rsidRDefault="00660A86" w:rsidP="005E5055">
            <w:pPr>
              <w:pStyle w:val="TableParagraph"/>
              <w:spacing w:line="234" w:lineRule="exact"/>
              <w:ind w:left="849"/>
              <w:rPr>
                <w:rFonts w:ascii="Arial" w:hAnsi="Arial" w:cs="Arial"/>
              </w:rPr>
            </w:pPr>
            <w:r w:rsidRPr="006B3B9C">
              <w:rPr>
                <w:rFonts w:ascii="Arial" w:hAnsi="Arial" w:cs="Arial"/>
              </w:rPr>
              <w:t>Maksimal 2x102</w:t>
            </w:r>
          </w:p>
        </w:tc>
      </w:tr>
    </w:tbl>
    <w:p w:rsidR="00660A86" w:rsidRPr="006B3B9C" w:rsidRDefault="00660A86" w:rsidP="00660A86">
      <w:pPr>
        <w:ind w:left="928"/>
        <w:rPr>
          <w:rFonts w:ascii="Arial" w:hAnsi="Arial" w:cs="Arial"/>
          <w:lang w:val="en-US"/>
        </w:rPr>
      </w:pPr>
      <w:r w:rsidRPr="006B3B9C">
        <w:rPr>
          <w:rFonts w:ascii="Arial" w:hAnsi="Arial" w:cs="Arial"/>
        </w:rPr>
        <w:t>Sumber : Badan Standarisasi Nasional (2011)</w:t>
      </w:r>
    </w:p>
    <w:p w:rsidR="00660A86" w:rsidRPr="00147E17" w:rsidRDefault="00660A86" w:rsidP="00660A86">
      <w:pPr>
        <w:spacing w:after="0" w:line="360" w:lineRule="auto"/>
        <w:ind w:left="426" w:firstLine="567"/>
        <w:jc w:val="both"/>
        <w:rPr>
          <w:rFonts w:ascii="Arial" w:eastAsia="Times New Roman" w:hAnsi="Arial" w:cs="Arial"/>
          <w:szCs w:val="24"/>
        </w:rPr>
      </w:pPr>
      <w:r w:rsidRPr="00147E17">
        <w:rPr>
          <w:rFonts w:ascii="Arial" w:eastAsia="Times New Roman" w:hAnsi="Arial" w:cs="Arial"/>
          <w:szCs w:val="24"/>
        </w:rPr>
        <w:t xml:space="preserve">Bahan yang digunakan dalam pembuatan biskuit dibedakan menjadi bahan pengikat (binding material) dan bahan pelembut (tenderizing material). Bahan pengikat terdiri dari tepung, air, susu bubuk, putih telur, sedangkan bahan pelembut  terdiri dari gula, lemak atau minyak (shortening), bahan pengembang, dan kuning telur(Faridah, 2008). </w:t>
      </w:r>
    </w:p>
    <w:p w:rsidR="00660A86" w:rsidRPr="00147E17" w:rsidRDefault="00660A86" w:rsidP="00660A86">
      <w:pPr>
        <w:spacing w:after="0" w:line="360" w:lineRule="auto"/>
        <w:jc w:val="both"/>
        <w:rPr>
          <w:rFonts w:ascii="Arial" w:hAnsi="Arial" w:cs="Arial"/>
          <w:bCs/>
          <w:color w:val="000000"/>
          <w:sz w:val="24"/>
          <w:szCs w:val="24"/>
          <w:lang w:val="en-US"/>
        </w:rPr>
      </w:pPr>
    </w:p>
    <w:p w:rsidR="00660A86" w:rsidRPr="00D56270" w:rsidRDefault="00660A86" w:rsidP="00660A86">
      <w:pPr>
        <w:numPr>
          <w:ilvl w:val="0"/>
          <w:numId w:val="4"/>
        </w:numPr>
        <w:tabs>
          <w:tab w:val="left" w:pos="426"/>
        </w:tabs>
        <w:spacing w:after="0" w:line="360" w:lineRule="auto"/>
        <w:ind w:left="0" w:firstLine="0"/>
        <w:rPr>
          <w:rFonts w:ascii="Arial" w:hAnsi="Arial" w:cs="Arial"/>
          <w:b/>
          <w:bCs/>
          <w:color w:val="000000"/>
          <w:szCs w:val="24"/>
        </w:rPr>
      </w:pPr>
      <w:r w:rsidRPr="00D56270">
        <w:rPr>
          <w:rFonts w:ascii="Arial" w:hAnsi="Arial" w:cs="Arial"/>
          <w:b/>
          <w:szCs w:val="24"/>
        </w:rPr>
        <w:t>Kelor</w:t>
      </w:r>
    </w:p>
    <w:p w:rsidR="00660A86" w:rsidRPr="00D56270" w:rsidRDefault="00660A86" w:rsidP="00660A86">
      <w:pPr>
        <w:numPr>
          <w:ilvl w:val="0"/>
          <w:numId w:val="10"/>
        </w:numPr>
        <w:spacing w:after="0" w:line="360" w:lineRule="auto"/>
        <w:ind w:left="426" w:firstLine="0"/>
        <w:rPr>
          <w:rFonts w:ascii="Arial" w:hAnsi="Arial" w:cs="Arial"/>
          <w:b/>
          <w:bCs/>
          <w:color w:val="000000"/>
          <w:szCs w:val="24"/>
        </w:rPr>
      </w:pPr>
      <w:r w:rsidRPr="00D56270">
        <w:rPr>
          <w:rFonts w:ascii="Arial" w:hAnsi="Arial" w:cs="Arial"/>
          <w:b/>
          <w:bCs/>
          <w:color w:val="000000"/>
          <w:szCs w:val="24"/>
        </w:rPr>
        <w:t>Pengertian Kelor</w:t>
      </w:r>
    </w:p>
    <w:p w:rsidR="00660A86" w:rsidRPr="00147E17" w:rsidRDefault="00660A86" w:rsidP="00660A86">
      <w:pPr>
        <w:spacing w:after="0" w:line="360" w:lineRule="auto"/>
        <w:ind w:left="709" w:firstLine="567"/>
        <w:jc w:val="both"/>
        <w:rPr>
          <w:rFonts w:ascii="Arial" w:hAnsi="Arial" w:cs="Arial"/>
          <w:color w:val="000000"/>
          <w:szCs w:val="24"/>
        </w:rPr>
      </w:pPr>
      <w:r w:rsidRPr="00147E17">
        <w:rPr>
          <w:rFonts w:ascii="Arial" w:hAnsi="Arial" w:cs="Arial"/>
          <w:i/>
          <w:iCs/>
          <w:color w:val="000000"/>
          <w:szCs w:val="24"/>
        </w:rPr>
        <w:t xml:space="preserve">Moringa oleifera Lam </w:t>
      </w:r>
      <w:r w:rsidRPr="00147E17">
        <w:rPr>
          <w:rFonts w:ascii="Arial" w:hAnsi="Arial" w:cs="Arial"/>
          <w:color w:val="000000"/>
          <w:szCs w:val="24"/>
        </w:rPr>
        <w:t xml:space="preserve"> (sinonim: </w:t>
      </w:r>
      <w:r w:rsidRPr="00147E17">
        <w:rPr>
          <w:rFonts w:ascii="Arial" w:hAnsi="Arial" w:cs="Arial"/>
          <w:i/>
          <w:iCs/>
          <w:color w:val="000000"/>
          <w:szCs w:val="24"/>
        </w:rPr>
        <w:t xml:space="preserve">Moringa pterygosperma </w:t>
      </w:r>
      <w:r w:rsidRPr="00147E17">
        <w:rPr>
          <w:rFonts w:ascii="Arial" w:hAnsi="Arial" w:cs="Arial"/>
          <w:color w:val="000000"/>
          <w:szCs w:val="24"/>
        </w:rPr>
        <w:t xml:space="preserve">Gaertner) atau kelor adalah spesies yang paling terkenal dari tiga belas spesies genus </w:t>
      </w:r>
      <w:r w:rsidRPr="00147E17">
        <w:rPr>
          <w:rFonts w:ascii="Arial" w:hAnsi="Arial" w:cs="Arial"/>
          <w:i/>
          <w:iCs/>
          <w:color w:val="000000"/>
          <w:szCs w:val="24"/>
        </w:rPr>
        <w:t>Moringacae</w:t>
      </w:r>
      <w:r w:rsidRPr="00147E17">
        <w:rPr>
          <w:rFonts w:ascii="Arial" w:hAnsi="Arial" w:cs="Arial"/>
          <w:color w:val="000000"/>
          <w:szCs w:val="24"/>
        </w:rPr>
        <w:t>.  Diduga memiliki asal-usul di Agra dan Oudh, terletak di barat laut India, wilayah pegunungan Himalaya bagian selatan.  Nama "</w:t>
      </w:r>
      <w:r w:rsidRPr="00147E17">
        <w:rPr>
          <w:rFonts w:ascii="Arial" w:hAnsi="Arial" w:cs="Arial"/>
          <w:i/>
          <w:iCs/>
          <w:color w:val="000000"/>
          <w:szCs w:val="24"/>
        </w:rPr>
        <w:t>Shigon</w:t>
      </w:r>
      <w:r w:rsidRPr="00147E17">
        <w:rPr>
          <w:rFonts w:ascii="Arial" w:hAnsi="Arial" w:cs="Arial"/>
          <w:color w:val="000000"/>
          <w:szCs w:val="24"/>
        </w:rPr>
        <w:t>" untuk kelor telah disebutkan dalam kitab "</w:t>
      </w:r>
      <w:r w:rsidRPr="00147E17">
        <w:rPr>
          <w:rFonts w:ascii="Arial" w:hAnsi="Arial" w:cs="Arial"/>
          <w:i/>
          <w:iCs/>
          <w:color w:val="000000"/>
          <w:szCs w:val="24"/>
        </w:rPr>
        <w:t>Shushruta Sanhita</w:t>
      </w:r>
      <w:r w:rsidRPr="00147E17">
        <w:rPr>
          <w:rFonts w:ascii="Arial" w:hAnsi="Arial" w:cs="Arial"/>
          <w:color w:val="000000"/>
          <w:szCs w:val="24"/>
        </w:rPr>
        <w:t xml:space="preserve">" yang ditulis pada awal abad pertama Masehi. </w:t>
      </w:r>
    </w:p>
    <w:p w:rsidR="00660A86" w:rsidRPr="00147E17" w:rsidRDefault="00660A86" w:rsidP="00660A86">
      <w:pPr>
        <w:spacing w:after="0" w:line="360" w:lineRule="auto"/>
        <w:ind w:left="709" w:firstLine="567"/>
        <w:jc w:val="both"/>
        <w:rPr>
          <w:rFonts w:ascii="Arial" w:hAnsi="Arial" w:cs="Arial"/>
          <w:color w:val="000000"/>
          <w:szCs w:val="24"/>
        </w:rPr>
      </w:pPr>
      <w:r w:rsidRPr="00147E17">
        <w:rPr>
          <w:rFonts w:ascii="Arial" w:hAnsi="Arial" w:cs="Arial"/>
          <w:color w:val="000000"/>
          <w:szCs w:val="24"/>
        </w:rPr>
        <w:t xml:space="preserve">Pohon yang dapat tumbuh dengan cepat ini digambarkan dunia sebagai salah satu tanaman yang paling bergizi yang pernah dikenal. Daun memiliki kandungan </w:t>
      </w:r>
      <w:r w:rsidRPr="00147E17">
        <w:rPr>
          <w:rFonts w:ascii="Arial" w:hAnsi="Arial" w:cs="Arial"/>
          <w:i/>
          <w:iCs/>
          <w:color w:val="000000"/>
          <w:szCs w:val="24"/>
        </w:rPr>
        <w:t xml:space="preserve">betakaroten </w:t>
      </w:r>
      <w:r w:rsidRPr="00147E17">
        <w:rPr>
          <w:rFonts w:ascii="Arial" w:hAnsi="Arial" w:cs="Arial"/>
          <w:color w:val="000000"/>
          <w:szCs w:val="24"/>
        </w:rPr>
        <w:t xml:space="preserve">melebihi wortel, mengandung protein melebihi kacang polong, lebih banyak mengandung vitamin C dibanding jeruk, kandungan kalsiumnya melebihi susu, mengandung zat besi lebih banyak dari bayam dan kandung kaliumnya lebih banyak dari pisang. </w:t>
      </w:r>
    </w:p>
    <w:p w:rsidR="00660A86" w:rsidRPr="00147E17" w:rsidRDefault="00660A86" w:rsidP="00660A86">
      <w:pPr>
        <w:spacing w:after="0" w:line="360" w:lineRule="auto"/>
        <w:ind w:left="709" w:firstLine="567"/>
        <w:jc w:val="both"/>
        <w:rPr>
          <w:rFonts w:ascii="Arial" w:hAnsi="Arial" w:cs="Arial"/>
          <w:color w:val="000000"/>
          <w:szCs w:val="24"/>
        </w:rPr>
      </w:pPr>
      <w:r w:rsidRPr="00147E17">
        <w:rPr>
          <w:rFonts w:ascii="Arial" w:hAnsi="Arial" w:cs="Arial"/>
          <w:color w:val="000000"/>
          <w:szCs w:val="24"/>
        </w:rPr>
        <w:t xml:space="preserve">Kelor juga digunakan dengan sukses dalam memerangi kekurangan gizi pada anak-anak dan upaya untuk meningkatkan sistem kekebalan tubuh di banyak negara berkembang.  Hampir di setiap negara yang sudah menjadikan kelor sebagai komoditas agribisnis, kelor dimanfaatkan dalam berbagai cara dan menjadi komoditas utama sumber mata pencaharian petaninya.  Masyarakat di negara-negara berkembang di </w:t>
      </w:r>
      <w:r w:rsidRPr="00147E17">
        <w:rPr>
          <w:rFonts w:ascii="Arial" w:hAnsi="Arial" w:cs="Arial"/>
          <w:color w:val="000000"/>
          <w:szCs w:val="24"/>
        </w:rPr>
        <w:lastRenderedPageBreak/>
        <w:t xml:space="preserve">Afrika dan Amerika latin, sudah menganggap kelor sebagai bagian dari kebutuhan konsumsi harian, baik di pedesaan maupun perkotaan. </w:t>
      </w:r>
    </w:p>
    <w:p w:rsidR="00660A86" w:rsidRDefault="00660A86" w:rsidP="00660A86">
      <w:pPr>
        <w:spacing w:after="0" w:line="360" w:lineRule="auto"/>
        <w:ind w:left="709" w:firstLine="567"/>
        <w:jc w:val="both"/>
        <w:rPr>
          <w:rFonts w:ascii="Arial" w:hAnsi="Arial" w:cs="Arial"/>
          <w:color w:val="000000"/>
          <w:szCs w:val="24"/>
          <w:lang w:val="en-US"/>
        </w:rPr>
      </w:pPr>
      <w:r w:rsidRPr="00147E17">
        <w:rPr>
          <w:rFonts w:ascii="Arial" w:hAnsi="Arial" w:cs="Arial"/>
          <w:color w:val="000000"/>
          <w:szCs w:val="24"/>
        </w:rPr>
        <w:t xml:space="preserve">Pohon Kelor berfungsi sebagai penahan angin, untuk pengendalian erosi tanah, pagar hidup, sebagai tanaman hias, atau tumpangsari bersama tanaman lain yang tidak memerlukan sinar matahari langsung.  Kelor sering digunakan untuk melengkapi obat-obatan modern pada penderita sakit kronis termasuk mereka yang menderita AIDS dan penyakit yang terkait dengan HIV.   Kelor terkenal dan dicintai di berbagai belahan dunia, sementara ketenarannya menyebar dan mendorong proyek penelitian yang menarik di bidang pertanian, kehutanan, kesehatan, botani, industri makanan dan obat-obatan, serta kosmetik.  Konferensi </w:t>
      </w:r>
      <w:r w:rsidRPr="00147E17">
        <w:rPr>
          <w:rFonts w:ascii="Arial" w:hAnsi="Arial" w:cs="Arial"/>
          <w:i/>
          <w:iCs/>
          <w:color w:val="000000"/>
          <w:szCs w:val="24"/>
        </w:rPr>
        <w:t xml:space="preserve">Church World Service </w:t>
      </w:r>
      <w:r w:rsidRPr="00147E17">
        <w:rPr>
          <w:rFonts w:ascii="Arial" w:hAnsi="Arial" w:cs="Arial"/>
          <w:color w:val="000000"/>
          <w:szCs w:val="24"/>
        </w:rPr>
        <w:t>(</w:t>
      </w:r>
      <w:r w:rsidRPr="00147E17">
        <w:rPr>
          <w:rFonts w:ascii="Arial" w:hAnsi="Arial" w:cs="Arial"/>
          <w:i/>
          <w:iCs/>
          <w:color w:val="000000"/>
          <w:szCs w:val="24"/>
        </w:rPr>
        <w:t>the U.S. National Council of Churches' global service and witness ministry</w:t>
      </w:r>
      <w:r w:rsidRPr="00147E17">
        <w:rPr>
          <w:rFonts w:ascii="Arial" w:hAnsi="Arial" w:cs="Arial"/>
          <w:color w:val="000000"/>
          <w:szCs w:val="24"/>
        </w:rPr>
        <w:t xml:space="preserve">) yang diikuti oleh 27 negara, termasuk 12 negara Afrika, perwakilan dari industri swasta, pejabat kementerian, peneliti, sekuler dan </w:t>
      </w:r>
      <w:r w:rsidRPr="00147E17">
        <w:rPr>
          <w:rFonts w:ascii="Arial" w:hAnsi="Arial" w:cs="Arial"/>
          <w:i/>
          <w:iCs/>
          <w:color w:val="000000"/>
          <w:szCs w:val="24"/>
        </w:rPr>
        <w:t xml:space="preserve">ekumenis </w:t>
      </w:r>
      <w:r w:rsidRPr="00147E17">
        <w:rPr>
          <w:rFonts w:ascii="Arial" w:hAnsi="Arial" w:cs="Arial"/>
          <w:color w:val="000000"/>
          <w:szCs w:val="24"/>
        </w:rPr>
        <w:t>organisasi non-pemerintah tampak hadir di antara para peserta konferensi kelor untuk memerangi kelaparan dan kekurangan gizi.</w:t>
      </w:r>
    </w:p>
    <w:p w:rsidR="00660A86" w:rsidRDefault="00660A86" w:rsidP="00660A86">
      <w:pPr>
        <w:spacing w:after="0" w:line="360" w:lineRule="auto"/>
        <w:ind w:left="709" w:firstLine="567"/>
        <w:jc w:val="both"/>
        <w:rPr>
          <w:rFonts w:ascii="Arial" w:hAnsi="Arial" w:cs="Arial"/>
          <w:color w:val="000000"/>
          <w:szCs w:val="24"/>
          <w:lang w:val="en-US"/>
        </w:rPr>
      </w:pPr>
    </w:p>
    <w:p w:rsidR="00660A86" w:rsidRPr="006B3B9C" w:rsidRDefault="00660A86" w:rsidP="00660A86">
      <w:pPr>
        <w:spacing w:after="0" w:line="360" w:lineRule="auto"/>
        <w:ind w:left="709" w:firstLine="567"/>
        <w:jc w:val="both"/>
        <w:rPr>
          <w:rFonts w:ascii="Arial" w:hAnsi="Arial" w:cs="Arial"/>
          <w:color w:val="000000"/>
          <w:szCs w:val="24"/>
          <w:lang w:val="en-US"/>
        </w:rPr>
      </w:pPr>
    </w:p>
    <w:p w:rsidR="00660A86" w:rsidRPr="006B3B9C" w:rsidRDefault="00660A86" w:rsidP="00660A86">
      <w:pPr>
        <w:spacing w:after="0" w:line="360" w:lineRule="auto"/>
        <w:ind w:left="709" w:firstLine="567"/>
        <w:jc w:val="both"/>
        <w:rPr>
          <w:rFonts w:ascii="Arial" w:hAnsi="Arial" w:cs="Arial"/>
          <w:color w:val="000000"/>
          <w:sz w:val="24"/>
          <w:szCs w:val="24"/>
          <w:lang w:val="en-US"/>
        </w:rPr>
      </w:pPr>
    </w:p>
    <w:p w:rsidR="00660A86" w:rsidRPr="00D56270" w:rsidRDefault="00660A86" w:rsidP="00660A86">
      <w:pPr>
        <w:pStyle w:val="ListParagraph"/>
        <w:numPr>
          <w:ilvl w:val="0"/>
          <w:numId w:val="10"/>
        </w:numPr>
        <w:tabs>
          <w:tab w:val="left" w:pos="709"/>
        </w:tabs>
        <w:spacing w:after="0" w:line="360" w:lineRule="auto"/>
        <w:ind w:left="426" w:firstLine="0"/>
        <w:contextualSpacing w:val="0"/>
        <w:jc w:val="both"/>
        <w:rPr>
          <w:rFonts w:ascii="Arial" w:hAnsi="Arial" w:cs="Arial"/>
          <w:b/>
          <w:color w:val="000000"/>
          <w:szCs w:val="24"/>
        </w:rPr>
      </w:pPr>
      <w:r w:rsidRPr="00D56270">
        <w:rPr>
          <w:rFonts w:ascii="Arial" w:hAnsi="Arial" w:cs="Arial"/>
          <w:b/>
          <w:color w:val="000000"/>
          <w:szCs w:val="24"/>
        </w:rPr>
        <w:t>Deskripsi Umum Kelor</w:t>
      </w:r>
    </w:p>
    <w:p w:rsidR="00660A86" w:rsidRPr="00985FD7" w:rsidRDefault="00660A86" w:rsidP="00660A86">
      <w:pPr>
        <w:spacing w:after="0" w:line="360" w:lineRule="auto"/>
        <w:ind w:left="709" w:firstLine="567"/>
        <w:jc w:val="both"/>
        <w:rPr>
          <w:rFonts w:ascii="Arial" w:hAnsi="Arial" w:cs="Arial"/>
          <w:color w:val="000000"/>
          <w:szCs w:val="24"/>
        </w:rPr>
      </w:pPr>
      <w:r w:rsidRPr="00985FD7">
        <w:rPr>
          <w:rFonts w:ascii="Arial" w:hAnsi="Arial" w:cs="Arial"/>
          <w:color w:val="000000"/>
          <w:szCs w:val="24"/>
        </w:rPr>
        <w:t xml:space="preserve">Kelor merupakan tanaman yang dapat mentolerir berbagai kondisi lingkungan, sehingga mudah tumbuh meski dalam kondisi ekstrim seperti temperatur yang sangat tinggi, di bawah naungan dan dapat bertahan hidup di daerah bersalju ringan.  Kelor tahan dalam musim kering yang panjang dan tumbuh dengan baik di daerah dengan curah hujan tahunan berkisar antara 250 sampai 1500 mm.  Meskipun lebih suka tanah kering lempung berpasir atau lempung, tetapi dapat hidup di tanah yang didominasi tanah liat. </w:t>
      </w:r>
    </w:p>
    <w:p w:rsidR="00660A86" w:rsidRPr="00985FD7" w:rsidRDefault="00660A86" w:rsidP="00660A86">
      <w:pPr>
        <w:spacing w:after="0" w:line="360" w:lineRule="auto"/>
        <w:ind w:left="709" w:firstLine="567"/>
        <w:jc w:val="both"/>
        <w:rPr>
          <w:rFonts w:ascii="Arial" w:hAnsi="Arial" w:cs="Arial"/>
          <w:color w:val="000000"/>
          <w:szCs w:val="24"/>
          <w:lang w:val="en-US"/>
        </w:rPr>
      </w:pPr>
      <w:r w:rsidRPr="00985FD7">
        <w:rPr>
          <w:rFonts w:ascii="Arial" w:hAnsi="Arial" w:cs="Arial"/>
          <w:color w:val="000000"/>
          <w:szCs w:val="24"/>
        </w:rPr>
        <w:t>Perbanyakan kelor dapat dilakukan dengan metode penyemaian langsung dengan biji atau menggunakan stek batang.  Daun kelor dapat dipanen setelah tanaman tumbuh 1,5 hingga 2 meter, yang biasanya memakan waktu 3 sampai 6 bulan.  Namun dalam budidaya intensif yang bertujuan untuk produksi daunnya, kelor dipelihara dengan ketinggian tidak lebih dari 1 meter.  Pemanenan dilakukan dengan cara memetik batang daun dari cabang atau dengan memotong cabangnya dengan jarak 20 sampai 40 cm di atas tanah.</w:t>
      </w:r>
    </w:p>
    <w:p w:rsidR="00660A86" w:rsidRPr="00BA2824" w:rsidRDefault="00660A86" w:rsidP="00660A86">
      <w:pPr>
        <w:spacing w:after="0" w:line="360" w:lineRule="auto"/>
        <w:jc w:val="both"/>
        <w:rPr>
          <w:rFonts w:ascii="Arial" w:hAnsi="Arial" w:cs="Arial"/>
          <w:color w:val="000000"/>
          <w:sz w:val="24"/>
          <w:szCs w:val="24"/>
          <w:lang w:val="en-US"/>
        </w:rPr>
      </w:pPr>
    </w:p>
    <w:p w:rsidR="00660A86" w:rsidRPr="00D56270" w:rsidRDefault="00660A86" w:rsidP="00660A86">
      <w:pPr>
        <w:numPr>
          <w:ilvl w:val="0"/>
          <w:numId w:val="10"/>
        </w:numPr>
        <w:tabs>
          <w:tab w:val="left" w:pos="709"/>
        </w:tabs>
        <w:spacing w:after="0" w:line="360" w:lineRule="auto"/>
        <w:ind w:left="709" w:hanging="283"/>
        <w:jc w:val="both"/>
        <w:rPr>
          <w:rFonts w:ascii="Arial" w:hAnsi="Arial" w:cs="Arial"/>
          <w:b/>
          <w:szCs w:val="24"/>
        </w:rPr>
      </w:pPr>
      <w:r w:rsidRPr="00D56270">
        <w:rPr>
          <w:rFonts w:ascii="Arial" w:hAnsi="Arial" w:cs="Arial"/>
          <w:b/>
          <w:szCs w:val="24"/>
        </w:rPr>
        <w:t>Daun Kelor</w:t>
      </w:r>
    </w:p>
    <w:p w:rsidR="00660A86" w:rsidRPr="00985FD7" w:rsidRDefault="00660A86" w:rsidP="00660A86">
      <w:pPr>
        <w:spacing w:after="0" w:line="360" w:lineRule="auto"/>
        <w:ind w:left="720" w:firstLine="540"/>
        <w:jc w:val="both"/>
        <w:rPr>
          <w:rFonts w:ascii="Arial" w:hAnsi="Arial" w:cs="Arial"/>
          <w:color w:val="000000"/>
          <w:szCs w:val="24"/>
        </w:rPr>
      </w:pPr>
      <w:r w:rsidRPr="00985FD7">
        <w:rPr>
          <w:rFonts w:ascii="Arial" w:hAnsi="Arial" w:cs="Arial"/>
          <w:color w:val="000000"/>
          <w:szCs w:val="24"/>
        </w:rPr>
        <w:lastRenderedPageBreak/>
        <w:t>Kelor memiliki daun majemuk, bertangkai panjang, tersusun berseling (</w:t>
      </w:r>
      <w:r w:rsidRPr="00985FD7">
        <w:rPr>
          <w:rFonts w:ascii="Arial" w:hAnsi="Arial" w:cs="Arial"/>
          <w:i/>
          <w:iCs/>
          <w:color w:val="000000"/>
          <w:szCs w:val="24"/>
        </w:rPr>
        <w:t>alternate</w:t>
      </w:r>
      <w:r w:rsidRPr="00985FD7">
        <w:rPr>
          <w:rFonts w:ascii="Arial" w:hAnsi="Arial" w:cs="Arial"/>
          <w:color w:val="000000"/>
          <w:szCs w:val="24"/>
        </w:rPr>
        <w:t>), beranak daun gasal (</w:t>
      </w:r>
      <w:r w:rsidRPr="00985FD7">
        <w:rPr>
          <w:rFonts w:ascii="Arial" w:hAnsi="Arial" w:cs="Arial"/>
          <w:i/>
          <w:iCs/>
          <w:color w:val="000000"/>
          <w:szCs w:val="24"/>
        </w:rPr>
        <w:t>imparipinnatus</w:t>
      </w:r>
      <w:r w:rsidRPr="00985FD7">
        <w:rPr>
          <w:rFonts w:ascii="Arial" w:hAnsi="Arial" w:cs="Arial"/>
          <w:color w:val="000000"/>
          <w:szCs w:val="24"/>
        </w:rPr>
        <w:t>), helai daun saat muda berwarna hijau muda - setelah dewasa hijau tua, bentuk helai daun bulat telur, panjang 1 - 2 cm, lebar 1 - 2 cm, tipis lemas, ujung dan pangkal tumpul (</w:t>
      </w:r>
      <w:r w:rsidRPr="00985FD7">
        <w:rPr>
          <w:rFonts w:ascii="Arial" w:hAnsi="Arial" w:cs="Arial"/>
          <w:i/>
          <w:iCs/>
          <w:color w:val="000000"/>
          <w:szCs w:val="24"/>
        </w:rPr>
        <w:t>obtusus</w:t>
      </w:r>
      <w:r w:rsidRPr="00985FD7">
        <w:rPr>
          <w:rFonts w:ascii="Arial" w:hAnsi="Arial" w:cs="Arial"/>
          <w:color w:val="000000"/>
          <w:szCs w:val="24"/>
        </w:rPr>
        <w:t>), tepi rata, susunan pertulangan menyirip (</w:t>
      </w:r>
      <w:r w:rsidRPr="00985FD7">
        <w:rPr>
          <w:rFonts w:ascii="Arial" w:hAnsi="Arial" w:cs="Arial"/>
          <w:i/>
          <w:iCs/>
          <w:color w:val="000000"/>
          <w:szCs w:val="24"/>
        </w:rPr>
        <w:t>pinnate</w:t>
      </w:r>
      <w:r w:rsidRPr="00985FD7">
        <w:rPr>
          <w:rFonts w:ascii="Arial" w:hAnsi="Arial" w:cs="Arial"/>
          <w:color w:val="000000"/>
          <w:szCs w:val="24"/>
        </w:rPr>
        <w:t xml:space="preserve">), permukaan atas dan bawah halus  Merupakan jenis daun bertangkai karena hanya terdiri atas tangkai dan helaian saja.  Tangkai daun berbentuk silinder dengan sisi atas agak pipih, menebal pada pangkalnya dan permukaannya halus. </w:t>
      </w:r>
    </w:p>
    <w:p w:rsidR="00660A86" w:rsidRDefault="00660A86" w:rsidP="00660A86">
      <w:pPr>
        <w:spacing w:after="0" w:line="360" w:lineRule="auto"/>
        <w:ind w:left="630"/>
        <w:jc w:val="both"/>
        <w:rPr>
          <w:rFonts w:ascii="Arial" w:hAnsi="Arial" w:cs="Arial"/>
          <w:color w:val="000000"/>
          <w:szCs w:val="24"/>
          <w:lang w:val="en-US"/>
        </w:rPr>
      </w:pPr>
      <w:r w:rsidRPr="00985FD7">
        <w:rPr>
          <w:rFonts w:ascii="Arial" w:hAnsi="Arial" w:cs="Arial"/>
          <w:color w:val="000000"/>
          <w:szCs w:val="24"/>
        </w:rPr>
        <w:t xml:space="preserve">Bangun daunnya berbentuk bulat atau bundar </w:t>
      </w:r>
      <w:r w:rsidRPr="00985FD7">
        <w:rPr>
          <w:rFonts w:ascii="Arial" w:hAnsi="Arial" w:cs="Arial"/>
          <w:i/>
          <w:iCs/>
          <w:color w:val="000000"/>
          <w:szCs w:val="24"/>
        </w:rPr>
        <w:t>(orbicularis)</w:t>
      </w:r>
      <w:r w:rsidRPr="00985FD7">
        <w:rPr>
          <w:rFonts w:ascii="Arial" w:hAnsi="Arial" w:cs="Arial"/>
          <w:color w:val="000000"/>
          <w:szCs w:val="24"/>
        </w:rPr>
        <w:t xml:space="preserve">, pangkal daunnya tidak bertoreh dan termasuk ke dalam bentuk bangun bulat telur.  Ujung dan pangkal daunnya membulat </w:t>
      </w:r>
      <w:r w:rsidRPr="00985FD7">
        <w:rPr>
          <w:rFonts w:ascii="Arial" w:hAnsi="Arial" w:cs="Arial"/>
          <w:i/>
          <w:iCs/>
          <w:color w:val="000000"/>
          <w:szCs w:val="24"/>
        </w:rPr>
        <w:t>(rotundatus)</w:t>
      </w:r>
      <w:r w:rsidRPr="00985FD7">
        <w:rPr>
          <w:rFonts w:ascii="Arial" w:hAnsi="Arial" w:cs="Arial"/>
          <w:color w:val="000000"/>
          <w:szCs w:val="24"/>
        </w:rPr>
        <w:t xml:space="preserve"> diamana ujungnya tumpul dan tidak membentuk sudut sama sekali, hingga ujung daun merupakan semacam suatu busur.  Susunan tulang daunnya menyirip </w:t>
      </w:r>
      <w:r w:rsidRPr="00985FD7">
        <w:rPr>
          <w:rFonts w:ascii="Arial" w:hAnsi="Arial" w:cs="Arial"/>
          <w:i/>
          <w:iCs/>
          <w:color w:val="000000"/>
          <w:szCs w:val="24"/>
        </w:rPr>
        <w:t>(penninervis)</w:t>
      </w:r>
      <w:r w:rsidRPr="00985FD7">
        <w:rPr>
          <w:rFonts w:ascii="Arial" w:hAnsi="Arial" w:cs="Arial"/>
          <w:color w:val="000000"/>
          <w:szCs w:val="24"/>
        </w:rPr>
        <w:t xml:space="preserve">, dimana daun kelor mempunyai satu ibu tulang yang berjalan dari pangkal ke ujung, dan merupakan terusan tangkai daun.  Selain itu, dari ibu tulang itu ke arah samping keluar tulang–tulang cabang, sehingga susunannya seperti sirip–sirip pada ikan.  Kelor mempunyai tepi daun yang rata </w:t>
      </w:r>
      <w:r w:rsidRPr="00985FD7">
        <w:rPr>
          <w:rFonts w:ascii="Arial" w:hAnsi="Arial" w:cs="Arial"/>
          <w:i/>
          <w:iCs/>
          <w:color w:val="000000"/>
          <w:szCs w:val="24"/>
        </w:rPr>
        <w:t xml:space="preserve">(integer) </w:t>
      </w:r>
      <w:r w:rsidRPr="00985FD7">
        <w:rPr>
          <w:rFonts w:ascii="Arial" w:hAnsi="Arial" w:cs="Arial"/>
          <w:color w:val="000000"/>
          <w:szCs w:val="24"/>
        </w:rPr>
        <w:t xml:space="preserve">dan helaian daunnya tipis dan lunak. Berwarna hijau tua atau hijau kecoklatan, permukaannya licin </w:t>
      </w:r>
      <w:r w:rsidRPr="00985FD7">
        <w:rPr>
          <w:rFonts w:ascii="Arial" w:hAnsi="Arial" w:cs="Arial"/>
          <w:i/>
          <w:iCs/>
          <w:color w:val="000000"/>
          <w:szCs w:val="24"/>
        </w:rPr>
        <w:t xml:space="preserve">(laevis) </w:t>
      </w:r>
      <w:r w:rsidRPr="00985FD7">
        <w:rPr>
          <w:rFonts w:ascii="Arial" w:hAnsi="Arial" w:cs="Arial"/>
          <w:color w:val="000000"/>
          <w:szCs w:val="24"/>
        </w:rPr>
        <w:t xml:space="preserve">dan berselaput lilin </w:t>
      </w:r>
      <w:r w:rsidRPr="00985FD7">
        <w:rPr>
          <w:rFonts w:ascii="Arial" w:hAnsi="Arial" w:cs="Arial"/>
          <w:i/>
          <w:iCs/>
          <w:color w:val="000000"/>
          <w:szCs w:val="24"/>
        </w:rPr>
        <w:t xml:space="preserve">(pruinosus). </w:t>
      </w:r>
      <w:r w:rsidRPr="00985FD7">
        <w:rPr>
          <w:rFonts w:ascii="Arial" w:hAnsi="Arial" w:cs="Arial"/>
          <w:color w:val="000000"/>
          <w:szCs w:val="24"/>
        </w:rPr>
        <w:t>Kelor memiliki daun majemuk menyirip gasal rangkap tiga tidak sempurna.</w:t>
      </w:r>
    </w:p>
    <w:p w:rsidR="00660A86" w:rsidRPr="006B3B9C" w:rsidRDefault="00660A86" w:rsidP="00660A86">
      <w:pPr>
        <w:spacing w:after="0" w:line="360" w:lineRule="auto"/>
        <w:ind w:left="630"/>
        <w:jc w:val="both"/>
        <w:rPr>
          <w:rFonts w:ascii="Arial" w:hAnsi="Arial" w:cs="Arial"/>
          <w:color w:val="000000"/>
          <w:szCs w:val="24"/>
          <w:lang w:val="en-US"/>
        </w:rPr>
      </w:pPr>
    </w:p>
    <w:p w:rsidR="00660A86" w:rsidRPr="00985FD7" w:rsidRDefault="00660A86" w:rsidP="00660A86">
      <w:pPr>
        <w:numPr>
          <w:ilvl w:val="0"/>
          <w:numId w:val="10"/>
        </w:numPr>
        <w:tabs>
          <w:tab w:val="left" w:pos="709"/>
        </w:tabs>
        <w:spacing w:after="0" w:line="360" w:lineRule="auto"/>
        <w:ind w:left="426" w:firstLine="0"/>
        <w:jc w:val="both"/>
        <w:rPr>
          <w:rFonts w:ascii="Arial" w:hAnsi="Arial" w:cs="Arial"/>
          <w:b/>
          <w:szCs w:val="24"/>
        </w:rPr>
      </w:pPr>
      <w:r w:rsidRPr="00985FD7">
        <w:rPr>
          <w:rFonts w:ascii="Arial" w:hAnsi="Arial" w:cs="Arial"/>
          <w:b/>
          <w:szCs w:val="24"/>
        </w:rPr>
        <w:t>Manfaat Daun Kelor</w:t>
      </w:r>
    </w:p>
    <w:p w:rsidR="00660A86" w:rsidRPr="00985FD7" w:rsidRDefault="00660A86" w:rsidP="00660A86">
      <w:pPr>
        <w:spacing w:after="0" w:line="360" w:lineRule="auto"/>
        <w:ind w:left="709" w:firstLine="567"/>
        <w:jc w:val="both"/>
        <w:rPr>
          <w:rFonts w:ascii="Arial" w:hAnsi="Arial" w:cs="Arial"/>
          <w:color w:val="000000"/>
          <w:szCs w:val="24"/>
          <w:lang w:val="en-US"/>
        </w:rPr>
      </w:pPr>
      <w:r w:rsidRPr="00985FD7">
        <w:rPr>
          <w:rFonts w:ascii="Arial" w:hAnsi="Arial" w:cs="Arial"/>
          <w:color w:val="000000"/>
          <w:szCs w:val="24"/>
        </w:rPr>
        <w:t>Daun kelor dapat digunakan sebagai pencahar, diterapkan sebagai tapal untuk luka, dioleskan pada kening untuk sakit kepala, digunakan untuk kompres demam, sakit tenggorokan, mata merah, bronhitis, dan infeksi telinga, kudis dan penyakit selesma. Jus daun diyakini untuk mengontrol kadar glukosa, dan digunakan untuk m</w:t>
      </w:r>
      <w:r>
        <w:rPr>
          <w:rFonts w:ascii="Arial" w:hAnsi="Arial" w:cs="Arial"/>
          <w:color w:val="000000"/>
          <w:szCs w:val="24"/>
        </w:rPr>
        <w:t>engurangi pembengkakan kelenjar</w:t>
      </w:r>
    </w:p>
    <w:p w:rsidR="00660A86" w:rsidRPr="00BA2824" w:rsidRDefault="00660A86" w:rsidP="00660A86">
      <w:pPr>
        <w:spacing w:after="0" w:line="360" w:lineRule="auto"/>
        <w:ind w:left="709" w:firstLine="567"/>
        <w:jc w:val="both"/>
        <w:rPr>
          <w:rFonts w:ascii="Arial" w:hAnsi="Arial" w:cs="Arial"/>
          <w:color w:val="000000"/>
          <w:sz w:val="24"/>
          <w:szCs w:val="24"/>
          <w:lang w:val="en-US"/>
        </w:rPr>
      </w:pPr>
      <w:r w:rsidRPr="00BA2824">
        <w:rPr>
          <w:rFonts w:ascii="Arial" w:hAnsi="Arial" w:cs="Arial"/>
          <w:noProof/>
          <w:color w:val="000000"/>
          <w:sz w:val="24"/>
          <w:szCs w:val="24"/>
          <w:lang w:val="en-US" w:eastAsia="en-US"/>
        </w:rPr>
        <w:drawing>
          <wp:anchor distT="0" distB="0" distL="114300" distR="114300" simplePos="0" relativeHeight="251659264" behindDoc="0" locked="0" layoutInCell="1" allowOverlap="1" wp14:anchorId="6313C5A2" wp14:editId="0891B118">
            <wp:simplePos x="0" y="0"/>
            <wp:positionH relativeFrom="column">
              <wp:posOffset>441783</wp:posOffset>
            </wp:positionH>
            <wp:positionV relativeFrom="paragraph">
              <wp:posOffset>24647</wp:posOffset>
            </wp:positionV>
            <wp:extent cx="4380614" cy="1528121"/>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l="32852" t="24217" r="12660" b="44159"/>
                    <a:stretch>
                      <a:fillRect/>
                    </a:stretch>
                  </pic:blipFill>
                  <pic:spPr bwMode="auto">
                    <a:xfrm>
                      <a:off x="0" y="0"/>
                      <a:ext cx="4381481" cy="152842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60A86" w:rsidRPr="00BA2824" w:rsidRDefault="00660A86" w:rsidP="00660A86">
      <w:pPr>
        <w:spacing w:after="0" w:line="360" w:lineRule="auto"/>
        <w:jc w:val="both"/>
        <w:rPr>
          <w:rFonts w:ascii="Arial" w:hAnsi="Arial" w:cs="Arial"/>
          <w:color w:val="000000"/>
          <w:sz w:val="24"/>
          <w:szCs w:val="24"/>
          <w:lang w:val="en-US"/>
        </w:rPr>
      </w:pPr>
    </w:p>
    <w:p w:rsidR="00660A86" w:rsidRPr="00BA2824" w:rsidRDefault="00660A86" w:rsidP="00660A86">
      <w:pPr>
        <w:spacing w:after="0" w:line="360" w:lineRule="auto"/>
        <w:jc w:val="both"/>
        <w:rPr>
          <w:rFonts w:ascii="Arial" w:hAnsi="Arial" w:cs="Arial"/>
          <w:color w:val="000000"/>
          <w:sz w:val="24"/>
          <w:szCs w:val="24"/>
          <w:lang w:val="en-US"/>
        </w:rPr>
      </w:pPr>
    </w:p>
    <w:p w:rsidR="00660A86" w:rsidRPr="00BA2824" w:rsidRDefault="00660A86" w:rsidP="00660A86">
      <w:pPr>
        <w:spacing w:after="0" w:line="360" w:lineRule="auto"/>
        <w:jc w:val="both"/>
        <w:rPr>
          <w:rFonts w:ascii="Arial" w:hAnsi="Arial" w:cs="Arial"/>
          <w:color w:val="000000"/>
          <w:sz w:val="24"/>
          <w:szCs w:val="24"/>
          <w:lang w:val="en-US"/>
        </w:rPr>
      </w:pPr>
    </w:p>
    <w:p w:rsidR="00660A86" w:rsidRPr="00BA2824" w:rsidRDefault="00660A86" w:rsidP="00660A86">
      <w:pPr>
        <w:spacing w:after="0" w:line="360" w:lineRule="auto"/>
        <w:rPr>
          <w:rFonts w:ascii="Arial" w:hAnsi="Arial" w:cs="Arial"/>
          <w:sz w:val="24"/>
          <w:szCs w:val="24"/>
        </w:rPr>
      </w:pPr>
    </w:p>
    <w:p w:rsidR="00660A86" w:rsidRPr="00BA2824" w:rsidRDefault="00660A86" w:rsidP="00660A86">
      <w:pPr>
        <w:spacing w:after="0" w:line="360" w:lineRule="auto"/>
        <w:ind w:left="1985" w:hanging="1276"/>
        <w:jc w:val="both"/>
        <w:rPr>
          <w:rFonts w:ascii="Arial" w:hAnsi="Arial" w:cs="Arial"/>
          <w:b/>
          <w:sz w:val="24"/>
          <w:szCs w:val="24"/>
          <w:lang w:val="en-US"/>
        </w:rPr>
      </w:pPr>
    </w:p>
    <w:p w:rsidR="00660A86" w:rsidRPr="002A275D" w:rsidRDefault="00660A86" w:rsidP="00660A86">
      <w:pPr>
        <w:spacing w:after="0" w:line="360" w:lineRule="auto"/>
        <w:ind w:left="1985" w:hanging="1276"/>
        <w:jc w:val="both"/>
        <w:rPr>
          <w:rFonts w:ascii="Arial" w:hAnsi="Arial" w:cs="Arial"/>
          <w:szCs w:val="24"/>
        </w:rPr>
      </w:pPr>
      <w:r w:rsidRPr="002A275D">
        <w:rPr>
          <w:rFonts w:ascii="Arial" w:hAnsi="Arial" w:cs="Arial"/>
          <w:szCs w:val="24"/>
        </w:rPr>
        <w:t xml:space="preserve">Gambar </w:t>
      </w:r>
      <w:r w:rsidRPr="002A275D">
        <w:rPr>
          <w:rFonts w:ascii="Arial" w:hAnsi="Arial" w:cs="Arial"/>
          <w:szCs w:val="24"/>
          <w:lang w:val="en-US"/>
        </w:rPr>
        <w:t>1</w:t>
      </w:r>
      <w:r w:rsidRPr="002A275D">
        <w:rPr>
          <w:rFonts w:ascii="Arial" w:hAnsi="Arial" w:cs="Arial"/>
          <w:szCs w:val="24"/>
        </w:rPr>
        <w:t>. Perbandingan Nutrisi Daun Kelor Segar dan Serbuk dengan Beberapa Sumber Nutrisi Lainnya</w:t>
      </w:r>
    </w:p>
    <w:p w:rsidR="00660A86" w:rsidRPr="002A275D" w:rsidRDefault="00660A86" w:rsidP="00660A86">
      <w:pPr>
        <w:tabs>
          <w:tab w:val="left" w:pos="709"/>
          <w:tab w:val="left" w:pos="2835"/>
          <w:tab w:val="left" w:pos="2977"/>
          <w:tab w:val="center" w:pos="4323"/>
        </w:tabs>
        <w:spacing w:after="0" w:line="360" w:lineRule="auto"/>
        <w:ind w:left="1985"/>
        <w:rPr>
          <w:rFonts w:ascii="Arial" w:hAnsi="Arial" w:cs="Arial"/>
          <w:szCs w:val="24"/>
          <w:lang w:val="en-US"/>
        </w:rPr>
      </w:pPr>
      <w:r w:rsidRPr="002A275D">
        <w:rPr>
          <w:rFonts w:ascii="Arial" w:hAnsi="Arial" w:cs="Arial"/>
          <w:szCs w:val="24"/>
        </w:rPr>
        <w:lastRenderedPageBreak/>
        <w:t>(Sumber: Krisnadi, 2015)</w:t>
      </w:r>
    </w:p>
    <w:p w:rsidR="00660A86" w:rsidRDefault="00660A86" w:rsidP="00660A86">
      <w:pPr>
        <w:spacing w:after="0" w:line="360" w:lineRule="auto"/>
        <w:ind w:left="709" w:firstLine="567"/>
        <w:jc w:val="both"/>
        <w:rPr>
          <w:rFonts w:ascii="Arial" w:hAnsi="Arial" w:cs="Arial"/>
          <w:color w:val="000000"/>
          <w:szCs w:val="24"/>
          <w:lang w:val="en-US"/>
        </w:rPr>
      </w:pPr>
      <w:r w:rsidRPr="00985FD7">
        <w:rPr>
          <w:rFonts w:ascii="Arial" w:hAnsi="Arial" w:cs="Arial"/>
          <w:color w:val="000000"/>
          <w:szCs w:val="24"/>
        </w:rPr>
        <w:t>Melihat perbandingan kandungan nutrisi tanaman kelor dengan sumber nutrisi tanaman lainnya, sangat wajar bila kelor disebut tanaman yang mengandung nutrisi paling padat dan paling banyak yang pernah ditemukan.   Kelor adalah Tanaman Super Nutrisi.  Kandungan nutrisi tersebut tersebar dalam seluruh bagian tanaman kelor dan seluruh bagian tanamannya itu dapat dikonsumsi, mulai dari daun, kulit batang, bunga, buah (polong), sampai akarnya yang seperti lobak.</w:t>
      </w: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Default="00660A86" w:rsidP="00660A86">
      <w:pPr>
        <w:spacing w:after="0" w:line="360" w:lineRule="auto"/>
        <w:ind w:left="709" w:firstLine="567"/>
        <w:jc w:val="both"/>
        <w:rPr>
          <w:rFonts w:ascii="Arial" w:hAnsi="Arial" w:cs="Arial"/>
          <w:color w:val="000000"/>
          <w:szCs w:val="24"/>
          <w:lang w:val="en-US"/>
        </w:rPr>
      </w:pPr>
    </w:p>
    <w:p w:rsidR="00660A86" w:rsidRPr="00220348" w:rsidRDefault="00660A86" w:rsidP="00660A86">
      <w:pPr>
        <w:spacing w:after="0" w:line="360" w:lineRule="auto"/>
        <w:ind w:left="709" w:firstLine="567"/>
        <w:jc w:val="both"/>
        <w:rPr>
          <w:rFonts w:ascii="Arial" w:hAnsi="Arial" w:cs="Arial"/>
          <w:color w:val="000000"/>
          <w:szCs w:val="24"/>
          <w:lang w:val="en-US"/>
        </w:rPr>
      </w:pPr>
    </w:p>
    <w:p w:rsidR="00660A86" w:rsidRPr="002A275D" w:rsidRDefault="00660A86" w:rsidP="00660A86">
      <w:pPr>
        <w:spacing w:after="0" w:line="360" w:lineRule="auto"/>
        <w:ind w:left="709"/>
        <w:jc w:val="both"/>
        <w:rPr>
          <w:rFonts w:ascii="Arial" w:hAnsi="Arial" w:cs="Arial"/>
          <w:szCs w:val="24"/>
        </w:rPr>
      </w:pPr>
      <w:r w:rsidRPr="002A275D">
        <w:rPr>
          <w:rFonts w:ascii="Arial" w:hAnsi="Arial" w:cs="Arial"/>
          <w:szCs w:val="24"/>
        </w:rPr>
        <w:t>Tabel 4. Kandungan Gizi pada Daun Segar dan Serbuk Daun Kelor</w:t>
      </w:r>
    </w:p>
    <w:tbl>
      <w:tblPr>
        <w:tblW w:w="7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011"/>
        <w:gridCol w:w="1444"/>
        <w:gridCol w:w="577"/>
        <w:gridCol w:w="1589"/>
        <w:gridCol w:w="577"/>
      </w:tblGrid>
      <w:tr w:rsidR="00660A86" w:rsidRPr="00985FD7" w:rsidTr="005E5055">
        <w:trPr>
          <w:trHeight w:val="436"/>
        </w:trPr>
        <w:tc>
          <w:tcPr>
            <w:tcW w:w="2166" w:type="dxa"/>
            <w:vMerge w:val="restart"/>
            <w:shd w:val="clear" w:color="auto" w:fill="auto"/>
            <w:vAlign w:val="center"/>
          </w:tcPr>
          <w:p w:rsidR="00660A86" w:rsidRPr="00985FD7" w:rsidRDefault="00660A86" w:rsidP="005E5055">
            <w:pPr>
              <w:tabs>
                <w:tab w:val="right" w:pos="2194"/>
              </w:tabs>
              <w:spacing w:before="40" w:after="40" w:line="360" w:lineRule="auto"/>
              <w:jc w:val="center"/>
              <w:rPr>
                <w:rFonts w:ascii="Arial" w:hAnsi="Arial" w:cs="Arial"/>
              </w:rPr>
            </w:pPr>
            <w:r w:rsidRPr="00985FD7">
              <w:rPr>
                <w:rFonts w:ascii="Arial" w:hAnsi="Arial" w:cs="Arial"/>
              </w:rPr>
              <w:t>Analisis Zat Gizi</w:t>
            </w:r>
          </w:p>
        </w:tc>
        <w:tc>
          <w:tcPr>
            <w:tcW w:w="1011" w:type="dxa"/>
            <w:vMerge w:val="restart"/>
            <w:shd w:val="clear" w:color="auto" w:fill="auto"/>
            <w:vAlign w:val="center"/>
          </w:tcPr>
          <w:p w:rsidR="00660A86" w:rsidRPr="00985FD7" w:rsidRDefault="00660A86" w:rsidP="005E5055">
            <w:pPr>
              <w:spacing w:before="40" w:after="40" w:line="360" w:lineRule="auto"/>
              <w:jc w:val="center"/>
              <w:rPr>
                <w:rFonts w:ascii="Arial" w:hAnsi="Arial" w:cs="Arial"/>
              </w:rPr>
            </w:pPr>
            <w:r w:rsidRPr="00985FD7">
              <w:rPr>
                <w:rFonts w:ascii="Arial" w:hAnsi="Arial" w:cs="Arial"/>
              </w:rPr>
              <w:t>Satuan</w:t>
            </w:r>
          </w:p>
        </w:tc>
        <w:tc>
          <w:tcPr>
            <w:tcW w:w="4186" w:type="dxa"/>
            <w:gridSpan w:val="4"/>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Per 100 Gram Bahan</w:t>
            </w:r>
          </w:p>
        </w:tc>
      </w:tr>
      <w:tr w:rsidR="00660A86" w:rsidRPr="00985FD7" w:rsidTr="005E5055">
        <w:trPr>
          <w:trHeight w:val="139"/>
        </w:trPr>
        <w:tc>
          <w:tcPr>
            <w:tcW w:w="2166" w:type="dxa"/>
            <w:vMerge/>
            <w:shd w:val="clear" w:color="auto" w:fill="auto"/>
            <w:vAlign w:val="center"/>
          </w:tcPr>
          <w:p w:rsidR="00660A86" w:rsidRPr="00985FD7" w:rsidRDefault="00660A86" w:rsidP="005E5055">
            <w:pPr>
              <w:spacing w:before="40" w:after="40" w:line="360" w:lineRule="auto"/>
              <w:jc w:val="center"/>
              <w:rPr>
                <w:rFonts w:ascii="Arial" w:hAnsi="Arial" w:cs="Arial"/>
              </w:rPr>
            </w:pPr>
          </w:p>
        </w:tc>
        <w:tc>
          <w:tcPr>
            <w:tcW w:w="1011" w:type="dxa"/>
            <w:vMerge/>
            <w:shd w:val="clear" w:color="auto" w:fill="auto"/>
            <w:vAlign w:val="center"/>
          </w:tcPr>
          <w:p w:rsidR="00660A86" w:rsidRPr="00985FD7" w:rsidRDefault="00660A86" w:rsidP="005E5055">
            <w:pPr>
              <w:spacing w:before="40" w:after="40" w:line="360" w:lineRule="auto"/>
              <w:jc w:val="center"/>
              <w:rPr>
                <w:rFonts w:ascii="Arial" w:hAnsi="Arial" w:cs="Arial"/>
              </w:rPr>
            </w:pPr>
          </w:p>
        </w:tc>
        <w:tc>
          <w:tcPr>
            <w:tcW w:w="2021" w:type="dxa"/>
            <w:gridSpan w:val="2"/>
            <w:shd w:val="clear" w:color="auto" w:fill="auto"/>
            <w:vAlign w:val="center"/>
          </w:tcPr>
          <w:p w:rsidR="00660A86" w:rsidRPr="00985FD7" w:rsidRDefault="00660A86" w:rsidP="005E5055">
            <w:pPr>
              <w:spacing w:before="40" w:after="40" w:line="360" w:lineRule="auto"/>
              <w:jc w:val="center"/>
              <w:rPr>
                <w:rFonts w:ascii="Arial" w:hAnsi="Arial" w:cs="Arial"/>
              </w:rPr>
            </w:pPr>
            <w:r w:rsidRPr="00985FD7">
              <w:rPr>
                <w:rFonts w:ascii="Arial" w:hAnsi="Arial" w:cs="Arial"/>
              </w:rPr>
              <w:t>Daun Segar</w:t>
            </w:r>
          </w:p>
        </w:tc>
        <w:tc>
          <w:tcPr>
            <w:tcW w:w="2166" w:type="dxa"/>
            <w:gridSpan w:val="2"/>
            <w:shd w:val="clear" w:color="auto" w:fill="auto"/>
            <w:vAlign w:val="center"/>
          </w:tcPr>
          <w:p w:rsidR="00660A86" w:rsidRPr="00985FD7" w:rsidRDefault="00660A86" w:rsidP="005E5055">
            <w:pPr>
              <w:spacing w:before="40" w:after="40" w:line="360" w:lineRule="auto"/>
              <w:jc w:val="center"/>
              <w:rPr>
                <w:rFonts w:ascii="Arial" w:hAnsi="Arial" w:cs="Arial"/>
              </w:rPr>
            </w:pPr>
            <w:r w:rsidRPr="00985FD7">
              <w:rPr>
                <w:rFonts w:ascii="Arial" w:hAnsi="Arial" w:cs="Arial"/>
              </w:rPr>
              <w:t>Serbuk Daun</w:t>
            </w: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Energi</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Kal</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92</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205</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Protein</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6,7</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27,1</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Lemak</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1,7</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2,3</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Karbohidrat</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13,4</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38,2</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Serat</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0,90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19,20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Mineral</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2,30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0,00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Kalsium</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440,00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2003,00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lastRenderedPageBreak/>
              <w:t>Magnesium</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24,00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368,00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Fosfor</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70,00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204,00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Potassium</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259,00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1324,00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Copper</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1,10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0,60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Zat Besi</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0,70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28,20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Asam Oksalat</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101,00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0,00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Sulphur</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vAlign w:val="center"/>
          </w:tcPr>
          <w:p w:rsidR="00660A86" w:rsidRPr="00985FD7" w:rsidRDefault="00660A86" w:rsidP="005E5055">
            <w:pPr>
              <w:spacing w:before="40" w:after="40" w:line="360" w:lineRule="auto"/>
              <w:jc w:val="right"/>
              <w:rPr>
                <w:rFonts w:ascii="Arial" w:hAnsi="Arial" w:cs="Arial"/>
              </w:rPr>
            </w:pPr>
            <w:r w:rsidRPr="00985FD7">
              <w:rPr>
                <w:rFonts w:ascii="Arial" w:hAnsi="Arial" w:cs="Arial"/>
              </w:rPr>
              <w:t>137,00</w:t>
            </w:r>
          </w:p>
        </w:tc>
        <w:tc>
          <w:tcPr>
            <w:tcW w:w="577" w:type="dxa"/>
            <w:tcBorders>
              <w:left w:val="nil"/>
              <w:bottom w:val="single" w:sz="4" w:space="0" w:color="auto"/>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870,00</w:t>
            </w:r>
          </w:p>
        </w:tc>
        <w:tc>
          <w:tcPr>
            <w:tcW w:w="577" w:type="dxa"/>
            <w:tcBorders>
              <w:left w:val="nil"/>
              <w:bottom w:val="single" w:sz="4" w:space="0" w:color="auto"/>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52"/>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 xml:space="preserve">Vitamin A </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6,80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16,30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 xml:space="preserve">Vitamin B </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423,00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0,00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 xml:space="preserve">Vitamin B1 </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0,21</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2,60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 xml:space="preserve">Vitamin B2 </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0,05</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20,50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 xml:space="preserve">Vitamin B3 </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0,80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8,20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436"/>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 xml:space="preserve">Vitamin C </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bottom w:val="single" w:sz="4" w:space="0" w:color="auto"/>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220,00</w:t>
            </w:r>
          </w:p>
        </w:tc>
        <w:tc>
          <w:tcPr>
            <w:tcW w:w="577" w:type="dxa"/>
            <w:tcBorders>
              <w:left w:val="nil"/>
              <w:bottom w:val="single" w:sz="4" w:space="0" w:color="auto"/>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bottom w:val="single" w:sz="4" w:space="0" w:color="auto"/>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17,30</w:t>
            </w:r>
          </w:p>
        </w:tc>
        <w:tc>
          <w:tcPr>
            <w:tcW w:w="577" w:type="dxa"/>
            <w:tcBorders>
              <w:left w:val="nil"/>
              <w:bottom w:val="single" w:sz="4" w:space="0" w:color="auto"/>
            </w:tcBorders>
            <w:shd w:val="clear" w:color="auto" w:fill="auto"/>
          </w:tcPr>
          <w:p w:rsidR="00660A86" w:rsidRPr="00985FD7" w:rsidRDefault="00660A86" w:rsidP="005E5055">
            <w:pPr>
              <w:spacing w:before="40" w:after="40" w:line="360" w:lineRule="auto"/>
              <w:jc w:val="both"/>
              <w:rPr>
                <w:rFonts w:ascii="Arial" w:hAnsi="Arial" w:cs="Arial"/>
              </w:rPr>
            </w:pPr>
          </w:p>
        </w:tc>
      </w:tr>
      <w:tr w:rsidR="00660A86" w:rsidRPr="00985FD7" w:rsidTr="005E5055">
        <w:trPr>
          <w:trHeight w:val="338"/>
        </w:trPr>
        <w:tc>
          <w:tcPr>
            <w:tcW w:w="2166" w:type="dxa"/>
            <w:shd w:val="clear" w:color="auto" w:fill="auto"/>
          </w:tcPr>
          <w:p w:rsidR="00660A86" w:rsidRPr="00985FD7" w:rsidRDefault="00660A86" w:rsidP="005E5055">
            <w:pPr>
              <w:spacing w:before="40" w:after="40" w:line="360" w:lineRule="auto"/>
              <w:jc w:val="both"/>
              <w:rPr>
                <w:rFonts w:ascii="Arial" w:hAnsi="Arial" w:cs="Arial"/>
              </w:rPr>
            </w:pPr>
            <w:r w:rsidRPr="00985FD7">
              <w:rPr>
                <w:rFonts w:ascii="Arial" w:hAnsi="Arial" w:cs="Arial"/>
              </w:rPr>
              <w:t>Vitamin E</w:t>
            </w:r>
          </w:p>
        </w:tc>
        <w:tc>
          <w:tcPr>
            <w:tcW w:w="1011" w:type="dxa"/>
            <w:shd w:val="clear" w:color="auto" w:fill="auto"/>
          </w:tcPr>
          <w:p w:rsidR="00660A86" w:rsidRPr="00985FD7" w:rsidRDefault="00660A86" w:rsidP="005E5055">
            <w:pPr>
              <w:spacing w:before="40" w:after="40" w:line="360" w:lineRule="auto"/>
              <w:jc w:val="center"/>
              <w:rPr>
                <w:rFonts w:ascii="Arial" w:hAnsi="Arial" w:cs="Arial"/>
              </w:rPr>
            </w:pPr>
            <w:r w:rsidRPr="00985FD7">
              <w:rPr>
                <w:rFonts w:ascii="Arial" w:hAnsi="Arial" w:cs="Arial"/>
              </w:rPr>
              <w:t>Mg</w:t>
            </w:r>
          </w:p>
        </w:tc>
        <w:tc>
          <w:tcPr>
            <w:tcW w:w="1444" w:type="dxa"/>
            <w:tcBorders>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0,00</w:t>
            </w:r>
          </w:p>
        </w:tc>
        <w:tc>
          <w:tcPr>
            <w:tcW w:w="577" w:type="dxa"/>
            <w:tcBorders>
              <w:left w:val="nil"/>
              <w:right w:val="single" w:sz="4" w:space="0" w:color="auto"/>
            </w:tcBorders>
            <w:shd w:val="clear" w:color="auto" w:fill="auto"/>
          </w:tcPr>
          <w:p w:rsidR="00660A86" w:rsidRPr="00985FD7" w:rsidRDefault="00660A86" w:rsidP="005E5055">
            <w:pPr>
              <w:spacing w:before="40" w:after="40" w:line="360" w:lineRule="auto"/>
              <w:jc w:val="both"/>
              <w:rPr>
                <w:rFonts w:ascii="Arial" w:hAnsi="Arial" w:cs="Arial"/>
              </w:rPr>
            </w:pPr>
          </w:p>
        </w:tc>
        <w:tc>
          <w:tcPr>
            <w:tcW w:w="1589" w:type="dxa"/>
            <w:tcBorders>
              <w:left w:val="single" w:sz="4" w:space="0" w:color="auto"/>
              <w:right w:val="nil"/>
            </w:tcBorders>
            <w:shd w:val="clear" w:color="auto" w:fill="auto"/>
          </w:tcPr>
          <w:p w:rsidR="00660A86" w:rsidRPr="00985FD7" w:rsidRDefault="00660A86" w:rsidP="005E5055">
            <w:pPr>
              <w:spacing w:before="40" w:after="40" w:line="360" w:lineRule="auto"/>
              <w:jc w:val="right"/>
              <w:rPr>
                <w:rFonts w:ascii="Arial" w:hAnsi="Arial" w:cs="Arial"/>
              </w:rPr>
            </w:pPr>
            <w:r w:rsidRPr="00985FD7">
              <w:rPr>
                <w:rFonts w:ascii="Arial" w:hAnsi="Arial" w:cs="Arial"/>
              </w:rPr>
              <w:t>113,00</w:t>
            </w:r>
          </w:p>
        </w:tc>
        <w:tc>
          <w:tcPr>
            <w:tcW w:w="577" w:type="dxa"/>
            <w:tcBorders>
              <w:left w:val="nil"/>
            </w:tcBorders>
            <w:shd w:val="clear" w:color="auto" w:fill="auto"/>
          </w:tcPr>
          <w:p w:rsidR="00660A86" w:rsidRPr="00985FD7" w:rsidRDefault="00660A86" w:rsidP="005E5055">
            <w:pPr>
              <w:spacing w:before="40" w:after="40" w:line="360" w:lineRule="auto"/>
              <w:jc w:val="both"/>
              <w:rPr>
                <w:rFonts w:ascii="Arial" w:hAnsi="Arial" w:cs="Arial"/>
              </w:rPr>
            </w:pPr>
          </w:p>
        </w:tc>
      </w:tr>
    </w:tbl>
    <w:p w:rsidR="00660A86" w:rsidRPr="00EE655B" w:rsidRDefault="00660A86" w:rsidP="00660A86">
      <w:pPr>
        <w:spacing w:after="0" w:line="360" w:lineRule="auto"/>
        <w:ind w:firstLine="709"/>
        <w:jc w:val="both"/>
        <w:rPr>
          <w:rFonts w:ascii="Arial" w:hAnsi="Arial" w:cs="Arial"/>
          <w:color w:val="000000"/>
          <w:szCs w:val="24"/>
          <w:lang w:val="en-US"/>
        </w:rPr>
      </w:pPr>
      <w:r w:rsidRPr="00EE655B">
        <w:rPr>
          <w:rFonts w:ascii="Arial" w:hAnsi="Arial" w:cs="Arial"/>
          <w:color w:val="000000"/>
          <w:szCs w:val="24"/>
        </w:rPr>
        <w:t>Sumber : Krisnadi</w:t>
      </w:r>
      <w:r w:rsidRPr="00EE655B">
        <w:rPr>
          <w:rFonts w:ascii="Arial" w:hAnsi="Arial" w:cs="Arial"/>
          <w:color w:val="000000"/>
          <w:szCs w:val="24"/>
          <w:lang w:val="en-US"/>
        </w:rPr>
        <w:t xml:space="preserve">, </w:t>
      </w:r>
      <w:r w:rsidRPr="00EE655B">
        <w:rPr>
          <w:rFonts w:ascii="Arial" w:hAnsi="Arial" w:cs="Arial"/>
          <w:color w:val="000000"/>
          <w:szCs w:val="24"/>
        </w:rPr>
        <w:t>2015</w:t>
      </w:r>
      <w:r w:rsidRPr="00EE655B">
        <w:rPr>
          <w:rFonts w:ascii="Arial" w:hAnsi="Arial" w:cs="Arial"/>
          <w:color w:val="000000"/>
          <w:szCs w:val="24"/>
          <w:lang w:val="en-US"/>
        </w:rPr>
        <w:t>.</w:t>
      </w:r>
    </w:p>
    <w:p w:rsidR="00660A86" w:rsidRPr="00EE655B" w:rsidRDefault="00660A86" w:rsidP="00660A86">
      <w:pPr>
        <w:spacing w:after="0" w:line="360" w:lineRule="auto"/>
        <w:ind w:left="709" w:firstLine="567"/>
        <w:jc w:val="both"/>
        <w:rPr>
          <w:rFonts w:ascii="Arial" w:hAnsi="Arial" w:cs="Arial"/>
          <w:color w:val="000000"/>
          <w:szCs w:val="24"/>
        </w:rPr>
      </w:pPr>
      <w:r w:rsidRPr="00EE655B">
        <w:rPr>
          <w:rFonts w:ascii="Arial" w:hAnsi="Arial" w:cs="Arial"/>
          <w:color w:val="000000"/>
          <w:szCs w:val="24"/>
        </w:rPr>
        <w:t xml:space="preserve">Salah satu hal yang membuat kelor menjadi perhatian dunia dan memberikan harapan sebagai tanaman sumber nutrisi yang dapat menyelamatkan jutaan manusia dari kekurangan gizi, adalah kelor kaya serta padat dengan kandungan nutrisi dan senyawa yang dibutuhkan tubuh untuk menjadi bugar. </w:t>
      </w:r>
    </w:p>
    <w:p w:rsidR="00660A86" w:rsidRDefault="00660A86" w:rsidP="00660A86">
      <w:pPr>
        <w:spacing w:after="0" w:line="360" w:lineRule="auto"/>
        <w:ind w:left="709" w:firstLine="567"/>
        <w:jc w:val="both"/>
        <w:rPr>
          <w:rFonts w:ascii="Arial" w:hAnsi="Arial" w:cs="Arial"/>
          <w:color w:val="000000"/>
          <w:szCs w:val="24"/>
          <w:lang w:val="en-US"/>
        </w:rPr>
      </w:pPr>
      <w:r w:rsidRPr="00EE655B">
        <w:rPr>
          <w:rFonts w:ascii="Arial" w:hAnsi="Arial" w:cs="Arial"/>
          <w:color w:val="000000"/>
          <w:szCs w:val="24"/>
        </w:rPr>
        <w:t>Seluruh bagian tanaman kelor dapat dimanfaatkan untuk penyembuhan, menjaga dan meningkatkan kualitas kesehatan manusia dan terutama sumber asupan gizi keluarga.  Bahkan, kandungan kelor diketah</w:t>
      </w:r>
      <w:r w:rsidRPr="00EE655B">
        <w:rPr>
          <w:rFonts w:ascii="Arial" w:hAnsi="Arial" w:cs="Arial"/>
          <w:color w:val="000000"/>
          <w:szCs w:val="24"/>
          <w:lang w:val="en-US"/>
        </w:rPr>
        <w:t>u</w:t>
      </w:r>
      <w:r w:rsidRPr="00EE655B">
        <w:rPr>
          <w:rFonts w:ascii="Arial" w:hAnsi="Arial" w:cs="Arial"/>
          <w:color w:val="000000"/>
          <w:szCs w:val="24"/>
        </w:rPr>
        <w:t>i berkali lipat dibandingkan bahan makanan sumber nutrisi lainnya.</w:t>
      </w:r>
    </w:p>
    <w:p w:rsidR="00660A86" w:rsidRPr="006B3B9C" w:rsidRDefault="00660A86" w:rsidP="00660A86">
      <w:pPr>
        <w:spacing w:after="0" w:line="360" w:lineRule="auto"/>
        <w:ind w:left="709" w:firstLine="567"/>
        <w:jc w:val="both"/>
        <w:rPr>
          <w:rFonts w:ascii="Arial" w:hAnsi="Arial" w:cs="Arial"/>
          <w:color w:val="000000"/>
          <w:szCs w:val="24"/>
          <w:lang w:val="en-US"/>
        </w:rPr>
      </w:pPr>
    </w:p>
    <w:p w:rsidR="00660A86" w:rsidRPr="002A275D" w:rsidRDefault="00660A86" w:rsidP="00660A86">
      <w:pPr>
        <w:spacing w:before="40" w:after="40" w:line="360" w:lineRule="auto"/>
        <w:ind w:left="1701" w:hanging="992"/>
        <w:jc w:val="both"/>
        <w:rPr>
          <w:rFonts w:ascii="Arial" w:hAnsi="Arial" w:cs="Arial"/>
          <w:szCs w:val="24"/>
        </w:rPr>
      </w:pPr>
      <w:r w:rsidRPr="002A275D">
        <w:rPr>
          <w:rFonts w:ascii="Arial" w:hAnsi="Arial" w:cs="Arial"/>
          <w:szCs w:val="24"/>
        </w:rPr>
        <w:t xml:space="preserve">Tabel 5. </w:t>
      </w:r>
      <w:r w:rsidRPr="002A275D">
        <w:rPr>
          <w:rFonts w:ascii="Arial" w:hAnsi="Arial" w:cs="Arial"/>
          <w:szCs w:val="24"/>
          <w:lang w:val="en-US"/>
        </w:rPr>
        <w:tab/>
      </w:r>
      <w:r w:rsidRPr="002A275D">
        <w:rPr>
          <w:rFonts w:ascii="Arial" w:hAnsi="Arial" w:cs="Arial"/>
          <w:szCs w:val="24"/>
        </w:rPr>
        <w:t>Kandungan Asam Amino pada Daun Segar dan Serbuk Daun Kelor</w:t>
      </w: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993"/>
        <w:gridCol w:w="1417"/>
        <w:gridCol w:w="567"/>
        <w:gridCol w:w="1559"/>
        <w:gridCol w:w="567"/>
      </w:tblGrid>
      <w:tr w:rsidR="00660A86" w:rsidRPr="00EE655B" w:rsidTr="005E5055">
        <w:tc>
          <w:tcPr>
            <w:tcW w:w="2126" w:type="dxa"/>
            <w:vMerge w:val="restart"/>
            <w:shd w:val="clear" w:color="auto" w:fill="auto"/>
            <w:vAlign w:val="center"/>
          </w:tcPr>
          <w:p w:rsidR="00660A86" w:rsidRPr="00EE655B" w:rsidRDefault="00660A86" w:rsidP="005E5055">
            <w:pPr>
              <w:spacing w:before="40" w:after="40" w:line="360" w:lineRule="auto"/>
              <w:jc w:val="center"/>
              <w:rPr>
                <w:rFonts w:ascii="Arial" w:hAnsi="Arial" w:cs="Arial"/>
              </w:rPr>
            </w:pPr>
            <w:r w:rsidRPr="00EE655B">
              <w:rPr>
                <w:rFonts w:ascii="Arial" w:hAnsi="Arial" w:cs="Arial"/>
              </w:rPr>
              <w:t>Asam Amino</w:t>
            </w:r>
          </w:p>
        </w:tc>
        <w:tc>
          <w:tcPr>
            <w:tcW w:w="993" w:type="dxa"/>
            <w:vMerge w:val="restart"/>
            <w:shd w:val="clear" w:color="auto" w:fill="auto"/>
            <w:vAlign w:val="center"/>
          </w:tcPr>
          <w:p w:rsidR="00660A86" w:rsidRPr="00EE655B" w:rsidRDefault="00660A86" w:rsidP="005E5055">
            <w:pPr>
              <w:spacing w:before="40" w:after="40" w:line="360" w:lineRule="auto"/>
              <w:jc w:val="center"/>
              <w:rPr>
                <w:rFonts w:ascii="Arial" w:hAnsi="Arial" w:cs="Arial"/>
              </w:rPr>
            </w:pPr>
            <w:r w:rsidRPr="00EE655B">
              <w:rPr>
                <w:rFonts w:ascii="Arial" w:hAnsi="Arial" w:cs="Arial"/>
              </w:rPr>
              <w:t>Satuan</w:t>
            </w:r>
          </w:p>
        </w:tc>
        <w:tc>
          <w:tcPr>
            <w:tcW w:w="4110" w:type="dxa"/>
            <w:gridSpan w:val="4"/>
            <w:shd w:val="clear" w:color="auto" w:fill="auto"/>
            <w:vAlign w:val="center"/>
          </w:tcPr>
          <w:p w:rsidR="00660A86" w:rsidRPr="00EE655B" w:rsidRDefault="00660A86" w:rsidP="005E5055">
            <w:pPr>
              <w:spacing w:before="40" w:after="40" w:line="360" w:lineRule="auto"/>
              <w:jc w:val="center"/>
              <w:rPr>
                <w:rFonts w:ascii="Arial" w:hAnsi="Arial" w:cs="Arial"/>
              </w:rPr>
            </w:pPr>
            <w:r w:rsidRPr="00EE655B">
              <w:rPr>
                <w:rFonts w:ascii="Arial" w:hAnsi="Arial" w:cs="Arial"/>
              </w:rPr>
              <w:t>Per 100 Gram Bahan</w:t>
            </w:r>
          </w:p>
        </w:tc>
      </w:tr>
      <w:tr w:rsidR="00660A86" w:rsidRPr="00EE655B" w:rsidTr="005E5055">
        <w:trPr>
          <w:trHeight w:val="194"/>
        </w:trPr>
        <w:tc>
          <w:tcPr>
            <w:tcW w:w="2126" w:type="dxa"/>
            <w:vMerge/>
            <w:shd w:val="clear" w:color="auto" w:fill="auto"/>
            <w:vAlign w:val="center"/>
          </w:tcPr>
          <w:p w:rsidR="00660A86" w:rsidRPr="00EE655B" w:rsidRDefault="00660A86" w:rsidP="005E5055">
            <w:pPr>
              <w:spacing w:before="40" w:after="40" w:line="360" w:lineRule="auto"/>
              <w:jc w:val="center"/>
              <w:rPr>
                <w:rFonts w:ascii="Arial" w:hAnsi="Arial" w:cs="Arial"/>
              </w:rPr>
            </w:pPr>
          </w:p>
        </w:tc>
        <w:tc>
          <w:tcPr>
            <w:tcW w:w="993" w:type="dxa"/>
            <w:vMerge/>
            <w:shd w:val="clear" w:color="auto" w:fill="auto"/>
            <w:vAlign w:val="center"/>
          </w:tcPr>
          <w:p w:rsidR="00660A86" w:rsidRPr="00EE655B" w:rsidRDefault="00660A86" w:rsidP="005E5055">
            <w:pPr>
              <w:spacing w:before="40" w:after="40" w:line="360" w:lineRule="auto"/>
              <w:jc w:val="center"/>
              <w:rPr>
                <w:rFonts w:ascii="Arial" w:hAnsi="Arial" w:cs="Arial"/>
              </w:rPr>
            </w:pPr>
          </w:p>
        </w:tc>
        <w:tc>
          <w:tcPr>
            <w:tcW w:w="1984" w:type="dxa"/>
            <w:gridSpan w:val="2"/>
            <w:shd w:val="clear" w:color="auto" w:fill="auto"/>
            <w:vAlign w:val="center"/>
          </w:tcPr>
          <w:p w:rsidR="00660A86" w:rsidRPr="00EE655B" w:rsidRDefault="00660A86" w:rsidP="005E5055">
            <w:pPr>
              <w:spacing w:before="40" w:after="40" w:line="360" w:lineRule="auto"/>
              <w:jc w:val="center"/>
              <w:rPr>
                <w:rFonts w:ascii="Arial" w:hAnsi="Arial" w:cs="Arial"/>
              </w:rPr>
            </w:pPr>
            <w:r w:rsidRPr="00EE655B">
              <w:rPr>
                <w:rFonts w:ascii="Arial" w:hAnsi="Arial" w:cs="Arial"/>
              </w:rPr>
              <w:t>Daun Segar</w:t>
            </w:r>
          </w:p>
        </w:tc>
        <w:tc>
          <w:tcPr>
            <w:tcW w:w="2126" w:type="dxa"/>
            <w:gridSpan w:val="2"/>
            <w:shd w:val="clear" w:color="auto" w:fill="auto"/>
            <w:vAlign w:val="center"/>
          </w:tcPr>
          <w:p w:rsidR="00660A86" w:rsidRPr="00EE655B" w:rsidRDefault="00660A86" w:rsidP="005E5055">
            <w:pPr>
              <w:spacing w:before="40" w:after="40" w:line="360" w:lineRule="auto"/>
              <w:jc w:val="center"/>
              <w:rPr>
                <w:rFonts w:ascii="Arial" w:hAnsi="Arial" w:cs="Arial"/>
              </w:rPr>
            </w:pPr>
            <w:r w:rsidRPr="00EE655B">
              <w:rPr>
                <w:rFonts w:ascii="Arial" w:hAnsi="Arial" w:cs="Arial"/>
              </w:rPr>
              <w:t>Serbuk Daun</w:t>
            </w: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t>Arginin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406,6</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1325,0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t>Histidin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149,8</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613,0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lastRenderedPageBreak/>
              <w:t>Lisin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342,4</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1325,0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t>Triptophan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107,0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425,0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t>Phenilalanin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310,3</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1388,0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t>Methionin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117,7</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350,0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t>Threonin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117,7</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1188,0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t>Leusin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492,2</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1950,0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t>Isoleusin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299,6</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825,0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r w:rsidR="00660A86" w:rsidRPr="00EE655B" w:rsidTr="005E5055">
        <w:tc>
          <w:tcPr>
            <w:tcW w:w="2126" w:type="dxa"/>
            <w:shd w:val="clear" w:color="auto" w:fill="auto"/>
          </w:tcPr>
          <w:p w:rsidR="00660A86" w:rsidRPr="00EE655B" w:rsidRDefault="00660A86" w:rsidP="005E5055">
            <w:pPr>
              <w:spacing w:before="40" w:after="40" w:line="360" w:lineRule="auto"/>
              <w:jc w:val="both"/>
              <w:rPr>
                <w:rFonts w:ascii="Arial" w:hAnsi="Arial" w:cs="Arial"/>
              </w:rPr>
            </w:pPr>
            <w:r w:rsidRPr="00EE655B">
              <w:rPr>
                <w:rFonts w:ascii="Arial" w:hAnsi="Arial" w:cs="Arial"/>
              </w:rPr>
              <w:t>Valin</w:t>
            </w:r>
          </w:p>
        </w:tc>
        <w:tc>
          <w:tcPr>
            <w:tcW w:w="993" w:type="dxa"/>
            <w:shd w:val="clear" w:color="auto" w:fill="auto"/>
          </w:tcPr>
          <w:p w:rsidR="00660A86" w:rsidRPr="00EE655B" w:rsidRDefault="00660A86" w:rsidP="005E5055">
            <w:pPr>
              <w:spacing w:before="40" w:after="40" w:line="360" w:lineRule="auto"/>
              <w:jc w:val="center"/>
              <w:rPr>
                <w:rFonts w:ascii="Arial" w:hAnsi="Arial" w:cs="Arial"/>
              </w:rPr>
            </w:pPr>
            <w:r w:rsidRPr="00EE655B">
              <w:rPr>
                <w:rFonts w:ascii="Arial" w:hAnsi="Arial" w:cs="Arial"/>
              </w:rPr>
              <w:t>mg</w:t>
            </w:r>
          </w:p>
        </w:tc>
        <w:tc>
          <w:tcPr>
            <w:tcW w:w="1417"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374,5</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c>
          <w:tcPr>
            <w:tcW w:w="1559" w:type="dxa"/>
            <w:tcBorders>
              <w:right w:val="nil"/>
            </w:tcBorders>
            <w:shd w:val="clear" w:color="auto" w:fill="auto"/>
          </w:tcPr>
          <w:p w:rsidR="00660A86" w:rsidRPr="00EE655B" w:rsidRDefault="00660A86" w:rsidP="005E5055">
            <w:pPr>
              <w:spacing w:before="40" w:after="40" w:line="360" w:lineRule="auto"/>
              <w:jc w:val="right"/>
              <w:rPr>
                <w:rFonts w:ascii="Arial" w:hAnsi="Arial" w:cs="Arial"/>
              </w:rPr>
            </w:pPr>
            <w:r w:rsidRPr="00EE655B">
              <w:rPr>
                <w:rFonts w:ascii="Arial" w:hAnsi="Arial" w:cs="Arial"/>
              </w:rPr>
              <w:t>1063,0</w:t>
            </w:r>
          </w:p>
        </w:tc>
        <w:tc>
          <w:tcPr>
            <w:tcW w:w="567" w:type="dxa"/>
            <w:tcBorders>
              <w:left w:val="nil"/>
            </w:tcBorders>
            <w:shd w:val="clear" w:color="auto" w:fill="auto"/>
          </w:tcPr>
          <w:p w:rsidR="00660A86" w:rsidRPr="00EE655B" w:rsidRDefault="00660A86" w:rsidP="005E5055">
            <w:pPr>
              <w:spacing w:before="40" w:after="40" w:line="360" w:lineRule="auto"/>
              <w:jc w:val="right"/>
              <w:rPr>
                <w:rFonts w:ascii="Arial" w:hAnsi="Arial" w:cs="Arial"/>
              </w:rPr>
            </w:pPr>
          </w:p>
        </w:tc>
      </w:tr>
    </w:tbl>
    <w:p w:rsidR="00660A86" w:rsidRDefault="00660A86" w:rsidP="00660A86">
      <w:pPr>
        <w:spacing w:after="0" w:line="360" w:lineRule="auto"/>
        <w:ind w:left="709"/>
        <w:jc w:val="both"/>
        <w:rPr>
          <w:rFonts w:ascii="Arial" w:hAnsi="Arial" w:cs="Arial"/>
          <w:szCs w:val="24"/>
          <w:lang w:val="en-US"/>
        </w:rPr>
      </w:pPr>
      <w:r w:rsidRPr="00EE655B">
        <w:rPr>
          <w:rFonts w:ascii="Arial" w:hAnsi="Arial" w:cs="Arial"/>
          <w:szCs w:val="24"/>
        </w:rPr>
        <w:t>Sumber : Krisnadi</w:t>
      </w:r>
      <w:r w:rsidRPr="00EE655B">
        <w:rPr>
          <w:rFonts w:ascii="Arial" w:hAnsi="Arial" w:cs="Arial"/>
          <w:szCs w:val="24"/>
          <w:lang w:val="en-US"/>
        </w:rPr>
        <w:t xml:space="preserve">, </w:t>
      </w:r>
      <w:r w:rsidRPr="00EE655B">
        <w:rPr>
          <w:rFonts w:ascii="Arial" w:hAnsi="Arial" w:cs="Arial"/>
          <w:szCs w:val="24"/>
        </w:rPr>
        <w:t>2015</w:t>
      </w:r>
    </w:p>
    <w:p w:rsidR="00660A86" w:rsidRPr="006B3B9C" w:rsidRDefault="00660A86" w:rsidP="00660A86">
      <w:pPr>
        <w:spacing w:after="0" w:line="360" w:lineRule="auto"/>
        <w:ind w:left="709"/>
        <w:jc w:val="both"/>
        <w:rPr>
          <w:rFonts w:ascii="Arial" w:hAnsi="Arial" w:cs="Arial"/>
          <w:szCs w:val="24"/>
          <w:lang w:val="en-US"/>
        </w:rPr>
      </w:pPr>
    </w:p>
    <w:p w:rsidR="00660A86" w:rsidRPr="00EE655B" w:rsidRDefault="00660A86" w:rsidP="00660A86">
      <w:pPr>
        <w:spacing w:after="0" w:line="360" w:lineRule="auto"/>
        <w:ind w:left="709" w:firstLine="567"/>
        <w:jc w:val="both"/>
        <w:rPr>
          <w:rFonts w:ascii="Arial" w:hAnsi="Arial" w:cs="Arial"/>
          <w:color w:val="000000"/>
        </w:rPr>
      </w:pPr>
      <w:r w:rsidRPr="00EE655B">
        <w:rPr>
          <w:rFonts w:ascii="Arial" w:hAnsi="Arial" w:cs="Arial"/>
          <w:color w:val="000000"/>
          <w:szCs w:val="24"/>
        </w:rPr>
        <w:t xml:space="preserve">Antioksidan adalah zat kimia yang membantu melindungi tubuh dari kerusakan selsel oleh radikal bebas.  Kelor mengandung 46 antioksidan kuat, senyawa yang melindungi tubuh terhadap efek merusak dari radikal bebas dengan menetralkannya sebelum dapat menyebabkan kerusakan </w:t>
      </w:r>
      <w:r w:rsidRPr="00EE655B">
        <w:rPr>
          <w:rFonts w:ascii="Arial" w:hAnsi="Arial" w:cs="Arial"/>
          <w:color w:val="000000"/>
        </w:rPr>
        <w:t>sel dan menjadi penyakit.  Senyawa Antioksidan yang terkandung dalam kelor adalah Vitamin A, Vitamin C, Vitamin E, Vitamin K, Vitamin B (</w:t>
      </w:r>
      <w:r w:rsidRPr="00EE655B">
        <w:rPr>
          <w:rFonts w:ascii="Arial" w:hAnsi="Arial" w:cs="Arial"/>
          <w:iCs/>
          <w:color w:val="000000"/>
        </w:rPr>
        <w:t>Choline</w:t>
      </w:r>
      <w:r w:rsidRPr="00EE655B">
        <w:rPr>
          <w:rFonts w:ascii="Arial" w:hAnsi="Arial" w:cs="Arial"/>
          <w:color w:val="000000"/>
        </w:rPr>
        <w:t>), Vitamin B1 (</w:t>
      </w:r>
      <w:r w:rsidRPr="00EE655B">
        <w:rPr>
          <w:rFonts w:ascii="Arial" w:hAnsi="Arial" w:cs="Arial"/>
          <w:iCs/>
          <w:color w:val="000000"/>
        </w:rPr>
        <w:t>Thiamin</w:t>
      </w:r>
      <w:r w:rsidRPr="00EE655B">
        <w:rPr>
          <w:rFonts w:ascii="Arial" w:hAnsi="Arial" w:cs="Arial"/>
          <w:color w:val="000000"/>
        </w:rPr>
        <w:t xml:space="preserve">), Vitamin </w:t>
      </w:r>
      <w:r w:rsidRPr="00EE655B">
        <w:rPr>
          <w:rFonts w:ascii="Arial" w:hAnsi="Arial" w:cs="Arial"/>
          <w:iCs/>
          <w:color w:val="000000"/>
        </w:rPr>
        <w:t>B2 (Riboflavin), Vitamin B3, (Niacin), Vitamin B6, Alanine, Alpha-Carotene, Arginine, Beta-Carotene, Beta-sitosterol, Caffeoylquinic Acid, Campesterol, Carotenoids, Chlorophyll, Chromium, Delta-5-Avenasterol, Delta-7-Avenasterol, Glutathione, Histidine, Indole Acetic Acid, Indoleacetonitrile, Kaempferal, Leucine, Lutein, Methionine, Myristic-Acid, Palmitic-Acid, Prolamine, Proline, Quercetin, Rutin, Selenium, Threonine, Tryptophan, Xanthins, Xanthophyll, Zeatin, Zeaxanthin, Zinc</w:t>
      </w:r>
      <w:r w:rsidRPr="00EE655B">
        <w:rPr>
          <w:rFonts w:ascii="Arial" w:hAnsi="Arial" w:cs="Arial"/>
          <w:color w:val="000000"/>
        </w:rPr>
        <w:t>.</w:t>
      </w:r>
    </w:p>
    <w:p w:rsidR="00660A86" w:rsidRPr="00EE655B" w:rsidRDefault="00660A86" w:rsidP="00660A86">
      <w:pPr>
        <w:spacing w:after="0" w:line="360" w:lineRule="auto"/>
        <w:ind w:left="709" w:firstLine="567"/>
        <w:jc w:val="both"/>
        <w:rPr>
          <w:rFonts w:ascii="Arial" w:hAnsi="Arial" w:cs="Arial"/>
        </w:rPr>
      </w:pPr>
      <w:r w:rsidRPr="00EE655B">
        <w:rPr>
          <w:rFonts w:ascii="Arial" w:hAnsi="Arial" w:cs="Arial"/>
          <w:color w:val="000000"/>
        </w:rPr>
        <w:t>Vitamin adalah zat organik yang bertindak sebagai koenzim atau pengatur proses metabolisme dan sangat penting bagi banyak fungsi tubuh yang vital.  Kelor mengandung Vitamin : A (</w:t>
      </w:r>
      <w:r w:rsidRPr="00EE655B">
        <w:rPr>
          <w:rFonts w:ascii="Arial" w:hAnsi="Arial" w:cs="Arial"/>
          <w:i/>
          <w:iCs/>
          <w:color w:val="000000"/>
        </w:rPr>
        <w:t>Alpha &amp; Beta-carotene</w:t>
      </w:r>
      <w:r w:rsidRPr="00EE655B">
        <w:rPr>
          <w:rFonts w:ascii="Arial" w:hAnsi="Arial" w:cs="Arial"/>
          <w:color w:val="000000"/>
        </w:rPr>
        <w:t xml:space="preserve">), B, B1, B2, B3, B5, B6, B12, C, D, E, K, asam </w:t>
      </w:r>
      <w:r w:rsidRPr="00EE655B">
        <w:rPr>
          <w:rFonts w:ascii="Arial" w:hAnsi="Arial" w:cs="Arial"/>
          <w:i/>
          <w:iCs/>
          <w:color w:val="000000"/>
        </w:rPr>
        <w:t>folat, dan Biotin</w:t>
      </w:r>
      <w:r w:rsidRPr="00EE655B">
        <w:rPr>
          <w:rFonts w:ascii="Arial" w:hAnsi="Arial" w:cs="Arial"/>
          <w:color w:val="000000"/>
        </w:rPr>
        <w:t>.</w:t>
      </w:r>
    </w:p>
    <w:p w:rsidR="00660A86" w:rsidRPr="00EE655B" w:rsidRDefault="00660A86" w:rsidP="00660A86">
      <w:pPr>
        <w:spacing w:after="0" w:line="360" w:lineRule="auto"/>
        <w:ind w:left="709" w:firstLine="567"/>
        <w:jc w:val="both"/>
        <w:rPr>
          <w:rFonts w:ascii="Arial" w:hAnsi="Arial" w:cs="Arial"/>
        </w:rPr>
      </w:pPr>
      <w:r w:rsidRPr="00EE655B">
        <w:rPr>
          <w:rFonts w:ascii="Arial" w:hAnsi="Arial" w:cs="Arial"/>
          <w:color w:val="000000"/>
        </w:rPr>
        <w:t>Mineral adalah nutrisi yang dibutuhkan untuk menjaga kesehatan.  Elemen seperti tembaga, besi, kalsium, kalium dll, yang diperlukan oleh tubuh dalam jumlah tertentu (sering dalam jumlah kecil).  Mineral merupakan zat anorganik (unsur atau senyawa kimia) yang ditemukan di alam.  Mineral yang terdapat dapat kelor adalah Kalsium, Kromium, Tembaga, Fluorin, Besi, Mangan, Magnesium, Molybdenum, Fosfor, Kalium, Sodium, Selenium, Sulphur, Zinc.</w:t>
      </w:r>
    </w:p>
    <w:p w:rsidR="00660A86" w:rsidRPr="00EE655B" w:rsidRDefault="00660A86" w:rsidP="00660A86">
      <w:pPr>
        <w:spacing w:after="0" w:line="360" w:lineRule="auto"/>
        <w:ind w:left="709" w:firstLine="567"/>
        <w:jc w:val="both"/>
        <w:rPr>
          <w:rFonts w:ascii="Arial" w:hAnsi="Arial" w:cs="Arial"/>
        </w:rPr>
      </w:pPr>
      <w:r w:rsidRPr="00EE655B">
        <w:rPr>
          <w:rFonts w:ascii="Arial" w:hAnsi="Arial" w:cs="Arial"/>
          <w:color w:val="000000"/>
        </w:rPr>
        <w:lastRenderedPageBreak/>
        <w:t xml:space="preserve">Asam amino adalah senyawa organik yang mengandung gugus amino (NH2), sebuah gugus asam </w:t>
      </w:r>
      <w:r w:rsidRPr="00EE655B">
        <w:rPr>
          <w:rFonts w:ascii="Arial" w:hAnsi="Arial" w:cs="Arial"/>
          <w:i/>
          <w:iCs/>
          <w:color w:val="000000"/>
        </w:rPr>
        <w:t xml:space="preserve">karboksilat </w:t>
      </w:r>
      <w:r w:rsidRPr="00EE655B">
        <w:rPr>
          <w:rFonts w:ascii="Arial" w:hAnsi="Arial" w:cs="Arial"/>
          <w:color w:val="000000"/>
        </w:rPr>
        <w:t>(COOH), dan salah satu gugus lainnya, terutama dari kelompok 20 senyawa yang memiliki rumus dasar NH2CHRCOOH, dan dihubungkan bersama oleh ikatan peptida untuk membentuk protein.  Kelor mengandung 18 asam amino yang terdiri dari semua (delapan) asam amino esensial dan 10 asam amino nonesensial, yaitu :</w:t>
      </w:r>
    </w:p>
    <w:p w:rsidR="00660A86" w:rsidRPr="00EE655B" w:rsidRDefault="00660A86" w:rsidP="00660A86">
      <w:pPr>
        <w:numPr>
          <w:ilvl w:val="0"/>
          <w:numId w:val="3"/>
        </w:numPr>
        <w:tabs>
          <w:tab w:val="left" w:pos="284"/>
        </w:tabs>
        <w:spacing w:after="0" w:line="360" w:lineRule="auto"/>
        <w:ind w:left="993" w:hanging="284"/>
        <w:jc w:val="both"/>
        <w:rPr>
          <w:rFonts w:ascii="Arial" w:hAnsi="Arial" w:cs="Arial"/>
        </w:rPr>
      </w:pPr>
      <w:r w:rsidRPr="00EE655B">
        <w:rPr>
          <w:rFonts w:ascii="Arial" w:hAnsi="Arial" w:cs="Arial"/>
          <w:iCs/>
          <w:color w:val="000000"/>
        </w:rPr>
        <w:t xml:space="preserve">Isoleusin, Leusin, Lisin, Metionin, Fenilalanin, Treonin, Triptofan, Valin </w:t>
      </w:r>
      <w:r w:rsidRPr="00EE655B">
        <w:rPr>
          <w:rFonts w:ascii="Arial" w:hAnsi="Arial" w:cs="Arial"/>
          <w:color w:val="000000"/>
        </w:rPr>
        <w:t>(esensial).</w:t>
      </w:r>
    </w:p>
    <w:p w:rsidR="00660A86" w:rsidRPr="00EE655B" w:rsidRDefault="00660A86" w:rsidP="00660A86">
      <w:pPr>
        <w:numPr>
          <w:ilvl w:val="0"/>
          <w:numId w:val="3"/>
        </w:numPr>
        <w:spacing w:after="0" w:line="360" w:lineRule="auto"/>
        <w:ind w:left="993" w:hanging="284"/>
        <w:jc w:val="both"/>
        <w:rPr>
          <w:rFonts w:ascii="Arial" w:hAnsi="Arial" w:cs="Arial"/>
        </w:rPr>
      </w:pPr>
      <w:r w:rsidRPr="00EE655B">
        <w:rPr>
          <w:rFonts w:ascii="Arial" w:hAnsi="Arial" w:cs="Arial"/>
          <w:iCs/>
          <w:color w:val="000000"/>
        </w:rPr>
        <w:t xml:space="preserve">Alanin, Arginine, asam aspartat, sistin, Glutamin, Glycine, Histidine, Proline, Serine, Tyrosine </w:t>
      </w:r>
      <w:r w:rsidRPr="00EE655B">
        <w:rPr>
          <w:rFonts w:ascii="Arial" w:hAnsi="Arial" w:cs="Arial"/>
          <w:color w:val="000000"/>
        </w:rPr>
        <w:t>(nonesensial).</w:t>
      </w:r>
    </w:p>
    <w:p w:rsidR="00660A86" w:rsidRPr="00BA2824" w:rsidRDefault="00660A86" w:rsidP="00660A86">
      <w:pPr>
        <w:numPr>
          <w:ilvl w:val="0"/>
          <w:numId w:val="3"/>
        </w:numPr>
        <w:spacing w:after="0" w:line="360" w:lineRule="auto"/>
        <w:ind w:left="993" w:hanging="284"/>
        <w:jc w:val="both"/>
        <w:rPr>
          <w:rFonts w:ascii="Arial" w:hAnsi="Arial" w:cs="Arial"/>
          <w:sz w:val="24"/>
          <w:szCs w:val="24"/>
        </w:rPr>
      </w:pPr>
      <w:r w:rsidRPr="00EE655B">
        <w:rPr>
          <w:rFonts w:ascii="Arial" w:hAnsi="Arial" w:cs="Arial"/>
          <w:color w:val="000000"/>
        </w:rPr>
        <w:t xml:space="preserve">Histidin merupakan asam amino yang penting dalam pengobatan </w:t>
      </w:r>
      <w:r w:rsidRPr="00EE655B">
        <w:rPr>
          <w:rFonts w:ascii="Arial" w:hAnsi="Arial" w:cs="Arial"/>
          <w:iCs/>
          <w:color w:val="000000"/>
        </w:rPr>
        <w:t>rheumatoid arthritis</w:t>
      </w:r>
      <w:r w:rsidRPr="00EE655B">
        <w:rPr>
          <w:rFonts w:ascii="Arial" w:hAnsi="Arial" w:cs="Arial"/>
          <w:color w:val="000000"/>
        </w:rPr>
        <w:t xml:space="preserve">, </w:t>
      </w:r>
      <w:r w:rsidRPr="00EE655B">
        <w:rPr>
          <w:rFonts w:ascii="Arial" w:hAnsi="Arial" w:cs="Arial"/>
          <w:iCs/>
          <w:color w:val="000000"/>
        </w:rPr>
        <w:t>alergi</w:t>
      </w:r>
      <w:r w:rsidRPr="00EE655B">
        <w:rPr>
          <w:rFonts w:ascii="Arial" w:hAnsi="Arial" w:cs="Arial"/>
          <w:color w:val="000000"/>
        </w:rPr>
        <w:t xml:space="preserve">, borok, dan </w:t>
      </w:r>
      <w:r w:rsidRPr="00EE655B">
        <w:rPr>
          <w:rFonts w:ascii="Arial" w:hAnsi="Arial" w:cs="Arial"/>
          <w:iCs/>
          <w:color w:val="000000"/>
        </w:rPr>
        <w:t>anemia</w:t>
      </w:r>
      <w:r w:rsidRPr="00EE655B">
        <w:rPr>
          <w:rFonts w:ascii="Arial" w:hAnsi="Arial" w:cs="Arial"/>
          <w:color w:val="000000"/>
        </w:rPr>
        <w:t>.</w:t>
      </w:r>
      <w:r w:rsidRPr="00BA2824">
        <w:rPr>
          <w:rFonts w:ascii="Arial" w:hAnsi="Arial" w:cs="Arial"/>
          <w:color w:val="000000"/>
          <w:sz w:val="24"/>
          <w:szCs w:val="24"/>
        </w:rPr>
        <w:t xml:space="preserve"> </w:t>
      </w:r>
    </w:p>
    <w:p w:rsidR="00660A86" w:rsidRPr="00BA2824" w:rsidRDefault="00660A86" w:rsidP="00660A86">
      <w:pPr>
        <w:spacing w:after="0" w:line="360" w:lineRule="auto"/>
        <w:rPr>
          <w:rFonts w:ascii="Arial" w:hAnsi="Arial" w:cs="Arial"/>
          <w:sz w:val="24"/>
          <w:szCs w:val="24"/>
          <w:lang w:val="en-US"/>
        </w:rPr>
      </w:pPr>
    </w:p>
    <w:p w:rsidR="00660A86" w:rsidRPr="00D56270" w:rsidRDefault="00660A86" w:rsidP="00660A86">
      <w:pPr>
        <w:numPr>
          <w:ilvl w:val="0"/>
          <w:numId w:val="4"/>
        </w:numPr>
        <w:tabs>
          <w:tab w:val="left" w:pos="426"/>
        </w:tabs>
        <w:spacing w:after="0" w:line="360" w:lineRule="auto"/>
        <w:ind w:left="0" w:firstLine="0"/>
        <w:rPr>
          <w:rFonts w:ascii="Arial" w:hAnsi="Arial" w:cs="Arial"/>
          <w:b/>
          <w:szCs w:val="24"/>
        </w:rPr>
      </w:pPr>
      <w:r w:rsidRPr="00D56270">
        <w:rPr>
          <w:rFonts w:ascii="Arial" w:hAnsi="Arial" w:cs="Arial"/>
          <w:b/>
          <w:szCs w:val="24"/>
        </w:rPr>
        <w:t>Labu Kuning</w:t>
      </w:r>
    </w:p>
    <w:p w:rsidR="00660A86" w:rsidRPr="00EE655B" w:rsidRDefault="00660A86" w:rsidP="00660A86">
      <w:pPr>
        <w:pStyle w:val="ListParagraph"/>
        <w:spacing w:after="0" w:line="360" w:lineRule="auto"/>
        <w:ind w:left="426" w:firstLine="567"/>
        <w:contextualSpacing w:val="0"/>
        <w:jc w:val="both"/>
        <w:rPr>
          <w:rFonts w:ascii="Arial" w:hAnsi="Arial" w:cs="Arial"/>
        </w:rPr>
      </w:pPr>
      <w:r w:rsidRPr="00EE655B">
        <w:rPr>
          <w:rFonts w:ascii="Arial" w:hAnsi="Arial" w:cs="Arial"/>
        </w:rPr>
        <w:t xml:space="preserve">Tanaman labu kuning merupakan suatu jenis tanaman sayuran menjalar semusim yang setelah berbuah </w:t>
      </w:r>
      <w:proofErr w:type="gramStart"/>
      <w:r w:rsidRPr="00EE655B">
        <w:rPr>
          <w:rFonts w:ascii="Arial" w:hAnsi="Arial" w:cs="Arial"/>
        </w:rPr>
        <w:t>akan</w:t>
      </w:r>
      <w:proofErr w:type="gramEnd"/>
      <w:r w:rsidRPr="00EE655B">
        <w:rPr>
          <w:rFonts w:ascii="Arial" w:hAnsi="Arial" w:cs="Arial"/>
        </w:rPr>
        <w:t xml:space="preserve"> langsung mati.</w:t>
      </w:r>
      <w:r w:rsidRPr="00EE655B">
        <w:rPr>
          <w:rFonts w:ascii="Arial" w:hAnsi="Arial" w:cs="Arial"/>
          <w:lang w:val="id-ID"/>
        </w:rPr>
        <w:t xml:space="preserve">  </w:t>
      </w:r>
      <w:proofErr w:type="gramStart"/>
      <w:r w:rsidRPr="00EE655B">
        <w:rPr>
          <w:rFonts w:ascii="Arial" w:hAnsi="Arial" w:cs="Arial"/>
        </w:rPr>
        <w:t>Tanaman labu kuning ini telah banyak dibudidayakan di negara-negara Afrika, Amerika, India, dan Cina.</w:t>
      </w:r>
      <w:proofErr w:type="gramEnd"/>
      <w:r w:rsidRPr="00EE655B">
        <w:rPr>
          <w:rFonts w:ascii="Arial" w:hAnsi="Arial" w:cs="Arial"/>
          <w:lang w:val="id-ID"/>
        </w:rPr>
        <w:t xml:space="preserve">  </w:t>
      </w:r>
      <w:proofErr w:type="gramStart"/>
      <w:r w:rsidRPr="00EE655B">
        <w:rPr>
          <w:rFonts w:ascii="Arial" w:hAnsi="Arial" w:cs="Arial"/>
        </w:rPr>
        <w:t>Tanaman ini dapat tumbuh di dataran rendah maupun tinggi.</w:t>
      </w:r>
      <w:proofErr w:type="gramEnd"/>
      <w:r w:rsidRPr="00EE655B">
        <w:rPr>
          <w:rFonts w:ascii="Arial" w:hAnsi="Arial" w:cs="Arial"/>
          <w:lang w:val="id-ID"/>
        </w:rPr>
        <w:t xml:space="preserve">  </w:t>
      </w:r>
      <w:r w:rsidRPr="00EE655B">
        <w:rPr>
          <w:rFonts w:ascii="Arial" w:hAnsi="Arial" w:cs="Arial"/>
        </w:rPr>
        <w:t xml:space="preserve">Adapun ketinggian tempat yang ideal adalah </w:t>
      </w:r>
      <w:proofErr w:type="gramStart"/>
      <w:r w:rsidRPr="00EE655B">
        <w:rPr>
          <w:rFonts w:ascii="Arial" w:hAnsi="Arial" w:cs="Arial"/>
        </w:rPr>
        <w:t>antara  0</w:t>
      </w:r>
      <w:proofErr w:type="gramEnd"/>
      <w:r w:rsidRPr="00EE655B">
        <w:rPr>
          <w:rFonts w:ascii="Arial" w:hAnsi="Arial" w:cs="Arial"/>
        </w:rPr>
        <w:t xml:space="preserve"> – 1500 m diatas permukaan laut (dpl.).</w:t>
      </w:r>
    </w:p>
    <w:p w:rsidR="00660A86" w:rsidRPr="00EE655B" w:rsidRDefault="00660A86" w:rsidP="00660A86">
      <w:pPr>
        <w:pStyle w:val="ListParagraph"/>
        <w:spacing w:after="0" w:line="360" w:lineRule="auto"/>
        <w:ind w:left="426" w:firstLine="567"/>
        <w:contextualSpacing w:val="0"/>
        <w:jc w:val="both"/>
        <w:rPr>
          <w:rFonts w:ascii="Arial" w:hAnsi="Arial" w:cs="Arial"/>
        </w:rPr>
      </w:pPr>
      <w:r w:rsidRPr="00EE655B">
        <w:rPr>
          <w:rFonts w:ascii="Arial" w:hAnsi="Arial" w:cs="Arial"/>
        </w:rPr>
        <w:t>Berdasarkan ilmu Botani, tanaman labu kuning memiliki taksonomi sebagai berikut:</w:t>
      </w:r>
    </w:p>
    <w:p w:rsidR="00660A86" w:rsidRPr="00EE655B" w:rsidRDefault="00660A86" w:rsidP="00660A86">
      <w:pPr>
        <w:pStyle w:val="ListParagraph"/>
        <w:tabs>
          <w:tab w:val="left" w:pos="1560"/>
        </w:tabs>
        <w:spacing w:after="80" w:line="360" w:lineRule="auto"/>
        <w:ind w:left="425" w:firstLine="1"/>
        <w:contextualSpacing w:val="0"/>
        <w:jc w:val="both"/>
        <w:rPr>
          <w:rFonts w:ascii="Arial" w:hAnsi="Arial" w:cs="Arial"/>
        </w:rPr>
      </w:pPr>
      <w:r w:rsidRPr="00EE655B">
        <w:rPr>
          <w:rFonts w:ascii="Arial" w:hAnsi="Arial" w:cs="Arial"/>
        </w:rPr>
        <w:t>Kingdom</w:t>
      </w:r>
      <w:r w:rsidRPr="00EE655B">
        <w:rPr>
          <w:rFonts w:ascii="Arial" w:hAnsi="Arial" w:cs="Arial"/>
        </w:rPr>
        <w:tab/>
        <w:t>: Plantae (Tumbuh-tumbuhan)</w:t>
      </w:r>
    </w:p>
    <w:p w:rsidR="00660A86" w:rsidRPr="00EE655B" w:rsidRDefault="00660A86" w:rsidP="00660A86">
      <w:pPr>
        <w:pStyle w:val="ListParagraph"/>
        <w:tabs>
          <w:tab w:val="left" w:pos="1560"/>
        </w:tabs>
        <w:spacing w:after="80" w:line="360" w:lineRule="auto"/>
        <w:ind w:left="425" w:firstLine="1"/>
        <w:contextualSpacing w:val="0"/>
        <w:jc w:val="both"/>
        <w:rPr>
          <w:rFonts w:ascii="Arial" w:hAnsi="Arial" w:cs="Arial"/>
        </w:rPr>
      </w:pPr>
      <w:r w:rsidRPr="00EE655B">
        <w:rPr>
          <w:rFonts w:ascii="Arial" w:hAnsi="Arial" w:cs="Arial"/>
        </w:rPr>
        <w:t>Divisi</w:t>
      </w:r>
      <w:r w:rsidRPr="00EE655B">
        <w:rPr>
          <w:rFonts w:ascii="Arial" w:hAnsi="Arial" w:cs="Arial"/>
        </w:rPr>
        <w:tab/>
        <w:t>: Spermatophyta (Tumbuhan berbiji)</w:t>
      </w:r>
    </w:p>
    <w:p w:rsidR="00660A86" w:rsidRPr="00EE655B" w:rsidRDefault="00660A86" w:rsidP="00660A86">
      <w:pPr>
        <w:pStyle w:val="ListParagraph"/>
        <w:tabs>
          <w:tab w:val="left" w:pos="1560"/>
        </w:tabs>
        <w:spacing w:after="80" w:line="360" w:lineRule="auto"/>
        <w:ind w:left="425" w:firstLine="1"/>
        <w:contextualSpacing w:val="0"/>
        <w:jc w:val="both"/>
        <w:rPr>
          <w:rFonts w:ascii="Arial" w:hAnsi="Arial" w:cs="Arial"/>
        </w:rPr>
      </w:pPr>
      <w:r w:rsidRPr="00EE655B">
        <w:rPr>
          <w:rFonts w:ascii="Arial" w:hAnsi="Arial" w:cs="Arial"/>
        </w:rPr>
        <w:t>Sub-Divisi</w:t>
      </w:r>
      <w:r w:rsidRPr="00EE655B">
        <w:rPr>
          <w:rFonts w:ascii="Arial" w:hAnsi="Arial" w:cs="Arial"/>
        </w:rPr>
        <w:tab/>
        <w:t>: Angiospermae (Berbiji tertutup)</w:t>
      </w:r>
    </w:p>
    <w:p w:rsidR="00660A86" w:rsidRPr="00EE655B" w:rsidRDefault="00660A86" w:rsidP="00660A86">
      <w:pPr>
        <w:pStyle w:val="ListParagraph"/>
        <w:tabs>
          <w:tab w:val="left" w:pos="1560"/>
        </w:tabs>
        <w:spacing w:after="80" w:line="360" w:lineRule="auto"/>
        <w:ind w:left="425" w:firstLine="1"/>
        <w:contextualSpacing w:val="0"/>
        <w:jc w:val="both"/>
        <w:rPr>
          <w:rFonts w:ascii="Arial" w:hAnsi="Arial" w:cs="Arial"/>
        </w:rPr>
      </w:pPr>
      <w:r w:rsidRPr="00EE655B">
        <w:rPr>
          <w:rFonts w:ascii="Arial" w:hAnsi="Arial" w:cs="Arial"/>
        </w:rPr>
        <w:t>Kelas</w:t>
      </w:r>
      <w:r w:rsidRPr="00EE655B">
        <w:rPr>
          <w:rFonts w:ascii="Arial" w:hAnsi="Arial" w:cs="Arial"/>
        </w:rPr>
        <w:tab/>
        <w:t>: Dicotyledonae (Biji berkeping dua)</w:t>
      </w:r>
    </w:p>
    <w:p w:rsidR="00660A86" w:rsidRPr="00EE655B" w:rsidRDefault="00660A86" w:rsidP="00660A86">
      <w:pPr>
        <w:pStyle w:val="ListParagraph"/>
        <w:tabs>
          <w:tab w:val="left" w:pos="1560"/>
        </w:tabs>
        <w:spacing w:after="80" w:line="360" w:lineRule="auto"/>
        <w:ind w:left="425" w:firstLine="1"/>
        <w:contextualSpacing w:val="0"/>
        <w:jc w:val="both"/>
        <w:rPr>
          <w:rFonts w:ascii="Arial" w:hAnsi="Arial" w:cs="Arial"/>
        </w:rPr>
      </w:pPr>
      <w:r w:rsidRPr="00EE655B">
        <w:rPr>
          <w:rFonts w:ascii="Arial" w:hAnsi="Arial" w:cs="Arial"/>
        </w:rPr>
        <w:t xml:space="preserve">Ordo </w:t>
      </w:r>
      <w:r w:rsidRPr="00EE655B">
        <w:rPr>
          <w:rFonts w:ascii="Arial" w:hAnsi="Arial" w:cs="Arial"/>
        </w:rPr>
        <w:tab/>
        <w:t>: Cucurbitales</w:t>
      </w:r>
    </w:p>
    <w:p w:rsidR="00660A86" w:rsidRPr="00EE655B" w:rsidRDefault="00660A86" w:rsidP="00660A86">
      <w:pPr>
        <w:pStyle w:val="ListParagraph"/>
        <w:tabs>
          <w:tab w:val="left" w:pos="1560"/>
        </w:tabs>
        <w:spacing w:after="80" w:line="360" w:lineRule="auto"/>
        <w:ind w:left="425" w:firstLine="1"/>
        <w:contextualSpacing w:val="0"/>
        <w:jc w:val="both"/>
        <w:rPr>
          <w:rFonts w:ascii="Arial" w:hAnsi="Arial" w:cs="Arial"/>
        </w:rPr>
      </w:pPr>
      <w:r w:rsidRPr="00EE655B">
        <w:rPr>
          <w:rFonts w:ascii="Arial" w:hAnsi="Arial" w:cs="Arial"/>
        </w:rPr>
        <w:t>Famili</w:t>
      </w:r>
      <w:r w:rsidRPr="00EE655B">
        <w:rPr>
          <w:rFonts w:ascii="Arial" w:hAnsi="Arial" w:cs="Arial"/>
        </w:rPr>
        <w:tab/>
        <w:t>: Cucurbitaceae (Labu-labuan)</w:t>
      </w:r>
    </w:p>
    <w:p w:rsidR="00660A86" w:rsidRPr="00EE655B" w:rsidRDefault="00660A86" w:rsidP="00660A86">
      <w:pPr>
        <w:pStyle w:val="ListParagraph"/>
        <w:tabs>
          <w:tab w:val="left" w:pos="1560"/>
        </w:tabs>
        <w:spacing w:after="80" w:line="360" w:lineRule="auto"/>
        <w:ind w:left="425" w:firstLine="1"/>
        <w:contextualSpacing w:val="0"/>
        <w:jc w:val="both"/>
        <w:rPr>
          <w:rFonts w:ascii="Arial" w:hAnsi="Arial" w:cs="Arial"/>
        </w:rPr>
      </w:pPr>
      <w:r w:rsidRPr="00EE655B">
        <w:rPr>
          <w:rFonts w:ascii="Arial" w:hAnsi="Arial" w:cs="Arial"/>
        </w:rPr>
        <w:t xml:space="preserve">Genus </w:t>
      </w:r>
      <w:r w:rsidRPr="00EE655B">
        <w:rPr>
          <w:rFonts w:ascii="Arial" w:hAnsi="Arial" w:cs="Arial"/>
        </w:rPr>
        <w:tab/>
        <w:t>: Cucurbita</w:t>
      </w:r>
    </w:p>
    <w:p w:rsidR="00660A86" w:rsidRPr="00EE655B" w:rsidRDefault="00660A86" w:rsidP="00660A86">
      <w:pPr>
        <w:pStyle w:val="ListParagraph"/>
        <w:tabs>
          <w:tab w:val="left" w:pos="1560"/>
        </w:tabs>
        <w:spacing w:after="0" w:line="360" w:lineRule="auto"/>
        <w:ind w:left="425" w:firstLine="1"/>
        <w:contextualSpacing w:val="0"/>
        <w:jc w:val="both"/>
        <w:rPr>
          <w:rFonts w:ascii="Arial" w:hAnsi="Arial" w:cs="Arial"/>
        </w:rPr>
      </w:pPr>
      <w:r w:rsidRPr="00EE655B">
        <w:rPr>
          <w:rFonts w:ascii="Arial" w:hAnsi="Arial" w:cs="Arial"/>
        </w:rPr>
        <w:t xml:space="preserve">Species </w:t>
      </w:r>
      <w:r w:rsidRPr="00EE655B">
        <w:rPr>
          <w:rFonts w:ascii="Arial" w:hAnsi="Arial" w:cs="Arial"/>
        </w:rPr>
        <w:tab/>
        <w:t xml:space="preserve">: </w:t>
      </w:r>
      <w:r w:rsidRPr="00EE655B">
        <w:rPr>
          <w:rFonts w:ascii="Arial" w:hAnsi="Arial" w:cs="Arial"/>
          <w:i/>
        </w:rPr>
        <w:t>Cucurbita moschata</w:t>
      </w:r>
    </w:p>
    <w:p w:rsidR="00660A86" w:rsidRPr="00EE655B" w:rsidRDefault="00660A86" w:rsidP="00660A86">
      <w:pPr>
        <w:pStyle w:val="ListParagraph"/>
        <w:spacing w:after="0" w:line="360" w:lineRule="auto"/>
        <w:ind w:left="426" w:firstLine="567"/>
        <w:contextualSpacing w:val="0"/>
        <w:jc w:val="both"/>
        <w:rPr>
          <w:rFonts w:ascii="Arial" w:hAnsi="Arial" w:cs="Arial"/>
        </w:rPr>
      </w:pPr>
      <w:r w:rsidRPr="00EE655B">
        <w:rPr>
          <w:rFonts w:ascii="Arial" w:hAnsi="Arial" w:cs="Arial"/>
        </w:rPr>
        <w:t xml:space="preserve">Buah labu kuning atau yang sering disebut dengan waluh (Jawa Tengah), labu parang (Jawa Barat), atau </w:t>
      </w:r>
      <w:r w:rsidRPr="00EE655B">
        <w:rPr>
          <w:rFonts w:ascii="Arial" w:hAnsi="Arial" w:cs="Arial"/>
          <w:i/>
        </w:rPr>
        <w:t>pumpkin</w:t>
      </w:r>
      <w:r w:rsidRPr="00EE655B">
        <w:rPr>
          <w:rFonts w:ascii="Arial" w:hAnsi="Arial" w:cs="Arial"/>
        </w:rPr>
        <w:t xml:space="preserve"> (Inggris), merupakan salah satu sayuran yang mempunyai bentuk bulat sampai lonjong dan berwarna kuning kemerahan. </w:t>
      </w:r>
      <w:r w:rsidRPr="00EE655B">
        <w:rPr>
          <w:rFonts w:ascii="Arial" w:hAnsi="Arial" w:cs="Arial"/>
          <w:lang w:val="id-ID"/>
        </w:rPr>
        <w:t xml:space="preserve"> </w:t>
      </w:r>
      <w:proofErr w:type="gramStart"/>
      <w:r w:rsidRPr="00EE655B">
        <w:rPr>
          <w:rFonts w:ascii="Arial" w:hAnsi="Arial" w:cs="Arial"/>
        </w:rPr>
        <w:t>Pada bagian tengah buah labu kuning tersebut terdapat biji yang diselimuti lendir dan serat.</w:t>
      </w:r>
      <w:proofErr w:type="gramEnd"/>
      <w:r w:rsidRPr="00EE655B">
        <w:rPr>
          <w:rFonts w:ascii="Arial" w:hAnsi="Arial" w:cs="Arial"/>
          <w:lang w:val="id-ID"/>
        </w:rPr>
        <w:t xml:space="preserve">  </w:t>
      </w:r>
      <w:proofErr w:type="gramStart"/>
      <w:r w:rsidRPr="00EE655B">
        <w:rPr>
          <w:rFonts w:ascii="Arial" w:hAnsi="Arial" w:cs="Arial"/>
        </w:rPr>
        <w:t>Bijinya berbentuk pipih dengan kedua ujungnya yang meruncing.</w:t>
      </w:r>
      <w:proofErr w:type="gramEnd"/>
    </w:p>
    <w:p w:rsidR="00660A86" w:rsidRPr="00EE655B" w:rsidRDefault="00660A86" w:rsidP="00660A86">
      <w:pPr>
        <w:pStyle w:val="ListParagraph"/>
        <w:spacing w:after="0" w:line="360" w:lineRule="auto"/>
        <w:ind w:left="426" w:firstLine="567"/>
        <w:contextualSpacing w:val="0"/>
        <w:jc w:val="both"/>
        <w:rPr>
          <w:rFonts w:ascii="Arial" w:hAnsi="Arial" w:cs="Arial"/>
          <w:lang w:val="id-ID"/>
        </w:rPr>
      </w:pPr>
      <w:proofErr w:type="gramStart"/>
      <w:r w:rsidRPr="00EE655B">
        <w:rPr>
          <w:rFonts w:ascii="Arial" w:hAnsi="Arial" w:cs="Arial"/>
        </w:rPr>
        <w:lastRenderedPageBreak/>
        <w:t xml:space="preserve">Berat buah labu kuning dapat mencapai ± 4 kg, bahkan jenis </w:t>
      </w:r>
      <w:r w:rsidRPr="00EE655B">
        <w:rPr>
          <w:rFonts w:ascii="Arial" w:hAnsi="Arial" w:cs="Arial"/>
          <w:i/>
        </w:rPr>
        <w:t xml:space="preserve">Cucurbita moschata </w:t>
      </w:r>
      <w:r w:rsidRPr="00EE655B">
        <w:rPr>
          <w:rFonts w:ascii="Arial" w:hAnsi="Arial" w:cs="Arial"/>
        </w:rPr>
        <w:t>dapat mencapai berat hingga ± 20 kg.</w:t>
      </w:r>
      <w:proofErr w:type="gramEnd"/>
      <w:r w:rsidRPr="00EE655B">
        <w:rPr>
          <w:rFonts w:ascii="Arial" w:hAnsi="Arial" w:cs="Arial"/>
          <w:lang w:val="id-ID"/>
        </w:rPr>
        <w:t xml:space="preserve">  </w:t>
      </w:r>
      <w:proofErr w:type="gramStart"/>
      <w:r w:rsidRPr="00EE655B">
        <w:rPr>
          <w:rFonts w:ascii="Arial" w:hAnsi="Arial" w:cs="Arial"/>
        </w:rPr>
        <w:t>Buah labu kuning sudah dapat dipanen pada umur 3 – 4 bulan, sementara dari jenis hibrida dapat dipanen pada umur</w:t>
      </w:r>
      <w:r w:rsidRPr="00EE655B">
        <w:rPr>
          <w:rFonts w:ascii="Arial" w:hAnsi="Arial" w:cs="Arial"/>
          <w:lang w:val="id-ID"/>
        </w:rPr>
        <w:t xml:space="preserve"> </w:t>
      </w:r>
      <w:r w:rsidRPr="00EE655B">
        <w:rPr>
          <w:rFonts w:ascii="Arial" w:hAnsi="Arial" w:cs="Arial"/>
        </w:rPr>
        <w:t>90 hari.</w:t>
      </w:r>
      <w:proofErr w:type="gramEnd"/>
      <w:r w:rsidRPr="00EE655B">
        <w:rPr>
          <w:rFonts w:ascii="Arial" w:hAnsi="Arial" w:cs="Arial"/>
        </w:rPr>
        <w:t xml:space="preserve"> </w:t>
      </w:r>
      <w:proofErr w:type="gramStart"/>
      <w:r w:rsidRPr="00EE655B">
        <w:rPr>
          <w:rFonts w:ascii="Arial" w:hAnsi="Arial" w:cs="Arial"/>
        </w:rPr>
        <w:t>Labu kuning merupakan salah satu jenis tanaman yang mempunyai kandungan gizi cukup tinggi dan lengkap</w:t>
      </w:r>
      <w:r w:rsidRPr="00EE655B">
        <w:rPr>
          <w:rFonts w:ascii="Arial" w:hAnsi="Arial" w:cs="Arial"/>
          <w:lang w:val="id-ID"/>
        </w:rPr>
        <w:t>.</w:t>
      </w:r>
      <w:proofErr w:type="gramEnd"/>
      <w:r w:rsidRPr="00EE655B">
        <w:rPr>
          <w:rFonts w:ascii="Arial" w:hAnsi="Arial" w:cs="Arial"/>
          <w:lang w:val="id-ID"/>
        </w:rPr>
        <w:t xml:space="preserve">  </w:t>
      </w:r>
      <w:proofErr w:type="gramStart"/>
      <w:r w:rsidRPr="00EE655B">
        <w:rPr>
          <w:rFonts w:ascii="Arial" w:hAnsi="Arial" w:cs="Arial"/>
        </w:rPr>
        <w:t xml:space="preserve">Secara lengkap labu kuning mempunyai kandungan gizi seperti yang disajikan dalam Tabel </w:t>
      </w:r>
      <w:r>
        <w:rPr>
          <w:rFonts w:ascii="Arial" w:hAnsi="Arial" w:cs="Arial"/>
          <w:lang w:val="en-US"/>
        </w:rPr>
        <w:t>6</w:t>
      </w:r>
      <w:r w:rsidRPr="00EE655B">
        <w:rPr>
          <w:rFonts w:ascii="Arial" w:hAnsi="Arial" w:cs="Arial"/>
        </w:rPr>
        <w:t>.</w:t>
      </w:r>
      <w:proofErr w:type="gramEnd"/>
    </w:p>
    <w:p w:rsidR="00660A86" w:rsidRPr="002A275D" w:rsidRDefault="00660A86" w:rsidP="00660A86">
      <w:pPr>
        <w:pStyle w:val="ListParagraph"/>
        <w:spacing w:before="120" w:after="0" w:line="360" w:lineRule="auto"/>
        <w:ind w:left="425"/>
        <w:contextualSpacing w:val="0"/>
        <w:jc w:val="both"/>
        <w:rPr>
          <w:rFonts w:ascii="Arial" w:hAnsi="Arial" w:cs="Arial"/>
          <w:szCs w:val="24"/>
        </w:rPr>
      </w:pPr>
      <w:proofErr w:type="gramStart"/>
      <w:r w:rsidRPr="002A275D">
        <w:rPr>
          <w:rFonts w:ascii="Arial" w:hAnsi="Arial" w:cs="Arial"/>
          <w:szCs w:val="24"/>
        </w:rPr>
        <w:t xml:space="preserve">Tabel </w:t>
      </w:r>
      <w:r w:rsidRPr="002A275D">
        <w:rPr>
          <w:rFonts w:ascii="Arial" w:hAnsi="Arial" w:cs="Arial"/>
          <w:szCs w:val="24"/>
          <w:lang w:val="id-ID"/>
        </w:rPr>
        <w:t>6</w:t>
      </w:r>
      <w:r w:rsidRPr="002A275D">
        <w:rPr>
          <w:rFonts w:ascii="Arial" w:hAnsi="Arial" w:cs="Arial"/>
          <w:szCs w:val="24"/>
        </w:rPr>
        <w:t>.</w:t>
      </w:r>
      <w:proofErr w:type="gramEnd"/>
      <w:r w:rsidRPr="002A275D">
        <w:rPr>
          <w:rFonts w:ascii="Arial" w:hAnsi="Arial" w:cs="Arial"/>
          <w:szCs w:val="24"/>
        </w:rPr>
        <w:t xml:space="preserve"> Komposisi Zat Gizi Labu Kuning per 100 gram Bahan</w:t>
      </w:r>
    </w:p>
    <w:tbl>
      <w:tblPr>
        <w:tblStyle w:val="TableGrid"/>
        <w:tblW w:w="7512" w:type="dxa"/>
        <w:tblInd w:w="534" w:type="dxa"/>
        <w:tblLook w:val="04A0" w:firstRow="1" w:lastRow="0" w:firstColumn="1" w:lastColumn="0" w:noHBand="0" w:noVBand="1"/>
      </w:tblPr>
      <w:tblGrid>
        <w:gridCol w:w="616"/>
        <w:gridCol w:w="3353"/>
        <w:gridCol w:w="1984"/>
        <w:gridCol w:w="1559"/>
      </w:tblGrid>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center"/>
              <w:rPr>
                <w:rFonts w:ascii="Arial" w:hAnsi="Arial" w:cs="Arial"/>
              </w:rPr>
            </w:pPr>
            <w:r w:rsidRPr="00EE655B">
              <w:rPr>
                <w:rFonts w:ascii="Arial" w:hAnsi="Arial" w:cs="Arial"/>
              </w:rPr>
              <w:t>No.</w:t>
            </w:r>
          </w:p>
        </w:tc>
        <w:tc>
          <w:tcPr>
            <w:tcW w:w="3353" w:type="dxa"/>
          </w:tcPr>
          <w:p w:rsidR="00660A86" w:rsidRPr="00EE655B" w:rsidRDefault="00660A86" w:rsidP="005E5055">
            <w:pPr>
              <w:pStyle w:val="ListParagraph"/>
              <w:spacing w:before="40" w:after="40" w:line="360" w:lineRule="auto"/>
              <w:ind w:left="0"/>
              <w:contextualSpacing w:val="0"/>
              <w:jc w:val="center"/>
              <w:rPr>
                <w:rFonts w:ascii="Arial" w:hAnsi="Arial" w:cs="Arial"/>
              </w:rPr>
            </w:pPr>
            <w:r w:rsidRPr="00EE655B">
              <w:rPr>
                <w:rFonts w:ascii="Arial" w:hAnsi="Arial" w:cs="Arial"/>
              </w:rPr>
              <w:t>Kandungan Gizi</w:t>
            </w:r>
          </w:p>
        </w:tc>
        <w:tc>
          <w:tcPr>
            <w:tcW w:w="3543" w:type="dxa"/>
            <w:gridSpan w:val="2"/>
          </w:tcPr>
          <w:p w:rsidR="00660A86" w:rsidRPr="00EE655B" w:rsidRDefault="00660A86" w:rsidP="005E5055">
            <w:pPr>
              <w:pStyle w:val="ListParagraph"/>
              <w:spacing w:before="40" w:after="40" w:line="360" w:lineRule="auto"/>
              <w:ind w:left="0"/>
              <w:contextualSpacing w:val="0"/>
              <w:jc w:val="center"/>
              <w:rPr>
                <w:rFonts w:ascii="Arial" w:hAnsi="Arial" w:cs="Arial"/>
              </w:rPr>
            </w:pPr>
            <w:r w:rsidRPr="00EE655B">
              <w:rPr>
                <w:rFonts w:ascii="Arial" w:hAnsi="Arial" w:cs="Arial"/>
              </w:rPr>
              <w:t>Kadar</w:t>
            </w: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1</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Kalori (kkal)</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29</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2</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Protein (g)</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1,1</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3</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Lemak (g)</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0,3</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4</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Hidrat Arang (g)</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6,6</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5</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Kalsium (mg)</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45,00</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6</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Fosfor (mg)</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64,00</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7</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Zat Besi (mg)</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1,40</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8</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Vitamin A (SI)</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180,00</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9</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Vitamin B1 (mg)</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0,08</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10</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Vitamin C (</w:t>
            </w:r>
            <w:r w:rsidRPr="00EE655B">
              <w:rPr>
                <w:rFonts w:ascii="Arial" w:hAnsi="Arial" w:cs="Arial"/>
                <w:lang w:val="id-ID"/>
              </w:rPr>
              <w:t>m</w:t>
            </w:r>
            <w:r w:rsidRPr="00EE655B">
              <w:rPr>
                <w:rFonts w:ascii="Arial" w:hAnsi="Arial" w:cs="Arial"/>
              </w:rPr>
              <w:t>g)</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52,00</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11</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Air (g)</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91,20</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12</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rPr>
            </w:pPr>
            <w:r w:rsidRPr="00EE655B">
              <w:rPr>
                <w:rFonts w:ascii="Arial" w:hAnsi="Arial" w:cs="Arial"/>
              </w:rPr>
              <w:t>BDD (%)</w:t>
            </w:r>
          </w:p>
        </w:tc>
        <w:tc>
          <w:tcPr>
            <w:tcW w:w="1984"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rPr>
            </w:pPr>
            <w:r w:rsidRPr="00EE655B">
              <w:rPr>
                <w:rFonts w:ascii="Arial" w:hAnsi="Arial" w:cs="Arial"/>
              </w:rPr>
              <w:t>77,00</w:t>
            </w:r>
          </w:p>
        </w:tc>
        <w:tc>
          <w:tcPr>
            <w:tcW w:w="1559"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rPr>
            </w:pPr>
          </w:p>
        </w:tc>
      </w:tr>
    </w:tbl>
    <w:p w:rsidR="00660A86" w:rsidRPr="00EE655B" w:rsidRDefault="00660A86" w:rsidP="00660A86">
      <w:pPr>
        <w:pStyle w:val="ListParagraph"/>
        <w:spacing w:after="120" w:line="360" w:lineRule="auto"/>
        <w:ind w:left="426"/>
        <w:contextualSpacing w:val="0"/>
        <w:jc w:val="both"/>
        <w:rPr>
          <w:rFonts w:ascii="Arial" w:hAnsi="Arial" w:cs="Arial"/>
          <w:szCs w:val="24"/>
        </w:rPr>
      </w:pPr>
      <w:proofErr w:type="gramStart"/>
      <w:r w:rsidRPr="00EE655B">
        <w:rPr>
          <w:rFonts w:ascii="Arial" w:hAnsi="Arial" w:cs="Arial"/>
          <w:szCs w:val="24"/>
        </w:rPr>
        <w:t>Sumber :</w:t>
      </w:r>
      <w:proofErr w:type="gramEnd"/>
      <w:r w:rsidRPr="00EE655B">
        <w:rPr>
          <w:rFonts w:ascii="Arial" w:hAnsi="Arial" w:cs="Arial"/>
          <w:szCs w:val="24"/>
        </w:rPr>
        <w:t xml:space="preserve"> Direktorat Gizi Departemen Kesehatan, 1996.</w:t>
      </w:r>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r w:rsidRPr="00EE655B">
        <w:rPr>
          <w:rFonts w:ascii="Arial" w:hAnsi="Arial" w:cs="Arial"/>
          <w:szCs w:val="24"/>
        </w:rPr>
        <w:t>Labu kuning merupakan sumber vitamin A dengan kandungan β-karoten yang sangat tinggi, yaitu 180</w:t>
      </w:r>
      <w:proofErr w:type="gramStart"/>
      <w:r w:rsidRPr="00EE655B">
        <w:rPr>
          <w:rFonts w:ascii="Arial" w:hAnsi="Arial" w:cs="Arial"/>
          <w:szCs w:val="24"/>
        </w:rPr>
        <w:t>,00</w:t>
      </w:r>
      <w:proofErr w:type="gramEnd"/>
      <w:r w:rsidRPr="00EE655B">
        <w:rPr>
          <w:rFonts w:ascii="Arial" w:hAnsi="Arial" w:cs="Arial"/>
          <w:szCs w:val="24"/>
        </w:rPr>
        <w:t xml:space="preserve"> SI atau sekitar 1000 – 1300 IU/100 g bahan. </w:t>
      </w:r>
      <w:r w:rsidRPr="00EE655B">
        <w:rPr>
          <w:rFonts w:ascii="Arial" w:hAnsi="Arial" w:cs="Arial"/>
          <w:szCs w:val="24"/>
          <w:lang w:val="id-ID"/>
        </w:rPr>
        <w:t xml:space="preserve"> </w:t>
      </w:r>
      <w:proofErr w:type="gramStart"/>
      <w:r w:rsidRPr="00EE655B">
        <w:rPr>
          <w:rFonts w:ascii="Arial" w:hAnsi="Arial" w:cs="Arial"/>
          <w:szCs w:val="24"/>
        </w:rPr>
        <w:t>Selain itu, juga mengandung karbohidrat, protein, kalsium, fosfor, zat besi, vitamin B dan vitamin C.</w:t>
      </w:r>
      <w:proofErr w:type="gramEnd"/>
    </w:p>
    <w:p w:rsidR="00660A86" w:rsidRPr="00D56270" w:rsidRDefault="00660A86" w:rsidP="00660A86">
      <w:pPr>
        <w:numPr>
          <w:ilvl w:val="0"/>
          <w:numId w:val="4"/>
        </w:numPr>
        <w:tabs>
          <w:tab w:val="left" w:pos="426"/>
        </w:tabs>
        <w:spacing w:before="120" w:after="120" w:line="360" w:lineRule="auto"/>
        <w:ind w:left="0" w:firstLine="0"/>
        <w:rPr>
          <w:rFonts w:ascii="Arial" w:hAnsi="Arial" w:cs="Arial"/>
          <w:b/>
          <w:szCs w:val="24"/>
        </w:rPr>
      </w:pPr>
      <w:r w:rsidRPr="00D56270">
        <w:rPr>
          <w:rFonts w:ascii="Arial" w:hAnsi="Arial" w:cs="Arial"/>
          <w:b/>
          <w:szCs w:val="24"/>
        </w:rPr>
        <w:t>Tepung Labu Kuning</w:t>
      </w:r>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r w:rsidRPr="00EE655B">
        <w:rPr>
          <w:rFonts w:ascii="Arial" w:hAnsi="Arial" w:cs="Arial"/>
        </w:rPr>
        <w:t xml:space="preserve">Tepung labu kuning adalah tepung dengan butiran halus, lolos ayakan 60 mesh, berwarna putih kekuningan, berbau khas labu kuning, dengan </w:t>
      </w:r>
      <w:proofErr w:type="gramStart"/>
      <w:r w:rsidRPr="00EE655B">
        <w:rPr>
          <w:rFonts w:ascii="Arial" w:hAnsi="Arial" w:cs="Arial"/>
        </w:rPr>
        <w:t>kadar</w:t>
      </w:r>
      <w:proofErr w:type="gramEnd"/>
      <w:r w:rsidRPr="00EE655B">
        <w:rPr>
          <w:rFonts w:ascii="Arial" w:hAnsi="Arial" w:cs="Arial"/>
        </w:rPr>
        <w:t xml:space="preserve"> air ± 13%.</w:t>
      </w:r>
      <w:r w:rsidRPr="00EE655B">
        <w:rPr>
          <w:rFonts w:ascii="Arial" w:hAnsi="Arial" w:cs="Arial"/>
          <w:lang w:val="id-ID"/>
        </w:rPr>
        <w:t xml:space="preserve">  </w:t>
      </w:r>
      <w:r w:rsidRPr="00EE655B">
        <w:rPr>
          <w:rFonts w:ascii="Arial" w:hAnsi="Arial" w:cs="Arial"/>
        </w:rPr>
        <w:t xml:space="preserve"> </w:t>
      </w:r>
      <w:proofErr w:type="gramStart"/>
      <w:r w:rsidRPr="00EE655B">
        <w:rPr>
          <w:rFonts w:ascii="Arial" w:hAnsi="Arial" w:cs="Arial"/>
        </w:rPr>
        <w:t>Kondisi fisik tepung labu kuning ini sangat dipengaruhi oleh kondisi bahan dasar dan suhu pengeringan yang digunakan.</w:t>
      </w:r>
      <w:proofErr w:type="gramEnd"/>
      <w:r w:rsidRPr="00EE655B">
        <w:rPr>
          <w:rFonts w:ascii="Arial" w:hAnsi="Arial" w:cs="Arial"/>
          <w:lang w:val="id-ID"/>
        </w:rPr>
        <w:t xml:space="preserve">  </w:t>
      </w:r>
      <w:proofErr w:type="gramStart"/>
      <w:r w:rsidRPr="00EE655B">
        <w:rPr>
          <w:rFonts w:ascii="Arial" w:hAnsi="Arial" w:cs="Arial"/>
        </w:rPr>
        <w:t>Semakin tua labu kuning, semakin tinggi pula kandungan gulanya.</w:t>
      </w:r>
      <w:proofErr w:type="gramEnd"/>
      <w:r w:rsidRPr="00EE655B">
        <w:rPr>
          <w:rFonts w:ascii="Arial" w:hAnsi="Arial" w:cs="Arial"/>
          <w:lang w:val="id-ID"/>
        </w:rPr>
        <w:t xml:space="preserve">  </w:t>
      </w:r>
      <w:r w:rsidRPr="00EE655B">
        <w:rPr>
          <w:rFonts w:ascii="Arial" w:hAnsi="Arial" w:cs="Arial"/>
        </w:rPr>
        <w:t xml:space="preserve">Oleh karena kandungan gula labu kuning yang tinggi, apabila suhu yang </w:t>
      </w:r>
      <w:r w:rsidRPr="00EE655B">
        <w:rPr>
          <w:rFonts w:ascii="Arial" w:hAnsi="Arial" w:cs="Arial"/>
        </w:rPr>
        <w:lastRenderedPageBreak/>
        <w:t xml:space="preserve">digunakan pada proses pengeringan terlalu tinggi, tepung yang dihasilkan </w:t>
      </w:r>
      <w:proofErr w:type="gramStart"/>
      <w:r w:rsidRPr="00EE655B">
        <w:rPr>
          <w:rFonts w:ascii="Arial" w:hAnsi="Arial" w:cs="Arial"/>
        </w:rPr>
        <w:t>akan</w:t>
      </w:r>
      <w:proofErr w:type="gramEnd"/>
      <w:r w:rsidRPr="00BA2824">
        <w:rPr>
          <w:rFonts w:ascii="Arial" w:hAnsi="Arial" w:cs="Arial"/>
          <w:sz w:val="24"/>
          <w:szCs w:val="24"/>
        </w:rPr>
        <w:t xml:space="preserve"> </w:t>
      </w:r>
      <w:r w:rsidRPr="00EE655B">
        <w:rPr>
          <w:rFonts w:ascii="Arial" w:hAnsi="Arial" w:cs="Arial"/>
          <w:szCs w:val="24"/>
        </w:rPr>
        <w:t>bergumpal dan berbau karamel.</w:t>
      </w:r>
      <w:r w:rsidRPr="00EE655B">
        <w:rPr>
          <w:rFonts w:ascii="Arial" w:hAnsi="Arial" w:cs="Arial"/>
          <w:szCs w:val="24"/>
          <w:lang w:val="id-ID"/>
        </w:rPr>
        <w:t xml:space="preserve">  </w:t>
      </w:r>
      <w:proofErr w:type="gramStart"/>
      <w:r w:rsidRPr="00EE655B">
        <w:rPr>
          <w:rFonts w:ascii="Arial" w:hAnsi="Arial" w:cs="Arial"/>
          <w:szCs w:val="24"/>
        </w:rPr>
        <w:t>Tepung labu kuning juga merupakan produk setengah jadi yang fleksibel untuk industri pengolahan lanjutan, aman dalam distribusi, serta hemat ruang dan biaya penyimpanan.</w:t>
      </w:r>
      <w:proofErr w:type="gramEnd"/>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r w:rsidRPr="00EE655B">
        <w:rPr>
          <w:rFonts w:ascii="Arial" w:hAnsi="Arial" w:cs="Arial"/>
          <w:szCs w:val="24"/>
        </w:rPr>
        <w:t xml:space="preserve">Kualitas tepung labu kuning ditentukan oleh komponen penyusunnya yang </w:t>
      </w:r>
      <w:proofErr w:type="gramStart"/>
      <w:r w:rsidRPr="00EE655B">
        <w:rPr>
          <w:rFonts w:ascii="Arial" w:hAnsi="Arial" w:cs="Arial"/>
          <w:szCs w:val="24"/>
        </w:rPr>
        <w:t>akan</w:t>
      </w:r>
      <w:proofErr w:type="gramEnd"/>
      <w:r w:rsidRPr="00EE655B">
        <w:rPr>
          <w:rFonts w:ascii="Arial" w:hAnsi="Arial" w:cs="Arial"/>
          <w:szCs w:val="24"/>
          <w:lang w:val="id-ID"/>
        </w:rPr>
        <w:t xml:space="preserve"> </w:t>
      </w:r>
      <w:r w:rsidRPr="00EE655B">
        <w:rPr>
          <w:rFonts w:ascii="Arial" w:hAnsi="Arial" w:cs="Arial"/>
          <w:szCs w:val="24"/>
        </w:rPr>
        <w:t>menentukan sifat fungsional adonan maupun produk tepung yang dihasilkan serta suspensinya di dalam air.</w:t>
      </w:r>
      <w:r w:rsidRPr="00EE655B">
        <w:rPr>
          <w:rFonts w:ascii="Arial" w:hAnsi="Arial" w:cs="Arial"/>
          <w:szCs w:val="24"/>
          <w:lang w:val="id-ID"/>
        </w:rPr>
        <w:t xml:space="preserve">  </w:t>
      </w:r>
      <w:r w:rsidRPr="00EE655B">
        <w:rPr>
          <w:rFonts w:ascii="Arial" w:hAnsi="Arial" w:cs="Arial"/>
          <w:szCs w:val="24"/>
        </w:rPr>
        <w:t xml:space="preserve">Komponen tersebut antara </w:t>
      </w:r>
      <w:proofErr w:type="gramStart"/>
      <w:r w:rsidRPr="00EE655B">
        <w:rPr>
          <w:rFonts w:ascii="Arial" w:hAnsi="Arial" w:cs="Arial"/>
          <w:szCs w:val="24"/>
        </w:rPr>
        <w:t>lain</w:t>
      </w:r>
      <w:proofErr w:type="gramEnd"/>
      <w:r w:rsidRPr="00EE655B">
        <w:rPr>
          <w:rFonts w:ascii="Arial" w:hAnsi="Arial" w:cs="Arial"/>
          <w:szCs w:val="24"/>
        </w:rPr>
        <w:t xml:space="preserve"> adalah protein, karbohidrat, lemak, dan enzim.</w:t>
      </w:r>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proofErr w:type="gramStart"/>
      <w:r w:rsidRPr="00EE655B">
        <w:rPr>
          <w:rFonts w:ascii="Arial" w:hAnsi="Arial" w:cs="Arial"/>
          <w:szCs w:val="24"/>
        </w:rPr>
        <w:t>Protein tepung labu kuning mengandung protein mengandung protein jenis gluten</w:t>
      </w:r>
      <w:r w:rsidRPr="00EE655B">
        <w:rPr>
          <w:rFonts w:ascii="Arial" w:hAnsi="Arial" w:cs="Arial"/>
          <w:szCs w:val="24"/>
          <w:lang w:val="id-ID"/>
        </w:rPr>
        <w:t xml:space="preserve"> </w:t>
      </w:r>
      <w:r w:rsidRPr="00EE655B">
        <w:rPr>
          <w:rFonts w:ascii="Arial" w:hAnsi="Arial" w:cs="Arial"/>
          <w:szCs w:val="24"/>
        </w:rPr>
        <w:t>yang cukup tinggi sehingga mampu membentuk jaringan tiga dimensi yang kohesif dan elastis.</w:t>
      </w:r>
      <w:proofErr w:type="gramEnd"/>
      <w:r w:rsidRPr="00EE655B">
        <w:rPr>
          <w:rFonts w:ascii="Arial" w:hAnsi="Arial" w:cs="Arial"/>
          <w:szCs w:val="24"/>
          <w:lang w:val="id-ID"/>
        </w:rPr>
        <w:t xml:space="preserve">  </w:t>
      </w:r>
      <w:r w:rsidRPr="00EE655B">
        <w:rPr>
          <w:rFonts w:ascii="Arial" w:hAnsi="Arial" w:cs="Arial"/>
          <w:szCs w:val="24"/>
        </w:rPr>
        <w:t xml:space="preserve">Sifat ini </w:t>
      </w:r>
      <w:proofErr w:type="gramStart"/>
      <w:r w:rsidRPr="00EE655B">
        <w:rPr>
          <w:rFonts w:ascii="Arial" w:hAnsi="Arial" w:cs="Arial"/>
          <w:szCs w:val="24"/>
        </w:rPr>
        <w:t>akan</w:t>
      </w:r>
      <w:proofErr w:type="gramEnd"/>
      <w:r w:rsidRPr="00EE655B">
        <w:rPr>
          <w:rFonts w:ascii="Arial" w:hAnsi="Arial" w:cs="Arial"/>
          <w:szCs w:val="24"/>
        </w:rPr>
        <w:t xml:space="preserve"> sangat berfungsi pada pengembangan volume roti dan produk makanan lain yang memerlukan pengembangan volume.</w:t>
      </w:r>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proofErr w:type="gramStart"/>
      <w:r w:rsidRPr="00EE655B">
        <w:rPr>
          <w:rFonts w:ascii="Arial" w:hAnsi="Arial" w:cs="Arial"/>
          <w:szCs w:val="24"/>
        </w:rPr>
        <w:t>Karbohidrat tepung labu kuning juga cukup tinggi.</w:t>
      </w:r>
      <w:proofErr w:type="gramEnd"/>
      <w:r w:rsidRPr="00EE655B">
        <w:rPr>
          <w:rFonts w:ascii="Arial" w:hAnsi="Arial" w:cs="Arial"/>
          <w:szCs w:val="24"/>
          <w:lang w:val="id-ID"/>
        </w:rPr>
        <w:t xml:space="preserve">  </w:t>
      </w:r>
      <w:proofErr w:type="gramStart"/>
      <w:r w:rsidRPr="00EE655B">
        <w:rPr>
          <w:rFonts w:ascii="Arial" w:hAnsi="Arial" w:cs="Arial"/>
          <w:szCs w:val="24"/>
        </w:rPr>
        <w:t>Karbohidrat ini sangat berperan dalam pembuatan adonan pati.</w:t>
      </w:r>
      <w:proofErr w:type="gramEnd"/>
      <w:r w:rsidRPr="00EE655B">
        <w:rPr>
          <w:rFonts w:ascii="Arial" w:hAnsi="Arial" w:cs="Arial"/>
          <w:szCs w:val="24"/>
          <w:lang w:val="id-ID"/>
        </w:rPr>
        <w:t xml:space="preserve">  </w:t>
      </w:r>
      <w:r w:rsidRPr="00EE655B">
        <w:rPr>
          <w:rFonts w:ascii="Arial" w:hAnsi="Arial" w:cs="Arial"/>
          <w:szCs w:val="24"/>
        </w:rPr>
        <w:t xml:space="preserve">Granula pati </w:t>
      </w:r>
      <w:proofErr w:type="gramStart"/>
      <w:r w:rsidRPr="00EE655B">
        <w:rPr>
          <w:rFonts w:ascii="Arial" w:hAnsi="Arial" w:cs="Arial"/>
          <w:szCs w:val="24"/>
        </w:rPr>
        <w:t>akan</w:t>
      </w:r>
      <w:proofErr w:type="gramEnd"/>
      <w:r w:rsidRPr="00EE655B">
        <w:rPr>
          <w:rFonts w:ascii="Arial" w:hAnsi="Arial" w:cs="Arial"/>
          <w:szCs w:val="24"/>
        </w:rPr>
        <w:t xml:space="preserve"> melekat pada protein selama pembentukan adonan. </w:t>
      </w:r>
      <w:r w:rsidRPr="00EE655B">
        <w:rPr>
          <w:rFonts w:ascii="Arial" w:hAnsi="Arial" w:cs="Arial"/>
          <w:szCs w:val="24"/>
          <w:lang w:val="id-ID"/>
        </w:rPr>
        <w:t xml:space="preserve"> </w:t>
      </w:r>
      <w:r w:rsidRPr="00EE655B">
        <w:rPr>
          <w:rFonts w:ascii="Arial" w:hAnsi="Arial" w:cs="Arial"/>
          <w:szCs w:val="24"/>
        </w:rPr>
        <w:t xml:space="preserve">Kelekatan antara granula pati dan protein </w:t>
      </w:r>
      <w:proofErr w:type="gramStart"/>
      <w:r w:rsidRPr="00EE655B">
        <w:rPr>
          <w:rFonts w:ascii="Arial" w:hAnsi="Arial" w:cs="Arial"/>
          <w:szCs w:val="24"/>
        </w:rPr>
        <w:t>akan</w:t>
      </w:r>
      <w:proofErr w:type="gramEnd"/>
      <w:r w:rsidRPr="00EE655B">
        <w:rPr>
          <w:rFonts w:ascii="Arial" w:hAnsi="Arial" w:cs="Arial"/>
          <w:szCs w:val="24"/>
        </w:rPr>
        <w:t xml:space="preserve"> menimbulkan kontinuitas struktur adonan. </w:t>
      </w:r>
      <w:r w:rsidRPr="00EE655B">
        <w:rPr>
          <w:rFonts w:ascii="Arial" w:hAnsi="Arial" w:cs="Arial"/>
          <w:szCs w:val="24"/>
          <w:lang w:val="id-ID"/>
        </w:rPr>
        <w:t xml:space="preserve"> </w:t>
      </w:r>
      <w:r w:rsidRPr="00EE655B">
        <w:rPr>
          <w:rFonts w:ascii="Arial" w:hAnsi="Arial" w:cs="Arial"/>
          <w:szCs w:val="24"/>
        </w:rPr>
        <w:t xml:space="preserve">Adonan pati tersebut </w:t>
      </w:r>
      <w:proofErr w:type="gramStart"/>
      <w:r w:rsidRPr="00EE655B">
        <w:rPr>
          <w:rFonts w:ascii="Arial" w:hAnsi="Arial" w:cs="Arial"/>
          <w:szCs w:val="24"/>
        </w:rPr>
        <w:t>akan</w:t>
      </w:r>
      <w:proofErr w:type="gramEnd"/>
      <w:r w:rsidRPr="00EE655B">
        <w:rPr>
          <w:rFonts w:ascii="Arial" w:hAnsi="Arial" w:cs="Arial"/>
          <w:szCs w:val="24"/>
        </w:rPr>
        <w:t xml:space="preserve"> mampu menahan air walaupun air yang tersedia terbatas dan hanya terjadi gelatinisasi sebagian.</w:t>
      </w:r>
      <w:r w:rsidRPr="00EE655B">
        <w:rPr>
          <w:rFonts w:ascii="Arial" w:hAnsi="Arial" w:cs="Arial"/>
          <w:szCs w:val="24"/>
          <w:lang w:val="id-ID"/>
        </w:rPr>
        <w:t xml:space="preserve">  </w:t>
      </w:r>
      <w:proofErr w:type="gramStart"/>
      <w:r w:rsidRPr="00EE655B">
        <w:rPr>
          <w:rFonts w:ascii="Arial" w:hAnsi="Arial" w:cs="Arial"/>
          <w:szCs w:val="24"/>
        </w:rPr>
        <w:t>Granula cukup fleksibel untuk memanjangkan gluten.</w:t>
      </w:r>
      <w:proofErr w:type="gramEnd"/>
      <w:r w:rsidRPr="00EE655B">
        <w:rPr>
          <w:rFonts w:ascii="Arial" w:hAnsi="Arial" w:cs="Arial"/>
          <w:szCs w:val="24"/>
        </w:rPr>
        <w:t xml:space="preserve"> </w:t>
      </w:r>
      <w:r w:rsidRPr="00EE655B">
        <w:rPr>
          <w:rFonts w:ascii="Arial" w:hAnsi="Arial" w:cs="Arial"/>
          <w:szCs w:val="24"/>
          <w:lang w:val="id-ID"/>
        </w:rPr>
        <w:t xml:space="preserve"> </w:t>
      </w:r>
      <w:r w:rsidRPr="00EE655B">
        <w:rPr>
          <w:rFonts w:ascii="Arial" w:hAnsi="Arial" w:cs="Arial"/>
          <w:szCs w:val="24"/>
        </w:rPr>
        <w:t xml:space="preserve">Selain itu, meskipun kandungan lemak labu kuning tidak terlalu tinggi, namun bersama dengan gluten </w:t>
      </w:r>
      <w:proofErr w:type="gramStart"/>
      <w:r w:rsidRPr="00EE655B">
        <w:rPr>
          <w:rFonts w:ascii="Arial" w:hAnsi="Arial" w:cs="Arial"/>
          <w:szCs w:val="24"/>
        </w:rPr>
        <w:t>akan</w:t>
      </w:r>
      <w:proofErr w:type="gramEnd"/>
      <w:r w:rsidRPr="00EE655B">
        <w:rPr>
          <w:rFonts w:ascii="Arial" w:hAnsi="Arial" w:cs="Arial"/>
          <w:szCs w:val="24"/>
        </w:rPr>
        <w:t xml:space="preserve"> mampu membentuk adonan.</w:t>
      </w:r>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proofErr w:type="gramStart"/>
      <w:r w:rsidRPr="00EE655B">
        <w:rPr>
          <w:rFonts w:ascii="Arial" w:hAnsi="Arial" w:cs="Arial"/>
          <w:szCs w:val="24"/>
        </w:rPr>
        <w:t>Adapun enzim yang terkandung dalam tepung labu kuning adalah amilase, protease, lipase, dan oksidase.</w:t>
      </w:r>
      <w:proofErr w:type="gramEnd"/>
      <w:r w:rsidRPr="00EE655B">
        <w:rPr>
          <w:rFonts w:ascii="Arial" w:hAnsi="Arial" w:cs="Arial"/>
          <w:szCs w:val="24"/>
          <w:lang w:val="id-ID"/>
        </w:rPr>
        <w:t xml:space="preserve">  </w:t>
      </w:r>
      <w:r w:rsidRPr="00EE655B">
        <w:rPr>
          <w:rFonts w:ascii="Arial" w:hAnsi="Arial" w:cs="Arial"/>
          <w:szCs w:val="24"/>
        </w:rPr>
        <w:t xml:space="preserve">Enzim amilase </w:t>
      </w:r>
      <w:proofErr w:type="gramStart"/>
      <w:r w:rsidRPr="00EE655B">
        <w:rPr>
          <w:rFonts w:ascii="Arial" w:hAnsi="Arial" w:cs="Arial"/>
          <w:szCs w:val="24"/>
        </w:rPr>
        <w:t>akan</w:t>
      </w:r>
      <w:proofErr w:type="gramEnd"/>
      <w:r w:rsidRPr="00EE655B">
        <w:rPr>
          <w:rFonts w:ascii="Arial" w:hAnsi="Arial" w:cs="Arial"/>
          <w:szCs w:val="24"/>
        </w:rPr>
        <w:t xml:space="preserve"> menghidrolisis pati menjadi maltosa dan dekstrin, sedangkan enzim protease berperan berperan dalam memecahkan protein sehingga akan mempengaruhi elastisitas gluten.</w:t>
      </w:r>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proofErr w:type="gramStart"/>
      <w:r w:rsidRPr="00EE655B">
        <w:rPr>
          <w:rFonts w:ascii="Arial" w:hAnsi="Arial" w:cs="Arial"/>
          <w:szCs w:val="24"/>
        </w:rPr>
        <w:t>Maltosa adalah suatu senyawa antara dari pencernaan pati di dalam tubuh.</w:t>
      </w:r>
      <w:proofErr w:type="gramEnd"/>
      <w:r w:rsidRPr="00EE655B">
        <w:rPr>
          <w:rFonts w:ascii="Arial" w:hAnsi="Arial" w:cs="Arial"/>
          <w:szCs w:val="24"/>
          <w:lang w:val="id-ID"/>
        </w:rPr>
        <w:t xml:space="preserve">  </w:t>
      </w:r>
      <w:r w:rsidRPr="00EE655B">
        <w:rPr>
          <w:rFonts w:ascii="Arial" w:hAnsi="Arial" w:cs="Arial"/>
          <w:szCs w:val="24"/>
        </w:rPr>
        <w:t xml:space="preserve">Apabila maltosa dihidrolisis lebih lanjut, maltosa </w:t>
      </w:r>
      <w:proofErr w:type="gramStart"/>
      <w:r w:rsidRPr="00EE655B">
        <w:rPr>
          <w:rFonts w:ascii="Arial" w:hAnsi="Arial" w:cs="Arial"/>
          <w:szCs w:val="24"/>
        </w:rPr>
        <w:t>akan</w:t>
      </w:r>
      <w:proofErr w:type="gramEnd"/>
      <w:r w:rsidRPr="00EE655B">
        <w:rPr>
          <w:rFonts w:ascii="Arial" w:hAnsi="Arial" w:cs="Arial"/>
          <w:szCs w:val="24"/>
        </w:rPr>
        <w:t xml:space="preserve"> menghasilkan 2 unit glukosa.</w:t>
      </w:r>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proofErr w:type="gramStart"/>
      <w:r w:rsidRPr="00EE655B">
        <w:rPr>
          <w:rFonts w:ascii="Arial" w:hAnsi="Arial" w:cs="Arial"/>
          <w:szCs w:val="24"/>
        </w:rPr>
        <w:t>Dekstrin adalah turunan pati yang terbentuk apabila pati dihidrolisis.</w:t>
      </w:r>
      <w:proofErr w:type="gramEnd"/>
      <w:r w:rsidRPr="00EE655B">
        <w:rPr>
          <w:rFonts w:ascii="Arial" w:hAnsi="Arial" w:cs="Arial"/>
          <w:szCs w:val="24"/>
          <w:lang w:val="id-ID"/>
        </w:rPr>
        <w:t xml:space="preserve">  </w:t>
      </w:r>
      <w:proofErr w:type="gramStart"/>
      <w:r w:rsidRPr="00EE655B">
        <w:rPr>
          <w:rFonts w:ascii="Arial" w:hAnsi="Arial" w:cs="Arial"/>
          <w:szCs w:val="24"/>
        </w:rPr>
        <w:t>Dekstrin mengandung amilosa dan amilopektin, tetapi rantainya jauh lebih pendek dibandingkan dengan pati.</w:t>
      </w:r>
      <w:proofErr w:type="gramEnd"/>
      <w:r w:rsidRPr="00EE655B">
        <w:rPr>
          <w:rFonts w:ascii="Arial" w:hAnsi="Arial" w:cs="Arial"/>
          <w:szCs w:val="24"/>
          <w:lang w:val="id-ID"/>
        </w:rPr>
        <w:t xml:space="preserve">  </w:t>
      </w:r>
      <w:r w:rsidRPr="00EE655B">
        <w:rPr>
          <w:rFonts w:ascii="Arial" w:hAnsi="Arial" w:cs="Arial"/>
          <w:szCs w:val="24"/>
        </w:rPr>
        <w:t xml:space="preserve">Apabila pati dihidrolisis oleh alfa-amilase, maka </w:t>
      </w:r>
      <w:proofErr w:type="gramStart"/>
      <w:r w:rsidRPr="00EE655B">
        <w:rPr>
          <w:rFonts w:ascii="Arial" w:hAnsi="Arial" w:cs="Arial"/>
          <w:szCs w:val="24"/>
        </w:rPr>
        <w:t>akan</w:t>
      </w:r>
      <w:proofErr w:type="gramEnd"/>
      <w:r w:rsidRPr="00EE655B">
        <w:rPr>
          <w:rFonts w:ascii="Arial" w:hAnsi="Arial" w:cs="Arial"/>
          <w:szCs w:val="24"/>
        </w:rPr>
        <w:t xml:space="preserve"> terdapat molekul sisa yang tidak dapat dihidrolisis lebih lanjut oleh enzim tersebut dan disebut sebagai “alpha-limit dextrin.</w:t>
      </w:r>
      <w:r w:rsidRPr="00EE655B">
        <w:rPr>
          <w:rFonts w:ascii="Arial" w:hAnsi="Arial" w:cs="Arial"/>
          <w:szCs w:val="24"/>
          <w:lang w:val="id-ID"/>
        </w:rPr>
        <w:t xml:space="preserve">  </w:t>
      </w:r>
      <w:proofErr w:type="gramStart"/>
      <w:r w:rsidRPr="00EE655B">
        <w:rPr>
          <w:rFonts w:ascii="Arial" w:hAnsi="Arial" w:cs="Arial"/>
          <w:szCs w:val="24"/>
        </w:rPr>
        <w:t>Apabila enzim beta-amilase yang digunakan, maka molekul sisanya disebut sebagai “beta-limit dextrin”.</w:t>
      </w:r>
      <w:proofErr w:type="gramEnd"/>
      <w:r w:rsidRPr="00EE655B">
        <w:rPr>
          <w:rFonts w:ascii="Arial" w:hAnsi="Arial" w:cs="Arial"/>
          <w:szCs w:val="24"/>
        </w:rPr>
        <w:t xml:space="preserve"> </w:t>
      </w:r>
      <w:r w:rsidRPr="00EE655B">
        <w:rPr>
          <w:rFonts w:ascii="Arial" w:hAnsi="Arial" w:cs="Arial"/>
          <w:szCs w:val="24"/>
          <w:lang w:val="id-ID"/>
        </w:rPr>
        <w:t xml:space="preserve"> </w:t>
      </w:r>
      <w:r w:rsidRPr="00EE655B">
        <w:rPr>
          <w:rFonts w:ascii="Arial" w:hAnsi="Arial" w:cs="Arial"/>
          <w:szCs w:val="24"/>
        </w:rPr>
        <w:t xml:space="preserve">Pada hidrolisis lebih lanjut, dekstrin </w:t>
      </w:r>
      <w:proofErr w:type="gramStart"/>
      <w:r w:rsidRPr="00EE655B">
        <w:rPr>
          <w:rFonts w:ascii="Arial" w:hAnsi="Arial" w:cs="Arial"/>
          <w:szCs w:val="24"/>
        </w:rPr>
        <w:t>akan</w:t>
      </w:r>
      <w:proofErr w:type="gramEnd"/>
      <w:r w:rsidRPr="00EE655B">
        <w:rPr>
          <w:rFonts w:ascii="Arial" w:hAnsi="Arial" w:cs="Arial"/>
          <w:szCs w:val="24"/>
        </w:rPr>
        <w:t xml:space="preserve"> diubah menjadi maltosa dan akhirnya menjadi glukosa.</w:t>
      </w:r>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r w:rsidRPr="00EE655B">
        <w:rPr>
          <w:rFonts w:ascii="Arial" w:hAnsi="Arial" w:cs="Arial"/>
          <w:szCs w:val="24"/>
        </w:rPr>
        <w:t xml:space="preserve">Tepung labu kuning mempunyai kualitas tepung yang baik karena mempunyai sifat gelatinisasi pati yang baik, sehingga dengan demikian dapat membentuk adonan dengan </w:t>
      </w:r>
      <w:r w:rsidRPr="00EE655B">
        <w:rPr>
          <w:rFonts w:ascii="Arial" w:hAnsi="Arial" w:cs="Arial"/>
          <w:szCs w:val="24"/>
        </w:rPr>
        <w:lastRenderedPageBreak/>
        <w:t xml:space="preserve">konsisten, kekenyalan, viskositas, maupun elastisitas yang baik, sehingga biskuit yang dihasilkan </w:t>
      </w:r>
      <w:proofErr w:type="gramStart"/>
      <w:r w:rsidRPr="00EE655B">
        <w:rPr>
          <w:rFonts w:ascii="Arial" w:hAnsi="Arial" w:cs="Arial"/>
          <w:szCs w:val="24"/>
        </w:rPr>
        <w:t>akan</w:t>
      </w:r>
      <w:proofErr w:type="gramEnd"/>
      <w:r w:rsidRPr="00EE655B">
        <w:rPr>
          <w:rFonts w:ascii="Arial" w:hAnsi="Arial" w:cs="Arial"/>
          <w:szCs w:val="24"/>
        </w:rPr>
        <w:t xml:space="preserve"> berkualitas baik. </w:t>
      </w:r>
    </w:p>
    <w:p w:rsidR="00660A86" w:rsidRPr="00EE655B" w:rsidRDefault="00660A86" w:rsidP="00660A86">
      <w:pPr>
        <w:pStyle w:val="ListParagraph"/>
        <w:spacing w:after="0" w:line="360" w:lineRule="auto"/>
        <w:ind w:left="426" w:firstLine="567"/>
        <w:contextualSpacing w:val="0"/>
        <w:jc w:val="both"/>
        <w:rPr>
          <w:rFonts w:ascii="Arial" w:hAnsi="Arial" w:cs="Arial"/>
          <w:szCs w:val="24"/>
        </w:rPr>
      </w:pPr>
      <w:proofErr w:type="gramStart"/>
      <w:r w:rsidRPr="00EE655B">
        <w:rPr>
          <w:rFonts w:ascii="Arial" w:hAnsi="Arial" w:cs="Arial"/>
          <w:szCs w:val="24"/>
        </w:rPr>
        <w:t>Daya simpan tepung labu kuning relatif lama, tetapi karena tepung labu kuning merupakan tepung yang sangat higroskopis (mudah menyerap air/ uap air), maka penyimpanannya harus dilakukan sedemikian rupa yaitu dengan mengusahakan agar udara dan sinar tidak dapat menembus wadah.</w:t>
      </w:r>
      <w:proofErr w:type="gramEnd"/>
      <w:r w:rsidRPr="00EE655B">
        <w:rPr>
          <w:rFonts w:ascii="Arial" w:hAnsi="Arial" w:cs="Arial"/>
          <w:szCs w:val="24"/>
          <w:lang w:val="id-ID"/>
        </w:rPr>
        <w:t xml:space="preserve">  </w:t>
      </w:r>
      <w:proofErr w:type="gramStart"/>
      <w:r w:rsidRPr="00EE655B">
        <w:rPr>
          <w:rFonts w:ascii="Arial" w:hAnsi="Arial" w:cs="Arial"/>
          <w:szCs w:val="24"/>
        </w:rPr>
        <w:t>Adapun jenis pengemas yang sering digunakan untuk mengemas tepung labu kuning adalah plastik yang dilapisi aluminium foil.</w:t>
      </w:r>
      <w:proofErr w:type="gramEnd"/>
      <w:r w:rsidRPr="00EE655B">
        <w:rPr>
          <w:rFonts w:ascii="Arial" w:hAnsi="Arial" w:cs="Arial"/>
          <w:szCs w:val="24"/>
          <w:lang w:val="id-ID"/>
        </w:rPr>
        <w:t xml:space="preserve">  </w:t>
      </w:r>
      <w:proofErr w:type="gramStart"/>
      <w:r w:rsidRPr="00EE655B">
        <w:rPr>
          <w:rFonts w:ascii="Arial" w:hAnsi="Arial" w:cs="Arial"/>
          <w:szCs w:val="24"/>
        </w:rPr>
        <w:t>Bila penyimpanan dilakukan pada tempat yang kering, maka tepung labu kuning ini dapat tahan dalam penyimpanan selama dua bulan.</w:t>
      </w:r>
      <w:proofErr w:type="gramEnd"/>
    </w:p>
    <w:p w:rsidR="00660A86" w:rsidRPr="002A275D" w:rsidRDefault="00660A86" w:rsidP="00660A86">
      <w:pPr>
        <w:pStyle w:val="ListParagraph"/>
        <w:spacing w:before="120" w:after="0" w:line="360" w:lineRule="auto"/>
        <w:ind w:left="425"/>
        <w:contextualSpacing w:val="0"/>
        <w:jc w:val="both"/>
        <w:rPr>
          <w:rFonts w:ascii="Arial" w:hAnsi="Arial" w:cs="Arial"/>
          <w:szCs w:val="24"/>
        </w:rPr>
      </w:pPr>
      <w:proofErr w:type="gramStart"/>
      <w:r w:rsidRPr="002A275D">
        <w:rPr>
          <w:rFonts w:ascii="Arial" w:hAnsi="Arial" w:cs="Arial"/>
          <w:szCs w:val="24"/>
        </w:rPr>
        <w:t xml:space="preserve">Tabel </w:t>
      </w:r>
      <w:r w:rsidRPr="002A275D">
        <w:rPr>
          <w:rFonts w:ascii="Arial" w:hAnsi="Arial" w:cs="Arial"/>
          <w:szCs w:val="24"/>
          <w:lang w:val="id-ID"/>
        </w:rPr>
        <w:t>7</w:t>
      </w:r>
      <w:r w:rsidRPr="002A275D">
        <w:rPr>
          <w:rFonts w:ascii="Arial" w:hAnsi="Arial" w:cs="Arial"/>
          <w:szCs w:val="24"/>
        </w:rPr>
        <w:t>.</w:t>
      </w:r>
      <w:proofErr w:type="gramEnd"/>
      <w:r w:rsidRPr="002A275D">
        <w:rPr>
          <w:rFonts w:ascii="Arial" w:hAnsi="Arial" w:cs="Arial"/>
          <w:szCs w:val="24"/>
        </w:rPr>
        <w:t xml:space="preserve"> Komposisi KimiaTepung Labu Kuning per 100 gram Bahan</w:t>
      </w:r>
    </w:p>
    <w:tbl>
      <w:tblPr>
        <w:tblStyle w:val="TableGrid"/>
        <w:tblW w:w="7512" w:type="dxa"/>
        <w:tblInd w:w="534" w:type="dxa"/>
        <w:tblLook w:val="04A0" w:firstRow="1" w:lastRow="0" w:firstColumn="1" w:lastColumn="0" w:noHBand="0" w:noVBand="1"/>
      </w:tblPr>
      <w:tblGrid>
        <w:gridCol w:w="616"/>
        <w:gridCol w:w="3353"/>
        <w:gridCol w:w="1988"/>
        <w:gridCol w:w="1555"/>
      </w:tblGrid>
      <w:tr w:rsidR="00660A86" w:rsidRPr="00EE655B" w:rsidTr="005E5055">
        <w:tc>
          <w:tcPr>
            <w:tcW w:w="616" w:type="dxa"/>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No.</w:t>
            </w:r>
          </w:p>
        </w:tc>
        <w:tc>
          <w:tcPr>
            <w:tcW w:w="3353" w:type="dxa"/>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Kandungan Gizi</w:t>
            </w:r>
          </w:p>
        </w:tc>
        <w:tc>
          <w:tcPr>
            <w:tcW w:w="3543" w:type="dxa"/>
            <w:gridSpan w:val="2"/>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Kadar</w:t>
            </w:r>
          </w:p>
        </w:tc>
      </w:tr>
      <w:tr w:rsidR="00660A86" w:rsidRPr="00EE655B" w:rsidTr="005E5055">
        <w:tc>
          <w:tcPr>
            <w:tcW w:w="616" w:type="dxa"/>
            <w:vAlign w:val="center"/>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1</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r w:rsidRPr="00EE655B">
              <w:rPr>
                <w:rFonts w:ascii="Arial" w:hAnsi="Arial" w:cs="Arial"/>
                <w:szCs w:val="24"/>
              </w:rPr>
              <w:t>Kalori (kkal)</w:t>
            </w:r>
          </w:p>
        </w:tc>
        <w:tc>
          <w:tcPr>
            <w:tcW w:w="1988"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szCs w:val="24"/>
              </w:rPr>
            </w:pPr>
            <w:r w:rsidRPr="00EE655B">
              <w:rPr>
                <w:rFonts w:ascii="Arial" w:hAnsi="Arial" w:cs="Arial"/>
                <w:szCs w:val="24"/>
              </w:rPr>
              <w:t>29</w:t>
            </w:r>
          </w:p>
        </w:tc>
        <w:tc>
          <w:tcPr>
            <w:tcW w:w="1555"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p>
        </w:tc>
      </w:tr>
      <w:tr w:rsidR="00660A86" w:rsidRPr="00EE655B" w:rsidTr="005E5055">
        <w:tc>
          <w:tcPr>
            <w:tcW w:w="616" w:type="dxa"/>
            <w:vAlign w:val="center"/>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2</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r w:rsidRPr="00EE655B">
              <w:rPr>
                <w:rFonts w:ascii="Arial" w:hAnsi="Arial" w:cs="Arial"/>
                <w:szCs w:val="24"/>
              </w:rPr>
              <w:t>Protein (g)</w:t>
            </w:r>
          </w:p>
        </w:tc>
        <w:tc>
          <w:tcPr>
            <w:tcW w:w="1988"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szCs w:val="24"/>
              </w:rPr>
            </w:pPr>
            <w:r w:rsidRPr="00EE655B">
              <w:rPr>
                <w:rFonts w:ascii="Arial" w:hAnsi="Arial" w:cs="Arial"/>
                <w:szCs w:val="24"/>
              </w:rPr>
              <w:t>6,9</w:t>
            </w:r>
          </w:p>
        </w:tc>
        <w:tc>
          <w:tcPr>
            <w:tcW w:w="1555"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p>
        </w:tc>
      </w:tr>
      <w:tr w:rsidR="00660A86" w:rsidRPr="00EE655B" w:rsidTr="005E5055">
        <w:tc>
          <w:tcPr>
            <w:tcW w:w="616" w:type="dxa"/>
            <w:vAlign w:val="center"/>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3</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r w:rsidRPr="00EE655B">
              <w:rPr>
                <w:rFonts w:ascii="Arial" w:hAnsi="Arial" w:cs="Arial"/>
                <w:szCs w:val="24"/>
              </w:rPr>
              <w:t>Lemak (g)</w:t>
            </w:r>
          </w:p>
        </w:tc>
        <w:tc>
          <w:tcPr>
            <w:tcW w:w="1988"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szCs w:val="24"/>
              </w:rPr>
            </w:pPr>
            <w:r w:rsidRPr="00EE655B">
              <w:rPr>
                <w:rFonts w:ascii="Arial" w:hAnsi="Arial" w:cs="Arial"/>
                <w:szCs w:val="24"/>
              </w:rPr>
              <w:t>2,1</w:t>
            </w:r>
          </w:p>
        </w:tc>
        <w:tc>
          <w:tcPr>
            <w:tcW w:w="1555"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p>
        </w:tc>
      </w:tr>
      <w:tr w:rsidR="00660A86" w:rsidRPr="00EE655B" w:rsidTr="005E5055">
        <w:tc>
          <w:tcPr>
            <w:tcW w:w="616" w:type="dxa"/>
            <w:vAlign w:val="center"/>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4</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r w:rsidRPr="00EE655B">
              <w:rPr>
                <w:rFonts w:ascii="Arial" w:hAnsi="Arial" w:cs="Arial"/>
                <w:szCs w:val="24"/>
              </w:rPr>
              <w:t>Hidrat Arang (g)</w:t>
            </w:r>
          </w:p>
        </w:tc>
        <w:tc>
          <w:tcPr>
            <w:tcW w:w="1988"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szCs w:val="24"/>
              </w:rPr>
            </w:pPr>
            <w:r w:rsidRPr="00EE655B">
              <w:rPr>
                <w:rFonts w:ascii="Arial" w:hAnsi="Arial" w:cs="Arial"/>
                <w:szCs w:val="24"/>
              </w:rPr>
              <w:t>75,1</w:t>
            </w:r>
          </w:p>
        </w:tc>
        <w:tc>
          <w:tcPr>
            <w:tcW w:w="1555"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p>
        </w:tc>
      </w:tr>
      <w:tr w:rsidR="00660A86" w:rsidRPr="00EE655B" w:rsidTr="005E5055">
        <w:tc>
          <w:tcPr>
            <w:tcW w:w="616" w:type="dxa"/>
            <w:vAlign w:val="center"/>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5</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r w:rsidRPr="00EE655B">
              <w:rPr>
                <w:rFonts w:ascii="Arial" w:hAnsi="Arial" w:cs="Arial"/>
                <w:szCs w:val="24"/>
              </w:rPr>
              <w:t>Serat Kasar (g)</w:t>
            </w:r>
          </w:p>
        </w:tc>
        <w:tc>
          <w:tcPr>
            <w:tcW w:w="1988"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szCs w:val="24"/>
              </w:rPr>
            </w:pPr>
            <w:r w:rsidRPr="00EE655B">
              <w:rPr>
                <w:rFonts w:ascii="Arial" w:hAnsi="Arial" w:cs="Arial"/>
                <w:szCs w:val="24"/>
              </w:rPr>
              <w:t>5,15</w:t>
            </w:r>
          </w:p>
        </w:tc>
        <w:tc>
          <w:tcPr>
            <w:tcW w:w="1555"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p>
        </w:tc>
      </w:tr>
      <w:tr w:rsidR="00660A86" w:rsidRPr="00EE655B" w:rsidTr="005E5055">
        <w:tc>
          <w:tcPr>
            <w:tcW w:w="616" w:type="dxa"/>
            <w:vAlign w:val="center"/>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6</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r w:rsidRPr="00EE655B">
              <w:rPr>
                <w:rFonts w:ascii="Arial" w:hAnsi="Arial" w:cs="Arial"/>
                <w:szCs w:val="24"/>
              </w:rPr>
              <w:t>Kadar Air (%)</w:t>
            </w:r>
          </w:p>
        </w:tc>
        <w:tc>
          <w:tcPr>
            <w:tcW w:w="1988"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szCs w:val="24"/>
              </w:rPr>
            </w:pPr>
            <w:r w:rsidRPr="00EE655B">
              <w:rPr>
                <w:rFonts w:ascii="Arial" w:hAnsi="Arial" w:cs="Arial"/>
                <w:szCs w:val="24"/>
              </w:rPr>
              <w:t>11,57</w:t>
            </w:r>
          </w:p>
        </w:tc>
        <w:tc>
          <w:tcPr>
            <w:tcW w:w="1555"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p>
        </w:tc>
      </w:tr>
      <w:tr w:rsidR="00660A86" w:rsidRPr="00EE655B" w:rsidTr="005E5055">
        <w:tc>
          <w:tcPr>
            <w:tcW w:w="616" w:type="dxa"/>
            <w:vAlign w:val="center"/>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7</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r w:rsidRPr="00EE655B">
              <w:rPr>
                <w:rFonts w:ascii="Arial" w:hAnsi="Arial" w:cs="Arial"/>
                <w:szCs w:val="24"/>
              </w:rPr>
              <w:t>Kadar Abu (%)</w:t>
            </w:r>
          </w:p>
        </w:tc>
        <w:tc>
          <w:tcPr>
            <w:tcW w:w="1988"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szCs w:val="24"/>
              </w:rPr>
            </w:pPr>
            <w:r w:rsidRPr="00EE655B">
              <w:rPr>
                <w:rFonts w:ascii="Arial" w:hAnsi="Arial" w:cs="Arial"/>
                <w:szCs w:val="24"/>
              </w:rPr>
              <w:t>4,47</w:t>
            </w:r>
          </w:p>
        </w:tc>
        <w:tc>
          <w:tcPr>
            <w:tcW w:w="1555"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p>
        </w:tc>
      </w:tr>
      <w:tr w:rsidR="00660A86" w:rsidRPr="00EE655B" w:rsidTr="005E5055">
        <w:tc>
          <w:tcPr>
            <w:tcW w:w="616" w:type="dxa"/>
            <w:vAlign w:val="center"/>
          </w:tcPr>
          <w:p w:rsidR="00660A86" w:rsidRPr="00EE655B" w:rsidRDefault="00660A86" w:rsidP="005E5055">
            <w:pPr>
              <w:pStyle w:val="ListParagraph"/>
              <w:spacing w:before="40" w:after="40" w:line="360" w:lineRule="auto"/>
              <w:ind w:left="0"/>
              <w:contextualSpacing w:val="0"/>
              <w:jc w:val="center"/>
              <w:rPr>
                <w:rFonts w:ascii="Arial" w:hAnsi="Arial" w:cs="Arial"/>
                <w:szCs w:val="24"/>
              </w:rPr>
            </w:pPr>
            <w:r w:rsidRPr="00EE655B">
              <w:rPr>
                <w:rFonts w:ascii="Arial" w:hAnsi="Arial" w:cs="Arial"/>
                <w:szCs w:val="24"/>
              </w:rPr>
              <w:t>8</w:t>
            </w:r>
          </w:p>
        </w:tc>
        <w:tc>
          <w:tcPr>
            <w:tcW w:w="3353" w:type="dxa"/>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r w:rsidRPr="00EE655B">
              <w:rPr>
                <w:rFonts w:ascii="Arial" w:hAnsi="Arial" w:cs="Arial"/>
                <w:szCs w:val="24"/>
              </w:rPr>
              <w:t>Betakaroten (mg)</w:t>
            </w:r>
          </w:p>
        </w:tc>
        <w:tc>
          <w:tcPr>
            <w:tcW w:w="1988" w:type="dxa"/>
            <w:tcBorders>
              <w:right w:val="nil"/>
            </w:tcBorders>
          </w:tcPr>
          <w:p w:rsidR="00660A86" w:rsidRPr="00EE655B" w:rsidRDefault="00660A86" w:rsidP="005E5055">
            <w:pPr>
              <w:pStyle w:val="ListParagraph"/>
              <w:spacing w:before="40" w:after="40" w:line="360" w:lineRule="auto"/>
              <w:ind w:left="0"/>
              <w:contextualSpacing w:val="0"/>
              <w:jc w:val="right"/>
              <w:rPr>
                <w:rFonts w:ascii="Arial" w:hAnsi="Arial" w:cs="Arial"/>
                <w:szCs w:val="24"/>
              </w:rPr>
            </w:pPr>
            <w:r w:rsidRPr="00EE655B">
              <w:rPr>
                <w:rFonts w:ascii="Arial" w:hAnsi="Arial" w:cs="Arial"/>
                <w:szCs w:val="24"/>
              </w:rPr>
              <w:t>44,05</w:t>
            </w:r>
          </w:p>
        </w:tc>
        <w:tc>
          <w:tcPr>
            <w:tcW w:w="1555" w:type="dxa"/>
            <w:tcBorders>
              <w:left w:val="nil"/>
            </w:tcBorders>
          </w:tcPr>
          <w:p w:rsidR="00660A86" w:rsidRPr="00EE655B" w:rsidRDefault="00660A86" w:rsidP="005E5055">
            <w:pPr>
              <w:pStyle w:val="ListParagraph"/>
              <w:spacing w:before="40" w:after="40" w:line="360" w:lineRule="auto"/>
              <w:ind w:left="0"/>
              <w:contextualSpacing w:val="0"/>
              <w:jc w:val="both"/>
              <w:rPr>
                <w:rFonts w:ascii="Arial" w:hAnsi="Arial" w:cs="Arial"/>
                <w:szCs w:val="24"/>
              </w:rPr>
            </w:pPr>
          </w:p>
        </w:tc>
      </w:tr>
    </w:tbl>
    <w:p w:rsidR="00660A86" w:rsidRPr="006B3B9C" w:rsidRDefault="00660A86" w:rsidP="00660A86">
      <w:pPr>
        <w:pStyle w:val="ListParagraph"/>
        <w:tabs>
          <w:tab w:val="left" w:pos="567"/>
        </w:tabs>
        <w:spacing w:after="0" w:line="360" w:lineRule="auto"/>
        <w:ind w:left="0"/>
        <w:contextualSpacing w:val="0"/>
        <w:jc w:val="both"/>
        <w:rPr>
          <w:rFonts w:ascii="Arial" w:eastAsia="Times New Roman" w:hAnsi="Arial" w:cs="Arial"/>
          <w:szCs w:val="24"/>
          <w:lang w:val="en-US"/>
        </w:rPr>
      </w:pPr>
      <w:r w:rsidRPr="00EE655B">
        <w:rPr>
          <w:rFonts w:ascii="Arial" w:eastAsia="Times New Roman" w:hAnsi="Arial" w:cs="Arial"/>
          <w:b/>
          <w:szCs w:val="24"/>
          <w:lang w:val="id-ID"/>
        </w:rPr>
        <w:t xml:space="preserve">      </w:t>
      </w:r>
      <w:r w:rsidRPr="00EE655B">
        <w:rPr>
          <w:rFonts w:ascii="Arial" w:eastAsia="Times New Roman" w:hAnsi="Arial" w:cs="Arial"/>
          <w:szCs w:val="24"/>
          <w:lang w:val="id-ID"/>
        </w:rPr>
        <w:t>Sumber : Hendrasty, 2003</w:t>
      </w:r>
    </w:p>
    <w:p w:rsidR="00660A86" w:rsidRPr="00D56270" w:rsidRDefault="00660A86" w:rsidP="00660A86">
      <w:pPr>
        <w:pStyle w:val="ListParagraph"/>
        <w:tabs>
          <w:tab w:val="left" w:pos="567"/>
        </w:tabs>
        <w:spacing w:after="0" w:line="360" w:lineRule="auto"/>
        <w:ind w:left="0"/>
        <w:contextualSpacing w:val="0"/>
        <w:jc w:val="both"/>
        <w:rPr>
          <w:rFonts w:ascii="Arial" w:eastAsia="Times New Roman" w:hAnsi="Arial" w:cs="Arial"/>
          <w:szCs w:val="24"/>
          <w:lang w:val="en-US"/>
        </w:rPr>
      </w:pPr>
    </w:p>
    <w:p w:rsidR="00660A86" w:rsidRPr="00D56270" w:rsidRDefault="00660A86" w:rsidP="00660A86">
      <w:pPr>
        <w:numPr>
          <w:ilvl w:val="0"/>
          <w:numId w:val="4"/>
        </w:numPr>
        <w:tabs>
          <w:tab w:val="left" w:pos="426"/>
        </w:tabs>
        <w:spacing w:after="0" w:line="360" w:lineRule="auto"/>
        <w:ind w:left="0" w:firstLine="0"/>
        <w:rPr>
          <w:rFonts w:ascii="Arial" w:eastAsia="Times New Roman" w:hAnsi="Arial" w:cs="Arial"/>
          <w:b/>
          <w:szCs w:val="24"/>
        </w:rPr>
      </w:pPr>
      <w:r w:rsidRPr="00D56270">
        <w:rPr>
          <w:rFonts w:ascii="Arial" w:hAnsi="Arial" w:cs="Arial"/>
          <w:b/>
          <w:szCs w:val="24"/>
        </w:rPr>
        <w:t>Zat</w:t>
      </w:r>
      <w:r w:rsidRPr="00D56270">
        <w:rPr>
          <w:rFonts w:ascii="Arial" w:eastAsia="Times New Roman" w:hAnsi="Arial" w:cs="Arial"/>
          <w:b/>
          <w:szCs w:val="24"/>
        </w:rPr>
        <w:t xml:space="preserve"> Besi </w:t>
      </w:r>
    </w:p>
    <w:p w:rsidR="00660A86" w:rsidRPr="00D56270" w:rsidRDefault="00660A86" w:rsidP="00660A86">
      <w:pPr>
        <w:numPr>
          <w:ilvl w:val="0"/>
          <w:numId w:val="11"/>
        </w:numPr>
        <w:spacing w:after="0" w:line="360" w:lineRule="auto"/>
        <w:ind w:left="851" w:hanging="425"/>
        <w:jc w:val="both"/>
        <w:rPr>
          <w:rFonts w:ascii="Arial" w:eastAsia="Times New Roman" w:hAnsi="Arial" w:cs="Arial"/>
          <w:b/>
          <w:szCs w:val="24"/>
        </w:rPr>
      </w:pPr>
      <w:r w:rsidRPr="00D56270">
        <w:rPr>
          <w:rFonts w:ascii="Arial" w:eastAsia="Times New Roman" w:hAnsi="Arial" w:cs="Arial"/>
          <w:b/>
          <w:szCs w:val="24"/>
        </w:rPr>
        <w:t>Pengertian Zat Besi</w:t>
      </w:r>
    </w:p>
    <w:p w:rsidR="00660A86" w:rsidRPr="00EE655B" w:rsidRDefault="00660A86" w:rsidP="00660A86">
      <w:pPr>
        <w:spacing w:after="0" w:line="360" w:lineRule="auto"/>
        <w:ind w:left="851" w:firstLine="567"/>
        <w:jc w:val="both"/>
        <w:rPr>
          <w:rFonts w:ascii="Arial" w:eastAsia="Times New Roman" w:hAnsi="Arial" w:cs="Arial"/>
          <w:szCs w:val="24"/>
        </w:rPr>
      </w:pPr>
      <w:r w:rsidRPr="00EE655B">
        <w:rPr>
          <w:rFonts w:ascii="Arial" w:eastAsia="Times New Roman" w:hAnsi="Arial" w:cs="Arial"/>
          <w:szCs w:val="24"/>
        </w:rPr>
        <w:t xml:space="preserve">Besi merupakan mikroelemen yang esensial bagi tubuh, sebagai faktor utama pembentuk hemoglobin. Hampir semua jenis anemia pada umumnya disebabkan kekurangan zat besi.  Hal ini dapat menimbulkan kurangnya konsentrasi hemoglobin dan jumlah serta besarnya sel darah merah.  Anemia tipe ini disebabkan karena kurangnya zat besi yang dimakan, absorpsi zat besi yang kurang baik dalam intestine, atau kenaikan kebutuhan zat besi seperti pada saat menstruasi, pertumbuhan, dan kehamilan. Keterkaitan zat besi dengan kadar hemoglobin dapat dijelaskan bahwa besi merupakan komponen utama yang memegang peranan penting dalam pembentukan darah (hemopoiesis), yaitu mensintesis hemoglobin.  Kelebihan besi disimpan sebagai </w:t>
      </w:r>
      <w:r w:rsidRPr="00EE655B">
        <w:rPr>
          <w:rFonts w:ascii="Arial" w:eastAsia="Times New Roman" w:hAnsi="Arial" w:cs="Arial"/>
          <w:szCs w:val="24"/>
        </w:rPr>
        <w:lastRenderedPageBreak/>
        <w:t>protein feritin, hemosiderin di dalam hati, sumsum tulang belakang, dan selebihnya di dalam limpa dan otot.  Apabila simpanan besi cukup, maka kebutuhan untuk pembentukan sel darah merah dalam sumsum tulang akan selalu terpenuhi. Namun, apabila jumlah simpanan zat besi berkurang dan jumlah zat besi yang diperoleh dari makanan juga rendah, maka akan terjadi ketidakseimbangan zat besi di dalam tubuh, akibatnya kadar hemoglobin menurun di bawah batas normal yang disebut sebagai anemia gizi besi. Anemia gizi besi ditunjukkan dengan kadar hemoglobin dan serum feritin yang turun di bawah nilai normal, serta naiknya transferrin receptor (TfRs).  Keadaan ini ditandai dengan warna sel darah merah yang pucat (hipokromik) dan bentuk sel darah merah yang kecil (mikrositik).A.</w:t>
      </w:r>
    </w:p>
    <w:p w:rsidR="00660A86" w:rsidRDefault="00660A86" w:rsidP="00660A86">
      <w:pPr>
        <w:tabs>
          <w:tab w:val="left" w:pos="851"/>
        </w:tabs>
        <w:spacing w:after="0" w:line="360" w:lineRule="auto"/>
        <w:ind w:left="851" w:firstLine="567"/>
        <w:jc w:val="both"/>
        <w:rPr>
          <w:rFonts w:ascii="Arial" w:eastAsia="Times New Roman" w:hAnsi="Arial" w:cs="Arial"/>
          <w:szCs w:val="24"/>
          <w:lang w:val="en-US"/>
        </w:rPr>
      </w:pPr>
      <w:r w:rsidRPr="00EE655B">
        <w:rPr>
          <w:rFonts w:ascii="Arial" w:eastAsia="Times New Roman" w:hAnsi="Arial" w:cs="Arial"/>
          <w:szCs w:val="24"/>
        </w:rPr>
        <w:t>Besi yang ada dalam tubuh berasal dari tiga sumber yaitu besi diperoleh dari perusakan sel-sel darah merah (hemolisis), besi yang dambi dari penyimpanan dalam tubuh, dan besi yang diserap dari saluran pencernaan. Masukan zat besi setiap hari diperlukan untuk mengganti zat besi yang hilang melalui tinja, air seni, dan kulit. Kehilangan basal ini kira-kira 14 ug/kg BB/hari atau hampir sama dengan 0,9 mg zat besi pada laki-laki dewasa dan 0,8 mg bagi wanita dewasa (bambang, 2012)</w:t>
      </w:r>
    </w:p>
    <w:p w:rsidR="00660A86" w:rsidRPr="002A275D" w:rsidRDefault="00660A86" w:rsidP="00660A86">
      <w:pPr>
        <w:tabs>
          <w:tab w:val="left" w:pos="851"/>
        </w:tabs>
        <w:spacing w:after="0" w:line="360" w:lineRule="auto"/>
        <w:ind w:left="851" w:firstLine="567"/>
        <w:jc w:val="both"/>
        <w:rPr>
          <w:rFonts w:ascii="Arial" w:eastAsia="Times New Roman" w:hAnsi="Arial" w:cs="Arial"/>
          <w:szCs w:val="24"/>
          <w:lang w:val="en-US"/>
        </w:rPr>
      </w:pPr>
    </w:p>
    <w:p w:rsidR="00660A86" w:rsidRPr="00D56270" w:rsidRDefault="00660A86" w:rsidP="00660A86">
      <w:pPr>
        <w:numPr>
          <w:ilvl w:val="0"/>
          <w:numId w:val="11"/>
        </w:numPr>
        <w:spacing w:after="0" w:line="360" w:lineRule="auto"/>
        <w:ind w:left="851" w:hanging="425"/>
        <w:jc w:val="both"/>
        <w:rPr>
          <w:rFonts w:ascii="Arial" w:eastAsia="Times New Roman" w:hAnsi="Arial" w:cs="Arial"/>
          <w:b/>
          <w:szCs w:val="24"/>
        </w:rPr>
      </w:pPr>
      <w:r w:rsidRPr="00D56270">
        <w:rPr>
          <w:rFonts w:ascii="Arial" w:eastAsia="Times New Roman" w:hAnsi="Arial" w:cs="Arial"/>
          <w:b/>
          <w:szCs w:val="24"/>
        </w:rPr>
        <w:t>Jenis-Jenis Zat Besi</w:t>
      </w:r>
    </w:p>
    <w:p w:rsidR="00660A86" w:rsidRDefault="00660A86" w:rsidP="00660A86">
      <w:pPr>
        <w:spacing w:after="0" w:line="360" w:lineRule="auto"/>
        <w:ind w:left="851" w:firstLine="567"/>
        <w:jc w:val="both"/>
        <w:rPr>
          <w:rFonts w:ascii="Arial" w:eastAsia="Times New Roman" w:hAnsi="Arial" w:cs="Arial"/>
          <w:szCs w:val="24"/>
          <w:lang w:val="en-US"/>
        </w:rPr>
      </w:pPr>
      <w:r w:rsidRPr="00F5235A">
        <w:rPr>
          <w:rFonts w:ascii="Arial" w:eastAsia="Times New Roman" w:hAnsi="Arial" w:cs="Arial"/>
          <w:szCs w:val="24"/>
        </w:rPr>
        <w:t xml:space="preserve">Bentuk kimia zat besi dalam makanan terdiri dari atas dua jenis, yaitu bentuk heme dan bentuk non heme. Bentuk heme terdapat pada hemoglobin dan mioglobin yaitu terutama terdapat pada daging,hati dan ikan.  Besi heme menyusun sekitar 10 -15 % dari total besi dalam makanan.  Absorbsi besi dalam bentuk heme ini dapat dikatakan sempurna dan sangat sedikit di pegaruhi oleh faktor-faktor lain dalam makanan.  Besi dalam bentuk heme dapat langsung di absorbs melalui reseptor dan protein transporter tertentu terutama di daerah duodenum dan jejunum bagian atas.  Penyerapan zat besi ini 20-30 %.  Sebanyak 80 % besi dalam makanan adalah dalam bentuk besi non heme. Bentuk ini terdapat pada 60 % produk hewani dan 100 % produk nabati.   Absorbs besi non heme tergantung pada seberapa besar bentuk tersebut dapat larut dalam usus.   Perubahan bentuk kimia dari bentuk ferri (Fe3+) menjadi Ferro (Fe2+) sangat menentukan daya penyerapan dan penggunaan besi non heme ini. Penyerapan besi non heme hanya sebesar 1-16% (Naufal dan Mulatsih,2005).  Berdasarkan hasil analisa bahan makanan didapatkan bahwa sebanyak 30-40% zat besi dalam hati dan ikan ,serta 50-60 % zat besi dalam daging sapi, kambing, dan ayam adalah dalam bentuk heme.  Zat besi ini terutama terdapta </w:t>
      </w:r>
      <w:r w:rsidRPr="00F5235A">
        <w:rPr>
          <w:rFonts w:ascii="Arial" w:eastAsia="Times New Roman" w:hAnsi="Arial" w:cs="Arial"/>
          <w:szCs w:val="24"/>
        </w:rPr>
        <w:lastRenderedPageBreak/>
        <w:t>pada produk hewani dan hasil olahan darah, sedangkan zat besi non hewani atau zat besi dari bahan nabati pada umumnya terdapat dalam bahan makanan yang berasal dari tumbuh-tumbuhan seperti sayur-sayuran, buah-buahan dan serealia (DeMaeyer, 1995).</w:t>
      </w:r>
    </w:p>
    <w:p w:rsidR="00660A86" w:rsidRPr="00D56270" w:rsidRDefault="00660A86" w:rsidP="00660A86">
      <w:pPr>
        <w:spacing w:after="0" w:line="360" w:lineRule="auto"/>
        <w:ind w:left="851" w:firstLine="567"/>
        <w:jc w:val="both"/>
        <w:rPr>
          <w:rFonts w:ascii="Arial" w:eastAsia="Times New Roman" w:hAnsi="Arial" w:cs="Arial"/>
          <w:sz w:val="20"/>
          <w:szCs w:val="24"/>
          <w:lang w:val="en-US"/>
        </w:rPr>
      </w:pPr>
    </w:p>
    <w:p w:rsidR="00660A86" w:rsidRPr="00D56270" w:rsidRDefault="00660A86" w:rsidP="00660A86">
      <w:pPr>
        <w:numPr>
          <w:ilvl w:val="0"/>
          <w:numId w:val="11"/>
        </w:numPr>
        <w:spacing w:after="0" w:line="360" w:lineRule="auto"/>
        <w:ind w:left="851" w:hanging="425"/>
        <w:jc w:val="both"/>
        <w:rPr>
          <w:rFonts w:ascii="Arial" w:eastAsia="Times New Roman" w:hAnsi="Arial" w:cs="Arial"/>
          <w:b/>
          <w:szCs w:val="24"/>
        </w:rPr>
      </w:pPr>
      <w:r w:rsidRPr="00D56270">
        <w:rPr>
          <w:rFonts w:ascii="Arial" w:eastAsia="Times New Roman" w:hAnsi="Arial" w:cs="Arial"/>
          <w:b/>
          <w:szCs w:val="24"/>
        </w:rPr>
        <w:t xml:space="preserve">Fungsi Zat Besi </w:t>
      </w:r>
    </w:p>
    <w:p w:rsidR="00660A86" w:rsidRPr="00F5235A" w:rsidRDefault="00660A86" w:rsidP="00660A86">
      <w:pPr>
        <w:spacing w:after="0" w:line="360" w:lineRule="auto"/>
        <w:ind w:left="851" w:firstLine="567"/>
        <w:jc w:val="both"/>
        <w:rPr>
          <w:rFonts w:ascii="Arial" w:eastAsia="Times New Roman" w:hAnsi="Arial" w:cs="Arial"/>
          <w:b/>
          <w:szCs w:val="24"/>
        </w:rPr>
      </w:pPr>
      <w:r w:rsidRPr="00F5235A">
        <w:rPr>
          <w:rFonts w:ascii="Arial" w:eastAsia="Times New Roman" w:hAnsi="Arial" w:cs="Arial"/>
          <w:szCs w:val="24"/>
        </w:rPr>
        <w:t>Fungsi zat besi dalam tubuh terdiri atas empat yaitu (Almatsier, 2002) :</w:t>
      </w:r>
    </w:p>
    <w:p w:rsidR="00660A86" w:rsidRPr="00F5235A" w:rsidRDefault="00660A86" w:rsidP="00660A86">
      <w:pPr>
        <w:pStyle w:val="ListParagraph"/>
        <w:numPr>
          <w:ilvl w:val="0"/>
          <w:numId w:val="13"/>
        </w:numPr>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 xml:space="preserve">Berfungsi Untuk Keperluan Metabolisme Energi </w:t>
      </w:r>
    </w:p>
    <w:p w:rsidR="00660A86" w:rsidRPr="00F5235A" w:rsidRDefault="00660A86" w:rsidP="00660A86">
      <w:pPr>
        <w:pStyle w:val="ListParagraph"/>
        <w:spacing w:after="0" w:line="360" w:lineRule="auto"/>
        <w:ind w:left="1134" w:firstLine="567"/>
        <w:contextualSpacing w:val="0"/>
        <w:jc w:val="both"/>
        <w:rPr>
          <w:rFonts w:ascii="Arial" w:eastAsia="Times New Roman" w:hAnsi="Arial" w:cs="Arial"/>
          <w:szCs w:val="24"/>
        </w:rPr>
      </w:pPr>
      <w:proofErr w:type="gramStart"/>
      <w:r w:rsidRPr="00F5235A">
        <w:rPr>
          <w:rFonts w:ascii="Arial" w:eastAsia="Times New Roman" w:hAnsi="Arial" w:cs="Arial"/>
          <w:szCs w:val="24"/>
        </w:rPr>
        <w:t>Sebanyak 80 % zat besi tubuh berada di dalam hemoglobin.</w:t>
      </w:r>
      <w:proofErr w:type="gramEnd"/>
      <w:r w:rsidRPr="00F5235A">
        <w:rPr>
          <w:rFonts w:ascii="Arial" w:eastAsia="Times New Roman" w:hAnsi="Arial" w:cs="Arial"/>
          <w:szCs w:val="24"/>
          <w:lang w:val="id-ID"/>
        </w:rPr>
        <w:t xml:space="preserve">  </w:t>
      </w:r>
      <w:proofErr w:type="gramStart"/>
      <w:r w:rsidRPr="00F5235A">
        <w:rPr>
          <w:rFonts w:ascii="Arial" w:eastAsia="Times New Roman" w:hAnsi="Arial" w:cs="Arial"/>
          <w:szCs w:val="24"/>
        </w:rPr>
        <w:t>Hemoglobin dalam darah membawa oksigen dari paru-paru untuk dikeluarkan dari tubuh.</w:t>
      </w:r>
      <w:proofErr w:type="gramEnd"/>
      <w:r w:rsidRPr="00F5235A">
        <w:rPr>
          <w:rFonts w:ascii="Arial" w:eastAsia="Times New Roman" w:hAnsi="Arial" w:cs="Arial"/>
          <w:szCs w:val="24"/>
          <w:lang w:val="id-ID"/>
        </w:rPr>
        <w:t xml:space="preserve">  </w:t>
      </w:r>
      <w:proofErr w:type="gramStart"/>
      <w:r w:rsidRPr="00F5235A">
        <w:rPr>
          <w:rFonts w:ascii="Arial" w:eastAsia="Times New Roman" w:hAnsi="Arial" w:cs="Arial"/>
          <w:szCs w:val="24"/>
        </w:rPr>
        <w:t>Mioglobin berperan sebagai reservoir oksigen, menerima, menyimpan dan melepas oksigen dalam sel-sel otot.</w:t>
      </w:r>
      <w:proofErr w:type="gramEnd"/>
      <w:r w:rsidRPr="00F5235A">
        <w:rPr>
          <w:rFonts w:ascii="Arial" w:eastAsia="Times New Roman" w:hAnsi="Arial" w:cs="Arial"/>
          <w:szCs w:val="24"/>
          <w:lang w:val="id-ID"/>
        </w:rPr>
        <w:t xml:space="preserve">  </w:t>
      </w:r>
      <w:proofErr w:type="gramStart"/>
      <w:r w:rsidRPr="00F5235A">
        <w:rPr>
          <w:rFonts w:ascii="Arial" w:eastAsia="Times New Roman" w:hAnsi="Arial" w:cs="Arial"/>
          <w:szCs w:val="24"/>
        </w:rPr>
        <w:t>Pada kasus menurunnya produktivitas disebabkan karena berkurangnya enzim-enzim mengadung besi dan kurangnya besi sebagai kofaktor enzim-enzim yang terlibat dalam metabolism energi, karena menurunya hemoglobin darh.</w:t>
      </w:r>
      <w:proofErr w:type="gramEnd"/>
      <w:r w:rsidRPr="00F5235A">
        <w:rPr>
          <w:rFonts w:ascii="Arial" w:eastAsia="Times New Roman" w:hAnsi="Arial" w:cs="Arial"/>
          <w:szCs w:val="24"/>
          <w:lang w:val="id-ID"/>
        </w:rPr>
        <w:t xml:space="preserve">  </w:t>
      </w:r>
      <w:proofErr w:type="gramStart"/>
      <w:r w:rsidRPr="00F5235A">
        <w:rPr>
          <w:rFonts w:ascii="Arial" w:eastAsia="Times New Roman" w:hAnsi="Arial" w:cs="Arial"/>
          <w:szCs w:val="24"/>
        </w:rPr>
        <w:t>Akibat metabolisme energy dalam otot terganggu dan terjadi penumpukan asam laktat yang menyebabkan rasa lelah.</w:t>
      </w:r>
      <w:proofErr w:type="gramEnd"/>
    </w:p>
    <w:p w:rsidR="00660A86" w:rsidRPr="00F5235A" w:rsidRDefault="00660A86" w:rsidP="00660A86">
      <w:pPr>
        <w:pStyle w:val="ListParagraph"/>
        <w:numPr>
          <w:ilvl w:val="0"/>
          <w:numId w:val="13"/>
        </w:numPr>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 xml:space="preserve">Untuk Kemampuan </w:t>
      </w:r>
    </w:p>
    <w:p w:rsidR="00660A86" w:rsidRPr="00F5235A" w:rsidRDefault="00660A86" w:rsidP="00660A86">
      <w:pPr>
        <w:pStyle w:val="ListParagraph"/>
        <w:spacing w:after="0" w:line="360" w:lineRule="auto"/>
        <w:ind w:left="1134" w:firstLine="567"/>
        <w:contextualSpacing w:val="0"/>
        <w:jc w:val="both"/>
        <w:rPr>
          <w:rFonts w:ascii="Arial" w:eastAsia="Times New Roman" w:hAnsi="Arial" w:cs="Arial"/>
          <w:szCs w:val="24"/>
        </w:rPr>
      </w:pPr>
      <w:r w:rsidRPr="00F5235A">
        <w:rPr>
          <w:rFonts w:ascii="Arial" w:eastAsia="Times New Roman" w:hAnsi="Arial" w:cs="Arial"/>
          <w:szCs w:val="24"/>
        </w:rPr>
        <w:t xml:space="preserve">Beberapa bagian otak mempunyai </w:t>
      </w:r>
      <w:proofErr w:type="gramStart"/>
      <w:r w:rsidRPr="00F5235A">
        <w:rPr>
          <w:rFonts w:ascii="Arial" w:eastAsia="Times New Roman" w:hAnsi="Arial" w:cs="Arial"/>
          <w:szCs w:val="24"/>
        </w:rPr>
        <w:t>kadar</w:t>
      </w:r>
      <w:proofErr w:type="gramEnd"/>
      <w:r w:rsidRPr="00F5235A">
        <w:rPr>
          <w:rFonts w:ascii="Arial" w:eastAsia="Times New Roman" w:hAnsi="Arial" w:cs="Arial"/>
          <w:szCs w:val="24"/>
        </w:rPr>
        <w:t xml:space="preserve"> besi yang tinggi yang diperoleh dari transport besi yang dipengaruhi oleh reseptor transferin. </w:t>
      </w:r>
      <w:r w:rsidRPr="00F5235A">
        <w:rPr>
          <w:rFonts w:ascii="Arial" w:eastAsia="Times New Roman" w:hAnsi="Arial" w:cs="Arial"/>
          <w:szCs w:val="24"/>
          <w:lang w:val="id-ID"/>
        </w:rPr>
        <w:t xml:space="preserve"> </w:t>
      </w:r>
      <w:proofErr w:type="gramStart"/>
      <w:r w:rsidRPr="00F5235A">
        <w:rPr>
          <w:rFonts w:ascii="Arial" w:eastAsia="Times New Roman" w:hAnsi="Arial" w:cs="Arial"/>
          <w:szCs w:val="24"/>
        </w:rPr>
        <w:t>Kadar besi dalam dari meningkat selama pertumbuhan hingga remaja.</w:t>
      </w:r>
      <w:proofErr w:type="gramEnd"/>
      <w:r w:rsidRPr="00F5235A">
        <w:rPr>
          <w:rFonts w:ascii="Arial" w:eastAsia="Times New Roman" w:hAnsi="Arial" w:cs="Arial"/>
          <w:szCs w:val="24"/>
          <w:lang w:val="id-ID"/>
        </w:rPr>
        <w:t xml:space="preserve">  </w:t>
      </w:r>
      <w:proofErr w:type="gramStart"/>
      <w:r w:rsidRPr="00F5235A">
        <w:rPr>
          <w:rFonts w:ascii="Arial" w:eastAsia="Times New Roman" w:hAnsi="Arial" w:cs="Arial"/>
          <w:szCs w:val="24"/>
        </w:rPr>
        <w:t>Defisiensi besi berpengaruh pada fungsi otak, terutama pada fungsi neurotransmitter (pengantar saraf).</w:t>
      </w:r>
      <w:proofErr w:type="gramEnd"/>
      <w:r w:rsidRPr="00F5235A">
        <w:rPr>
          <w:rFonts w:ascii="Arial" w:eastAsia="Times New Roman" w:hAnsi="Arial" w:cs="Arial"/>
          <w:szCs w:val="24"/>
          <w:lang w:val="id-ID"/>
        </w:rPr>
        <w:t xml:space="preserve">  </w:t>
      </w:r>
      <w:proofErr w:type="gramStart"/>
      <w:r w:rsidRPr="00F5235A">
        <w:rPr>
          <w:rFonts w:ascii="Arial" w:eastAsia="Times New Roman" w:hAnsi="Arial" w:cs="Arial"/>
          <w:szCs w:val="24"/>
        </w:rPr>
        <w:t>Akibatnya, kepekaan reseptor saraf dopamine berkurang dan dapat berakhir dengan hilangnya reseptor tersebut</w:t>
      </w:r>
      <w:r w:rsidRPr="00F5235A">
        <w:rPr>
          <w:rFonts w:ascii="Arial" w:eastAsia="Times New Roman" w:hAnsi="Arial" w:cs="Arial"/>
          <w:szCs w:val="24"/>
          <w:lang w:val="id-ID"/>
        </w:rPr>
        <w:t>.</w:t>
      </w:r>
      <w:proofErr w:type="gramEnd"/>
      <w:r w:rsidRPr="00F5235A">
        <w:rPr>
          <w:rFonts w:ascii="Arial" w:eastAsia="Times New Roman" w:hAnsi="Arial" w:cs="Arial"/>
          <w:szCs w:val="24"/>
          <w:lang w:val="id-ID"/>
        </w:rPr>
        <w:t xml:space="preserve">  </w:t>
      </w:r>
      <w:proofErr w:type="gramStart"/>
      <w:r w:rsidRPr="00F5235A">
        <w:rPr>
          <w:rFonts w:ascii="Arial" w:eastAsia="Times New Roman" w:hAnsi="Arial" w:cs="Arial"/>
          <w:szCs w:val="24"/>
        </w:rPr>
        <w:t>Jika ini terjadi maka daya konsetrasi, daya ingat dan kemampuan belajar terganggu, bahkan menurun.</w:t>
      </w:r>
      <w:proofErr w:type="gramEnd"/>
    </w:p>
    <w:p w:rsidR="00660A86" w:rsidRPr="00F5235A" w:rsidRDefault="00660A86" w:rsidP="00660A86">
      <w:pPr>
        <w:pStyle w:val="ListParagraph"/>
        <w:numPr>
          <w:ilvl w:val="0"/>
          <w:numId w:val="13"/>
        </w:numPr>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 xml:space="preserve">Sebagai Sistem Kekebalan </w:t>
      </w:r>
    </w:p>
    <w:p w:rsidR="00660A86" w:rsidRPr="00F5235A" w:rsidRDefault="00660A86" w:rsidP="00660A86">
      <w:pPr>
        <w:pStyle w:val="ListParagraph"/>
        <w:spacing w:after="0" w:line="360" w:lineRule="auto"/>
        <w:ind w:left="1134" w:firstLine="567"/>
        <w:contextualSpacing w:val="0"/>
        <w:jc w:val="both"/>
        <w:rPr>
          <w:rFonts w:ascii="Arial" w:eastAsia="Times New Roman" w:hAnsi="Arial" w:cs="Arial"/>
          <w:szCs w:val="24"/>
        </w:rPr>
      </w:pPr>
      <w:proofErr w:type="gramStart"/>
      <w:r w:rsidRPr="00F5235A">
        <w:rPr>
          <w:rFonts w:ascii="Arial" w:eastAsia="Times New Roman" w:hAnsi="Arial" w:cs="Arial"/>
          <w:szCs w:val="24"/>
        </w:rPr>
        <w:t>Pada defisiensi besi, respon kekebalan oleh sel limfosit-T berkurang karena berkurangnya pembentukan sel-sel tersebut.</w:t>
      </w:r>
      <w:proofErr w:type="gramEnd"/>
      <w:r w:rsidRPr="00F5235A">
        <w:rPr>
          <w:rFonts w:ascii="Arial" w:eastAsia="Times New Roman" w:hAnsi="Arial" w:cs="Arial"/>
          <w:szCs w:val="24"/>
        </w:rPr>
        <w:t xml:space="preserve">  </w:t>
      </w:r>
      <w:proofErr w:type="gramStart"/>
      <w:r w:rsidRPr="00F5235A">
        <w:rPr>
          <w:rFonts w:ascii="Arial" w:eastAsia="Times New Roman" w:hAnsi="Arial" w:cs="Arial"/>
          <w:szCs w:val="24"/>
        </w:rPr>
        <w:t>Kurangnya sel-sel ini disebabkan karena berkurangnya sintesis DNA.</w:t>
      </w:r>
      <w:proofErr w:type="gramEnd"/>
      <w:r w:rsidRPr="00F5235A">
        <w:rPr>
          <w:rFonts w:ascii="Arial" w:eastAsia="Times New Roman" w:hAnsi="Arial" w:cs="Arial"/>
          <w:szCs w:val="24"/>
        </w:rPr>
        <w:t xml:space="preserve">  </w:t>
      </w:r>
      <w:proofErr w:type="gramStart"/>
      <w:r w:rsidRPr="00F5235A">
        <w:rPr>
          <w:rFonts w:ascii="Arial" w:eastAsia="Times New Roman" w:hAnsi="Arial" w:cs="Arial"/>
          <w:szCs w:val="24"/>
        </w:rPr>
        <w:t>Berkurangnya sintesis DNA karena gangguan enzim yang membutuhkan besi untuk dapat berfungsi.</w:t>
      </w:r>
      <w:proofErr w:type="gramEnd"/>
      <w:r w:rsidRPr="00F5235A">
        <w:rPr>
          <w:rFonts w:ascii="Arial" w:eastAsia="Times New Roman" w:hAnsi="Arial" w:cs="Arial"/>
          <w:szCs w:val="24"/>
          <w:lang w:val="id-ID"/>
        </w:rPr>
        <w:t xml:space="preserve">  </w:t>
      </w:r>
      <w:proofErr w:type="gramStart"/>
      <w:r w:rsidRPr="00F5235A">
        <w:rPr>
          <w:rFonts w:ascii="Arial" w:eastAsia="Times New Roman" w:hAnsi="Arial" w:cs="Arial"/>
          <w:szCs w:val="24"/>
        </w:rPr>
        <w:t>Disamping itu, sel darah putih yang berfungsi untuk menghancurkan bakteri tidak dapat bekerja secara efektif dalam keadaan tubuh kekurangan besi.</w:t>
      </w:r>
      <w:proofErr w:type="gramEnd"/>
    </w:p>
    <w:p w:rsidR="00660A86" w:rsidRPr="00F5235A" w:rsidRDefault="00660A86" w:rsidP="00660A86">
      <w:pPr>
        <w:pStyle w:val="ListParagraph"/>
        <w:numPr>
          <w:ilvl w:val="0"/>
          <w:numId w:val="13"/>
        </w:numPr>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Sebagai Pelarut Obat-obatan</w:t>
      </w:r>
    </w:p>
    <w:p w:rsidR="00660A86" w:rsidRPr="00F5235A" w:rsidRDefault="00660A86" w:rsidP="00660A86">
      <w:pPr>
        <w:pStyle w:val="ListParagraph"/>
        <w:spacing w:after="0" w:line="360" w:lineRule="auto"/>
        <w:ind w:left="1134" w:firstLine="567"/>
        <w:contextualSpacing w:val="0"/>
        <w:jc w:val="both"/>
        <w:rPr>
          <w:rFonts w:ascii="Arial" w:eastAsia="Times New Roman" w:hAnsi="Arial" w:cs="Arial"/>
          <w:szCs w:val="24"/>
        </w:rPr>
      </w:pPr>
      <w:proofErr w:type="gramStart"/>
      <w:r w:rsidRPr="00F5235A">
        <w:rPr>
          <w:rFonts w:ascii="Arial" w:eastAsia="Times New Roman" w:hAnsi="Arial" w:cs="Arial"/>
          <w:szCs w:val="24"/>
        </w:rPr>
        <w:t>Obat-obatan yang tidak larut dalam air dapat dilarutkan oleh enzim-enzim yang mengandung besi, sehingga dapat dikeluarkan dari dalam tubuh.</w:t>
      </w:r>
      <w:proofErr w:type="gramEnd"/>
    </w:p>
    <w:p w:rsidR="00660A86" w:rsidRPr="00BA2824" w:rsidRDefault="00660A86" w:rsidP="00660A86">
      <w:pPr>
        <w:pStyle w:val="ListParagraph"/>
        <w:spacing w:after="0" w:line="360" w:lineRule="auto"/>
        <w:ind w:left="1134" w:firstLine="567"/>
        <w:contextualSpacing w:val="0"/>
        <w:jc w:val="both"/>
        <w:rPr>
          <w:rFonts w:ascii="Arial" w:eastAsia="Times New Roman" w:hAnsi="Arial" w:cs="Arial"/>
          <w:sz w:val="24"/>
          <w:szCs w:val="24"/>
          <w:lang w:val="id-ID"/>
        </w:rPr>
      </w:pPr>
    </w:p>
    <w:p w:rsidR="00660A86" w:rsidRPr="00D56270" w:rsidRDefault="00660A86" w:rsidP="00660A86">
      <w:pPr>
        <w:numPr>
          <w:ilvl w:val="0"/>
          <w:numId w:val="11"/>
        </w:numPr>
        <w:spacing w:after="0" w:line="360" w:lineRule="auto"/>
        <w:ind w:left="851" w:hanging="425"/>
        <w:jc w:val="both"/>
        <w:rPr>
          <w:rFonts w:ascii="Arial" w:eastAsia="Times New Roman" w:hAnsi="Arial" w:cs="Arial"/>
          <w:b/>
          <w:szCs w:val="24"/>
        </w:rPr>
      </w:pPr>
      <w:r w:rsidRPr="00D56270">
        <w:rPr>
          <w:rFonts w:ascii="Arial" w:eastAsia="Times New Roman" w:hAnsi="Arial" w:cs="Arial"/>
          <w:b/>
          <w:szCs w:val="24"/>
        </w:rPr>
        <w:t>Sumber Zat Besi</w:t>
      </w:r>
    </w:p>
    <w:p w:rsidR="00660A86" w:rsidRPr="00F5235A" w:rsidRDefault="00660A86" w:rsidP="00660A86">
      <w:pPr>
        <w:spacing w:after="0" w:line="360" w:lineRule="auto"/>
        <w:ind w:left="851" w:firstLine="567"/>
        <w:jc w:val="both"/>
        <w:rPr>
          <w:rFonts w:ascii="Arial" w:eastAsia="Times New Roman" w:hAnsi="Arial" w:cs="Arial"/>
          <w:b/>
          <w:szCs w:val="24"/>
        </w:rPr>
      </w:pPr>
      <w:r w:rsidRPr="00F5235A">
        <w:rPr>
          <w:rFonts w:ascii="Arial" w:eastAsia="Times New Roman" w:hAnsi="Arial" w:cs="Arial"/>
          <w:szCs w:val="24"/>
        </w:rPr>
        <w:t>Sumber zat besi paling utama dan paling baik adalah pada makanan hewani, seperti daging,ayam, ikan dan makanan hasil olahan darah.  Sumber zat besi yang baik lainnya adalah telur,serealia, kacang-kacangan, biji-bijian, sayuran hijau dan buah-buahan.  Disamping jumlah besi, perlu diperhatikan kualitas besi di dalam makanan yang dinamakan juga ketersediaan biologic (bioavailability). Pada umumnya besi di dalam daging, ayam dan ikan mempunyai ketersediaan biologik tinggi, besi dalam serealia dan kacang-kacangan mempunyai ketersediaan biologic sedang, dan besi dalam sebagian besar sayuran, terutama yang mengandung asam oksalat tinggi seperti bayam mempunyai ketersediaan biologic rendah.  Sebaiknya diperhatikan kombinasi makanan sehari-hari, yang terdiri atas campuran sumber besi berasal dari hewan dan tumbuh-tumbuhan serta sumber zat gizi lain yang dapat membantu absorpsi.  Menu makanan di Indonesia sebaiknya terdiri atas nasi, daging/ayam/ikan, kacang-kacangan, serta sayuran dan buah-buahan yang kaya akan vitamin C yang dapat membantu penyerapan zat besi dalam tubuh (Wirakusumah,1998)</w:t>
      </w:r>
    </w:p>
    <w:p w:rsidR="00660A86" w:rsidRPr="00BA2824" w:rsidRDefault="00660A86" w:rsidP="00660A86">
      <w:pPr>
        <w:spacing w:after="0" w:line="360" w:lineRule="auto"/>
        <w:ind w:left="851" w:firstLine="567"/>
        <w:jc w:val="both"/>
        <w:rPr>
          <w:rFonts w:ascii="Arial" w:eastAsia="Times New Roman" w:hAnsi="Arial" w:cs="Arial"/>
          <w:b/>
          <w:sz w:val="24"/>
          <w:szCs w:val="24"/>
        </w:rPr>
      </w:pPr>
    </w:p>
    <w:p w:rsidR="00660A86" w:rsidRPr="00D56270" w:rsidRDefault="00660A86" w:rsidP="00660A86">
      <w:pPr>
        <w:numPr>
          <w:ilvl w:val="0"/>
          <w:numId w:val="11"/>
        </w:numPr>
        <w:spacing w:after="0" w:line="360" w:lineRule="auto"/>
        <w:ind w:left="851" w:hanging="425"/>
        <w:jc w:val="both"/>
        <w:rPr>
          <w:rFonts w:ascii="Arial" w:eastAsia="Times New Roman" w:hAnsi="Arial" w:cs="Arial"/>
          <w:b/>
          <w:szCs w:val="24"/>
        </w:rPr>
      </w:pPr>
      <w:r w:rsidRPr="00D56270">
        <w:rPr>
          <w:rFonts w:ascii="Arial" w:eastAsia="Times New Roman" w:hAnsi="Arial" w:cs="Arial"/>
          <w:b/>
          <w:szCs w:val="24"/>
        </w:rPr>
        <w:t>Dampak Kekurangan dan Kelebihan Besi</w:t>
      </w:r>
    </w:p>
    <w:p w:rsidR="00660A86" w:rsidRPr="00F5235A" w:rsidRDefault="00660A86" w:rsidP="00660A86">
      <w:pPr>
        <w:spacing w:after="0" w:line="360" w:lineRule="auto"/>
        <w:ind w:left="851" w:firstLine="567"/>
        <w:jc w:val="both"/>
        <w:rPr>
          <w:rFonts w:ascii="Arial" w:eastAsia="Times New Roman" w:hAnsi="Arial" w:cs="Arial"/>
          <w:szCs w:val="24"/>
          <w:lang w:val="en-US"/>
        </w:rPr>
      </w:pPr>
      <w:r w:rsidRPr="00F5235A">
        <w:rPr>
          <w:rFonts w:ascii="Arial" w:eastAsia="Times New Roman" w:hAnsi="Arial" w:cs="Arial"/>
          <w:szCs w:val="24"/>
        </w:rPr>
        <w:t>Defisiensi zat besi terutama menyerang golongan rentan seperti anak-anak,remaja ibu hamil dan menyusui serta pekerja berpenghasilan rendah. Defisiensi besi dapat menyebabkan terganggunya pembentukan sel-sel darah merah sehingga konsentrasi hemoglobin dalam darah berkurang yang pada akhirnya menyebabkan anemia (Wirakusumah, 1998). Kelebihan zat besi jarang terjadi karena makanan, tetapi dapat disebabkan oleh suplemen besi, gejalanya seperti rasa muntah, diare, denyut jantung meningkat, sakit kepala, mengigau dan pingsan (Almatsier,2002). Selain itu, kelebihan zat besi bisa dipakai oleh mikroorganisme untuk pertumbuhannya (Wirakusumah, 1998).</w:t>
      </w:r>
    </w:p>
    <w:p w:rsidR="00660A86" w:rsidRPr="00BA2824" w:rsidRDefault="00660A86" w:rsidP="00660A86">
      <w:pPr>
        <w:spacing w:after="0" w:line="360" w:lineRule="auto"/>
        <w:ind w:left="851" w:firstLine="567"/>
        <w:jc w:val="both"/>
        <w:rPr>
          <w:rFonts w:ascii="Arial" w:eastAsia="Times New Roman" w:hAnsi="Arial" w:cs="Arial"/>
          <w:b/>
          <w:sz w:val="24"/>
          <w:szCs w:val="24"/>
          <w:lang w:val="en-US"/>
        </w:rPr>
      </w:pPr>
    </w:p>
    <w:p w:rsidR="00660A86" w:rsidRPr="00D56270" w:rsidRDefault="00660A86" w:rsidP="00660A86">
      <w:pPr>
        <w:numPr>
          <w:ilvl w:val="0"/>
          <w:numId w:val="11"/>
        </w:numPr>
        <w:spacing w:after="0" w:line="360" w:lineRule="auto"/>
        <w:ind w:left="851" w:hanging="425"/>
        <w:jc w:val="both"/>
        <w:rPr>
          <w:rFonts w:ascii="Arial" w:eastAsia="Times New Roman" w:hAnsi="Arial" w:cs="Arial"/>
          <w:b/>
          <w:szCs w:val="24"/>
        </w:rPr>
      </w:pPr>
      <w:r w:rsidRPr="00D56270">
        <w:rPr>
          <w:rFonts w:ascii="Arial" w:eastAsia="Times New Roman" w:hAnsi="Arial" w:cs="Arial"/>
          <w:b/>
          <w:szCs w:val="24"/>
        </w:rPr>
        <w:t xml:space="preserve">Metabolisme dan Absorbsi Zat Besi </w:t>
      </w:r>
    </w:p>
    <w:p w:rsidR="00660A86" w:rsidRPr="00F5235A" w:rsidRDefault="00660A86" w:rsidP="00660A86">
      <w:pPr>
        <w:spacing w:after="0" w:line="360" w:lineRule="auto"/>
        <w:ind w:left="851" w:firstLine="567"/>
        <w:jc w:val="both"/>
        <w:rPr>
          <w:rFonts w:ascii="Arial" w:eastAsia="Times New Roman" w:hAnsi="Arial" w:cs="Arial"/>
          <w:b/>
          <w:szCs w:val="24"/>
        </w:rPr>
      </w:pPr>
      <w:r w:rsidRPr="00F5235A">
        <w:rPr>
          <w:rFonts w:ascii="Arial" w:eastAsia="Times New Roman" w:hAnsi="Arial" w:cs="Arial"/>
          <w:szCs w:val="24"/>
        </w:rPr>
        <w:t xml:space="preserve">Secara garis besar,metabolism zat besi dalam tubuh terdiri atas beberapa proses yaitu penyerapan, pengangkutan,pemanfaatan, penyimpanan, dan pengeluaran zat besi. Sebelum diabsorbsi, besi non heme direduksi dari bentuk ferri menjadi bentuk ferro dengan bantuan asam askorbat agar mudah diserap,sedangkan besi heme langsung diabsobsi. Absobsi zat besi dari makan terjadi pada bagian atas duodenum </w:t>
      </w:r>
      <w:r w:rsidRPr="00F5235A">
        <w:rPr>
          <w:rFonts w:ascii="Arial" w:eastAsia="Times New Roman" w:hAnsi="Arial" w:cs="Arial"/>
          <w:szCs w:val="24"/>
        </w:rPr>
        <w:lastRenderedPageBreak/>
        <w:t>dengan bantuan alat angkut protein khusus yaitu transferring reseptor. Transferrin mukosa mengangkut besi dari saluran cerna kedalam yang ada di dalam mukosa. Transferring mukosa ini kemudian kembali ke rongg</w:t>
      </w:r>
      <w:r w:rsidRPr="00F5235A">
        <w:rPr>
          <w:rFonts w:ascii="Arial" w:eastAsia="Times New Roman" w:hAnsi="Arial" w:cs="Arial"/>
          <w:szCs w:val="24"/>
          <w:lang w:val="en-US"/>
        </w:rPr>
        <w:t>a</w:t>
      </w:r>
      <w:r w:rsidRPr="00F5235A">
        <w:rPr>
          <w:rFonts w:ascii="Arial" w:eastAsia="Times New Roman" w:hAnsi="Arial" w:cs="Arial"/>
          <w:szCs w:val="24"/>
        </w:rPr>
        <w:t xml:space="preserve"> saluran cerna untuk mengikat besi lain.Sedangkan transferring reseptor mengangkut besi melalui darahke semua jaringan tubuh. Zat besi dari makanan yang diserap oleh duodenum kemudian masuk ke dalam plasma darah sedangkan sebagiannya lagi keluar dari tubuhbersama tinja sekitar 9 mg. </w:t>
      </w:r>
    </w:p>
    <w:p w:rsidR="00660A86" w:rsidRPr="00F5235A" w:rsidRDefault="00660A86" w:rsidP="00660A86">
      <w:pPr>
        <w:spacing w:after="0" w:line="360" w:lineRule="auto"/>
        <w:ind w:left="851" w:firstLine="567"/>
        <w:jc w:val="both"/>
        <w:rPr>
          <w:rFonts w:ascii="Arial" w:eastAsia="Times New Roman" w:hAnsi="Arial" w:cs="Arial"/>
          <w:szCs w:val="24"/>
          <w:lang w:val="en-US"/>
        </w:rPr>
      </w:pPr>
      <w:r w:rsidRPr="00F5235A">
        <w:rPr>
          <w:rFonts w:ascii="Arial" w:eastAsia="Times New Roman" w:hAnsi="Arial" w:cs="Arial"/>
          <w:szCs w:val="24"/>
        </w:rPr>
        <w:t xml:space="preserve">Proses turn over pada pembuluh darah yaitu proses penggantian sel-sel darah merah lama dengan sel-sel darah merah baru. Setiap hari,turn overbesi ini berjumlah 35 mg, tetapi tidak semuanya harus didapatkan dari makanan. Sebagian besar yaitu sebanyak 34 mg berasal dari penghancuran sel-sel darah merah tua dan sel-selyang telah mati. Dari proses turn overtersebut, zat besi disebarkan ke seluruh jaringan tubuh dengan menggunakan alat angkut yaitu transfrrin reseptor, dan sebagian besi lainnya disebarkan kedalam sumsum tulang untuk pembentukan sela darah merah yang baru. Kelebihan besi disimpan sebagai protein ferritin dan homosiderin didalam hati 30%, sumsum tulang belakang 30%, dan selebihnya dalam limpa dan otot. Dari simpanan tersebut, hingga 50 mg sehari dapat dimobilisasi untuk keperluan tubuh seperti untuk pembentukan hemoglobin. Pengeluaran besi dari sel-sel yang sudah mati yaitu melalui kulit, saluran pencernaan, ataupun yang keluar melalui urine berjumlah 1 mg setiap hari yang disebut dengan kehilangan bassal (iron bassallosses). </w:t>
      </w:r>
    </w:p>
    <w:p w:rsidR="00660A86" w:rsidRPr="00D56270" w:rsidRDefault="00660A86" w:rsidP="00660A86">
      <w:pPr>
        <w:spacing w:after="0" w:line="360" w:lineRule="auto"/>
        <w:ind w:left="851" w:firstLine="567"/>
        <w:jc w:val="both"/>
        <w:rPr>
          <w:rFonts w:ascii="Arial" w:eastAsia="Times New Roman" w:hAnsi="Arial" w:cs="Arial"/>
          <w:b/>
          <w:szCs w:val="24"/>
          <w:lang w:val="en-US"/>
        </w:rPr>
      </w:pPr>
    </w:p>
    <w:p w:rsidR="00660A86" w:rsidRPr="00D56270" w:rsidRDefault="00660A86" w:rsidP="00660A86">
      <w:pPr>
        <w:numPr>
          <w:ilvl w:val="0"/>
          <w:numId w:val="11"/>
        </w:numPr>
        <w:spacing w:after="0" w:line="360" w:lineRule="auto"/>
        <w:ind w:left="851" w:hanging="425"/>
        <w:jc w:val="both"/>
        <w:rPr>
          <w:rFonts w:ascii="Arial" w:eastAsia="Times New Roman" w:hAnsi="Arial" w:cs="Arial"/>
          <w:b/>
          <w:szCs w:val="24"/>
        </w:rPr>
      </w:pPr>
      <w:r w:rsidRPr="00D56270">
        <w:rPr>
          <w:rFonts w:ascii="Arial" w:eastAsia="Times New Roman" w:hAnsi="Arial" w:cs="Arial"/>
          <w:b/>
          <w:szCs w:val="24"/>
        </w:rPr>
        <w:t>Faktor Yang Mempengaruhi Absorbsi Zat Besi</w:t>
      </w:r>
    </w:p>
    <w:p w:rsidR="00660A86" w:rsidRPr="00F5235A" w:rsidRDefault="00660A86" w:rsidP="00660A86">
      <w:pPr>
        <w:spacing w:after="0" w:line="360" w:lineRule="auto"/>
        <w:ind w:left="851" w:firstLine="567"/>
        <w:jc w:val="both"/>
        <w:rPr>
          <w:rFonts w:ascii="Arial" w:eastAsia="Times New Roman" w:hAnsi="Arial" w:cs="Arial"/>
          <w:b/>
          <w:szCs w:val="24"/>
        </w:rPr>
      </w:pPr>
      <w:r w:rsidRPr="00F5235A">
        <w:rPr>
          <w:rFonts w:ascii="Arial" w:eastAsia="Times New Roman" w:hAnsi="Arial" w:cs="Arial"/>
          <w:szCs w:val="24"/>
        </w:rPr>
        <w:t>Hanya 5-15 % zat besi dalam makanan diabsorbsi oleh orang dewasa yang berada dalam status besi baik. Dalam keadaaan defisiensi besi,absorbsi dapat mencapai 50%. Banyak faktor yang mempengaruhi absorbsi zat besi (Almatsier, 2002).</w:t>
      </w:r>
    </w:p>
    <w:p w:rsidR="00660A86" w:rsidRPr="00F5235A" w:rsidRDefault="00660A86" w:rsidP="00660A86">
      <w:pPr>
        <w:pStyle w:val="ListParagraph"/>
        <w:numPr>
          <w:ilvl w:val="0"/>
          <w:numId w:val="12"/>
        </w:numPr>
        <w:tabs>
          <w:tab w:val="left" w:pos="1276"/>
        </w:tabs>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Bentuk Besi</w:t>
      </w:r>
    </w:p>
    <w:p w:rsidR="00660A86" w:rsidRPr="00F5235A" w:rsidRDefault="00660A86" w:rsidP="00660A86">
      <w:pPr>
        <w:pStyle w:val="ListParagraph"/>
        <w:tabs>
          <w:tab w:val="left" w:pos="1276"/>
        </w:tabs>
        <w:spacing w:after="0" w:line="360" w:lineRule="auto"/>
        <w:ind w:left="1134" w:firstLine="567"/>
        <w:contextualSpacing w:val="0"/>
        <w:jc w:val="both"/>
        <w:rPr>
          <w:rFonts w:ascii="Arial" w:eastAsia="Times New Roman" w:hAnsi="Arial" w:cs="Arial"/>
          <w:szCs w:val="24"/>
        </w:rPr>
      </w:pPr>
      <w:r w:rsidRPr="00F5235A">
        <w:rPr>
          <w:rFonts w:ascii="Arial" w:eastAsia="Times New Roman" w:hAnsi="Arial" w:cs="Arial"/>
          <w:szCs w:val="24"/>
        </w:rPr>
        <w:t>Besi heme</w:t>
      </w:r>
      <w:proofErr w:type="gramStart"/>
      <w:r w:rsidRPr="00F5235A">
        <w:rPr>
          <w:rFonts w:ascii="Arial" w:eastAsia="Times New Roman" w:hAnsi="Arial" w:cs="Arial"/>
          <w:szCs w:val="24"/>
        </w:rPr>
        <w:t>,yang</w:t>
      </w:r>
      <w:proofErr w:type="gramEnd"/>
      <w:r w:rsidRPr="00F5235A">
        <w:rPr>
          <w:rFonts w:ascii="Arial" w:eastAsia="Times New Roman" w:hAnsi="Arial" w:cs="Arial"/>
          <w:szCs w:val="24"/>
        </w:rPr>
        <w:t xml:space="preserve"> merupakan bagian dari hemoglobin dan mioglobin yang terdapat didalam daging hewan dapat diserap dua kali lipat daripada besi non heme. Kurang lebih 40 % dari besi di dalam daging</w:t>
      </w:r>
      <w:proofErr w:type="gramStart"/>
      <w:r w:rsidRPr="00F5235A">
        <w:rPr>
          <w:rFonts w:ascii="Arial" w:eastAsia="Times New Roman" w:hAnsi="Arial" w:cs="Arial"/>
          <w:szCs w:val="24"/>
        </w:rPr>
        <w:t>,ayam</w:t>
      </w:r>
      <w:proofErr w:type="gramEnd"/>
      <w:r w:rsidRPr="00F5235A">
        <w:rPr>
          <w:rFonts w:ascii="Arial" w:eastAsia="Times New Roman" w:hAnsi="Arial" w:cs="Arial"/>
          <w:szCs w:val="24"/>
        </w:rPr>
        <w:t xml:space="preserve"> dan ikan adalah sebagai besi heme dan selebihnya sebagai non heme. Besi non heme juga terdapat di dalam telur, serealia, kacang-kacangan</w:t>
      </w:r>
      <w:proofErr w:type="gramStart"/>
      <w:r w:rsidRPr="00F5235A">
        <w:rPr>
          <w:rFonts w:ascii="Arial" w:eastAsia="Times New Roman" w:hAnsi="Arial" w:cs="Arial"/>
          <w:szCs w:val="24"/>
        </w:rPr>
        <w:t>,sayuran</w:t>
      </w:r>
      <w:proofErr w:type="gramEnd"/>
      <w:r w:rsidRPr="00F5235A">
        <w:rPr>
          <w:rFonts w:ascii="Arial" w:eastAsia="Times New Roman" w:hAnsi="Arial" w:cs="Arial"/>
          <w:szCs w:val="24"/>
        </w:rPr>
        <w:t xml:space="preserve"> hijau dan beberapa jenis buah-buahan.</w:t>
      </w:r>
    </w:p>
    <w:p w:rsidR="00660A86" w:rsidRPr="00F5235A" w:rsidRDefault="00660A86" w:rsidP="00660A86">
      <w:pPr>
        <w:pStyle w:val="ListParagraph"/>
        <w:numPr>
          <w:ilvl w:val="0"/>
          <w:numId w:val="12"/>
        </w:numPr>
        <w:tabs>
          <w:tab w:val="left" w:pos="1276"/>
        </w:tabs>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Asam organik</w:t>
      </w:r>
    </w:p>
    <w:p w:rsidR="00660A86" w:rsidRPr="00F5235A" w:rsidRDefault="00660A86" w:rsidP="00660A86">
      <w:pPr>
        <w:pStyle w:val="ListParagraph"/>
        <w:tabs>
          <w:tab w:val="left" w:pos="1276"/>
        </w:tabs>
        <w:spacing w:after="0" w:line="360" w:lineRule="auto"/>
        <w:ind w:left="1134" w:firstLine="567"/>
        <w:contextualSpacing w:val="0"/>
        <w:jc w:val="both"/>
        <w:rPr>
          <w:rFonts w:ascii="Arial" w:eastAsia="Times New Roman" w:hAnsi="Arial" w:cs="Arial"/>
          <w:szCs w:val="24"/>
        </w:rPr>
      </w:pPr>
      <w:proofErr w:type="gramStart"/>
      <w:r w:rsidRPr="00F5235A">
        <w:rPr>
          <w:rFonts w:ascii="Arial" w:eastAsia="Times New Roman" w:hAnsi="Arial" w:cs="Arial"/>
          <w:szCs w:val="24"/>
        </w:rPr>
        <w:lastRenderedPageBreak/>
        <w:t>Vitamin C sangat membantu penyerapan besi non heme dengan merubah bentuk ferri menjadi bentuk ferro.</w:t>
      </w:r>
      <w:proofErr w:type="gramEnd"/>
      <w:r w:rsidRPr="00F5235A">
        <w:rPr>
          <w:rFonts w:ascii="Arial" w:eastAsia="Times New Roman" w:hAnsi="Arial" w:cs="Arial"/>
          <w:szCs w:val="24"/>
        </w:rPr>
        <w:t xml:space="preserve"> </w:t>
      </w:r>
      <w:proofErr w:type="gramStart"/>
      <w:r w:rsidRPr="00F5235A">
        <w:rPr>
          <w:rFonts w:ascii="Arial" w:eastAsia="Times New Roman" w:hAnsi="Arial" w:cs="Arial"/>
          <w:szCs w:val="24"/>
        </w:rPr>
        <w:t>Seperti telah dijelaskan, bentuk ferro lebih mudah diserap.</w:t>
      </w:r>
      <w:proofErr w:type="gramEnd"/>
      <w:r w:rsidRPr="00F5235A">
        <w:rPr>
          <w:rFonts w:ascii="Arial" w:eastAsia="Times New Roman" w:hAnsi="Arial" w:cs="Arial"/>
          <w:szCs w:val="24"/>
        </w:rPr>
        <w:t xml:space="preserve"> </w:t>
      </w:r>
      <w:proofErr w:type="gramStart"/>
      <w:r w:rsidRPr="00F5235A">
        <w:rPr>
          <w:rFonts w:ascii="Arial" w:eastAsia="Times New Roman" w:hAnsi="Arial" w:cs="Arial"/>
          <w:szCs w:val="24"/>
        </w:rPr>
        <w:t>Disamping itu Vitamin C membentuk gugus besi akorbat yang tetap larut pada pH lebih tinggi dalam duodenum.</w:t>
      </w:r>
      <w:proofErr w:type="gramEnd"/>
      <w:r w:rsidRPr="00F5235A">
        <w:rPr>
          <w:rFonts w:ascii="Arial" w:eastAsia="Times New Roman" w:hAnsi="Arial" w:cs="Arial"/>
          <w:szCs w:val="24"/>
        </w:rPr>
        <w:t xml:space="preserve"> </w:t>
      </w:r>
      <w:proofErr w:type="gramStart"/>
      <w:r w:rsidRPr="00F5235A">
        <w:rPr>
          <w:rFonts w:ascii="Arial" w:eastAsia="Times New Roman" w:hAnsi="Arial" w:cs="Arial"/>
          <w:szCs w:val="24"/>
        </w:rPr>
        <w:t>Oleh karena itu, sangat dianjurkan memakan makanan sumber vitamin C setiap kali makan.</w:t>
      </w:r>
      <w:proofErr w:type="gramEnd"/>
    </w:p>
    <w:p w:rsidR="00660A86" w:rsidRPr="00F5235A" w:rsidRDefault="00660A86" w:rsidP="00660A86">
      <w:pPr>
        <w:pStyle w:val="ListParagraph"/>
        <w:numPr>
          <w:ilvl w:val="0"/>
          <w:numId w:val="12"/>
        </w:numPr>
        <w:tabs>
          <w:tab w:val="left" w:pos="1276"/>
        </w:tabs>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 xml:space="preserve">Asam Fitat </w:t>
      </w:r>
    </w:p>
    <w:p w:rsidR="00660A86" w:rsidRPr="00F5235A" w:rsidRDefault="00660A86" w:rsidP="00660A86">
      <w:pPr>
        <w:pStyle w:val="ListParagraph"/>
        <w:tabs>
          <w:tab w:val="left" w:pos="1276"/>
        </w:tabs>
        <w:spacing w:after="0" w:line="360" w:lineRule="auto"/>
        <w:ind w:left="1134" w:firstLine="567"/>
        <w:contextualSpacing w:val="0"/>
        <w:jc w:val="both"/>
        <w:rPr>
          <w:rFonts w:ascii="Arial" w:eastAsia="Times New Roman" w:hAnsi="Arial" w:cs="Arial"/>
          <w:szCs w:val="24"/>
        </w:rPr>
      </w:pPr>
      <w:r w:rsidRPr="00F5235A">
        <w:rPr>
          <w:rFonts w:ascii="Arial" w:eastAsia="Times New Roman" w:hAnsi="Arial" w:cs="Arial"/>
          <w:szCs w:val="24"/>
        </w:rPr>
        <w:t xml:space="preserve">Faktor </w:t>
      </w:r>
      <w:proofErr w:type="gramStart"/>
      <w:r w:rsidRPr="00F5235A">
        <w:rPr>
          <w:rFonts w:ascii="Arial" w:eastAsia="Times New Roman" w:hAnsi="Arial" w:cs="Arial"/>
          <w:szCs w:val="24"/>
        </w:rPr>
        <w:t>lain</w:t>
      </w:r>
      <w:proofErr w:type="gramEnd"/>
      <w:r w:rsidRPr="00F5235A">
        <w:rPr>
          <w:rFonts w:ascii="Arial" w:eastAsia="Times New Roman" w:hAnsi="Arial" w:cs="Arial"/>
          <w:szCs w:val="24"/>
        </w:rPr>
        <w:t xml:space="preserve"> pada serealia serta asam oksalat didalam sayuran dapat menghambat penyerapan besi. </w:t>
      </w:r>
      <w:proofErr w:type="gramStart"/>
      <w:r w:rsidRPr="00F5235A">
        <w:rPr>
          <w:rFonts w:ascii="Arial" w:eastAsia="Times New Roman" w:hAnsi="Arial" w:cs="Arial"/>
          <w:szCs w:val="24"/>
        </w:rPr>
        <w:t>Faktor-faktor ini mengikat besi, sehingga mempersulit penyerapannya.</w:t>
      </w:r>
      <w:proofErr w:type="gramEnd"/>
      <w:r w:rsidRPr="00F5235A">
        <w:rPr>
          <w:rFonts w:ascii="Arial" w:eastAsia="Times New Roman" w:hAnsi="Arial" w:cs="Arial"/>
          <w:szCs w:val="24"/>
        </w:rPr>
        <w:t xml:space="preserve"> </w:t>
      </w:r>
      <w:proofErr w:type="gramStart"/>
      <w:r w:rsidRPr="00F5235A">
        <w:rPr>
          <w:rFonts w:ascii="Arial" w:eastAsia="Times New Roman" w:hAnsi="Arial" w:cs="Arial"/>
          <w:szCs w:val="24"/>
        </w:rPr>
        <w:t>Protein kedelai menurukan absorbsi besi karena nilai fitatnya yang tinggi.Vitamin C dalam jumlah cukup dapat melawan sebagian pengaruh faktor-faktor yang menghambat penyerapan besi ini.</w:t>
      </w:r>
      <w:proofErr w:type="gramEnd"/>
    </w:p>
    <w:p w:rsidR="00660A86" w:rsidRPr="00F5235A" w:rsidRDefault="00660A86" w:rsidP="00660A86">
      <w:pPr>
        <w:pStyle w:val="ListParagraph"/>
        <w:numPr>
          <w:ilvl w:val="0"/>
          <w:numId w:val="12"/>
        </w:numPr>
        <w:tabs>
          <w:tab w:val="left" w:pos="1276"/>
        </w:tabs>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 xml:space="preserve">Tanin </w:t>
      </w:r>
    </w:p>
    <w:p w:rsidR="00660A86" w:rsidRPr="00F5235A" w:rsidRDefault="00660A86" w:rsidP="00660A86">
      <w:pPr>
        <w:pStyle w:val="ListParagraph"/>
        <w:tabs>
          <w:tab w:val="left" w:pos="1276"/>
        </w:tabs>
        <w:spacing w:after="0" w:line="360" w:lineRule="auto"/>
        <w:ind w:left="1134" w:firstLine="567"/>
        <w:contextualSpacing w:val="0"/>
        <w:jc w:val="both"/>
        <w:rPr>
          <w:rFonts w:ascii="Arial" w:eastAsia="Times New Roman" w:hAnsi="Arial" w:cs="Arial"/>
          <w:szCs w:val="24"/>
        </w:rPr>
      </w:pPr>
      <w:r w:rsidRPr="00F5235A">
        <w:rPr>
          <w:rFonts w:ascii="Arial" w:eastAsia="Times New Roman" w:hAnsi="Arial" w:cs="Arial"/>
          <w:szCs w:val="24"/>
        </w:rPr>
        <w:t>Polifenol yang terdapat di dalam teh</w:t>
      </w:r>
      <w:proofErr w:type="gramStart"/>
      <w:r w:rsidRPr="00F5235A">
        <w:rPr>
          <w:rFonts w:ascii="Arial" w:eastAsia="Times New Roman" w:hAnsi="Arial" w:cs="Arial"/>
          <w:szCs w:val="24"/>
        </w:rPr>
        <w:t>,kopi</w:t>
      </w:r>
      <w:proofErr w:type="gramEnd"/>
      <w:r w:rsidRPr="00F5235A">
        <w:rPr>
          <w:rFonts w:ascii="Arial" w:eastAsia="Times New Roman" w:hAnsi="Arial" w:cs="Arial"/>
          <w:szCs w:val="24"/>
        </w:rPr>
        <w:t xml:space="preserve"> dan beberapa jenis sayuran serta buah, juga dapat menghambat absorbsi besi dengan cara mengikat besi. </w:t>
      </w:r>
      <w:proofErr w:type="gramStart"/>
      <w:r w:rsidRPr="00F5235A">
        <w:rPr>
          <w:rFonts w:ascii="Arial" w:eastAsia="Times New Roman" w:hAnsi="Arial" w:cs="Arial"/>
          <w:szCs w:val="24"/>
        </w:rPr>
        <w:t>Bila besi tubuh tidak telalu tinggi, sebaiknya tidak minum teh atau kopi pada waktu makan.</w:t>
      </w:r>
      <w:proofErr w:type="gramEnd"/>
    </w:p>
    <w:p w:rsidR="00660A86" w:rsidRPr="00F5235A" w:rsidRDefault="00660A86" w:rsidP="00660A86">
      <w:pPr>
        <w:pStyle w:val="ListParagraph"/>
        <w:numPr>
          <w:ilvl w:val="0"/>
          <w:numId w:val="12"/>
        </w:numPr>
        <w:tabs>
          <w:tab w:val="left" w:pos="1276"/>
          <w:tab w:val="left" w:pos="1418"/>
        </w:tabs>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Tingkat Keasaman Lambung</w:t>
      </w:r>
    </w:p>
    <w:p w:rsidR="00660A86" w:rsidRPr="00F5235A" w:rsidRDefault="00660A86" w:rsidP="00660A86">
      <w:pPr>
        <w:pStyle w:val="ListParagraph"/>
        <w:tabs>
          <w:tab w:val="left" w:pos="1276"/>
          <w:tab w:val="left" w:pos="1418"/>
        </w:tabs>
        <w:spacing w:after="0" w:line="360" w:lineRule="auto"/>
        <w:ind w:left="1134" w:firstLine="567"/>
        <w:contextualSpacing w:val="0"/>
        <w:jc w:val="both"/>
        <w:rPr>
          <w:rFonts w:ascii="Arial" w:eastAsia="Times New Roman" w:hAnsi="Arial" w:cs="Arial"/>
          <w:szCs w:val="24"/>
        </w:rPr>
      </w:pPr>
      <w:proofErr w:type="gramStart"/>
      <w:r w:rsidRPr="00F5235A">
        <w:rPr>
          <w:rFonts w:ascii="Arial" w:eastAsia="Times New Roman" w:hAnsi="Arial" w:cs="Arial"/>
          <w:szCs w:val="24"/>
        </w:rPr>
        <w:t>Kekurangan asam klorida (HCL) di dalam lambung atau penggunaan obat-obatan yang bersifat basa seperti antasid dapat mengahalangi absorbsi besi.</w:t>
      </w:r>
      <w:proofErr w:type="gramEnd"/>
      <w:r w:rsidRPr="00F5235A">
        <w:rPr>
          <w:rFonts w:ascii="Arial" w:eastAsia="Times New Roman" w:hAnsi="Arial" w:cs="Arial"/>
          <w:szCs w:val="24"/>
        </w:rPr>
        <w:t xml:space="preserve"> </w:t>
      </w:r>
      <w:proofErr w:type="gramStart"/>
      <w:r w:rsidRPr="00F5235A">
        <w:rPr>
          <w:rFonts w:ascii="Arial" w:eastAsia="Times New Roman" w:hAnsi="Arial" w:cs="Arial"/>
          <w:szCs w:val="24"/>
        </w:rPr>
        <w:t>Tingkat keasaman lambung meningkatkan daya larut besi.</w:t>
      </w:r>
      <w:proofErr w:type="gramEnd"/>
      <w:r w:rsidRPr="00F5235A">
        <w:rPr>
          <w:rFonts w:ascii="Arial" w:eastAsia="Times New Roman" w:hAnsi="Arial" w:cs="Arial"/>
          <w:szCs w:val="24"/>
        </w:rPr>
        <w:t xml:space="preserve"> </w:t>
      </w:r>
      <w:proofErr w:type="gramStart"/>
      <w:r w:rsidRPr="00F5235A">
        <w:rPr>
          <w:rFonts w:ascii="Arial" w:eastAsia="Times New Roman" w:hAnsi="Arial" w:cs="Arial"/>
          <w:szCs w:val="24"/>
        </w:rPr>
        <w:t>Kekurangan asam klorida (HCL) di dalam lambung atau penggunaan obat-obatan yang bersifat basa seperti antasid dapat mengahalangi absorbsi besi.</w:t>
      </w:r>
      <w:proofErr w:type="gramEnd"/>
    </w:p>
    <w:p w:rsidR="00660A86" w:rsidRPr="00F5235A" w:rsidRDefault="00660A86" w:rsidP="00660A86">
      <w:pPr>
        <w:pStyle w:val="ListParagraph"/>
        <w:numPr>
          <w:ilvl w:val="0"/>
          <w:numId w:val="12"/>
        </w:numPr>
        <w:tabs>
          <w:tab w:val="left" w:pos="1276"/>
        </w:tabs>
        <w:spacing w:after="0" w:line="360" w:lineRule="auto"/>
        <w:ind w:left="1134" w:hanging="283"/>
        <w:contextualSpacing w:val="0"/>
        <w:jc w:val="both"/>
        <w:rPr>
          <w:rFonts w:ascii="Arial" w:eastAsia="Times New Roman" w:hAnsi="Arial" w:cs="Arial"/>
          <w:szCs w:val="24"/>
        </w:rPr>
      </w:pPr>
      <w:r w:rsidRPr="00F5235A">
        <w:rPr>
          <w:rFonts w:ascii="Arial" w:eastAsia="Times New Roman" w:hAnsi="Arial" w:cs="Arial"/>
          <w:szCs w:val="24"/>
        </w:rPr>
        <w:t>Kebutuhan Tubuh</w:t>
      </w:r>
    </w:p>
    <w:p w:rsidR="00660A86" w:rsidRPr="00BA2824" w:rsidRDefault="00660A86" w:rsidP="00660A86">
      <w:pPr>
        <w:pStyle w:val="ListParagraph"/>
        <w:tabs>
          <w:tab w:val="left" w:pos="1276"/>
        </w:tabs>
        <w:spacing w:after="0" w:line="360" w:lineRule="auto"/>
        <w:ind w:left="1134" w:firstLine="567"/>
        <w:contextualSpacing w:val="0"/>
        <w:jc w:val="both"/>
        <w:rPr>
          <w:rFonts w:ascii="Arial" w:eastAsia="Times New Roman" w:hAnsi="Arial" w:cs="Arial"/>
          <w:sz w:val="24"/>
          <w:szCs w:val="24"/>
        </w:rPr>
      </w:pPr>
      <w:proofErr w:type="gramStart"/>
      <w:r w:rsidRPr="00F5235A">
        <w:rPr>
          <w:rFonts w:ascii="Arial" w:eastAsia="Times New Roman" w:hAnsi="Arial" w:cs="Arial"/>
          <w:szCs w:val="24"/>
        </w:rPr>
        <w:t>Zat besi berpengaruh besar terhadap absorbsi besi.</w:t>
      </w:r>
      <w:proofErr w:type="gramEnd"/>
      <w:r w:rsidRPr="00F5235A">
        <w:rPr>
          <w:rFonts w:ascii="Arial" w:eastAsia="Times New Roman" w:hAnsi="Arial" w:cs="Arial"/>
          <w:szCs w:val="24"/>
        </w:rPr>
        <w:t xml:space="preserve"> </w:t>
      </w:r>
      <w:proofErr w:type="gramStart"/>
      <w:r w:rsidRPr="00F5235A">
        <w:rPr>
          <w:rFonts w:ascii="Arial" w:eastAsia="Times New Roman" w:hAnsi="Arial" w:cs="Arial"/>
          <w:szCs w:val="24"/>
        </w:rPr>
        <w:t>Bila tubuh kekurangan besi atau kebutuhan meningkat pada masa pertumbuhan, absorbsi besi non heme dapat meningkat sampai sepuluh kali sedangkan besi heme dua kali.</w:t>
      </w:r>
      <w:proofErr w:type="gramEnd"/>
    </w:p>
    <w:p w:rsidR="00660A86" w:rsidRPr="00D56270" w:rsidRDefault="00660A86" w:rsidP="00660A86">
      <w:pPr>
        <w:pStyle w:val="ListParagraph"/>
        <w:tabs>
          <w:tab w:val="left" w:pos="1276"/>
        </w:tabs>
        <w:spacing w:after="0" w:line="360" w:lineRule="auto"/>
        <w:ind w:left="1134" w:firstLine="567"/>
        <w:contextualSpacing w:val="0"/>
        <w:jc w:val="both"/>
        <w:rPr>
          <w:rFonts w:ascii="Arial" w:eastAsia="Times New Roman" w:hAnsi="Arial" w:cs="Arial"/>
          <w:szCs w:val="24"/>
          <w:lang w:val="id-ID"/>
        </w:rPr>
      </w:pPr>
    </w:p>
    <w:p w:rsidR="00660A86" w:rsidRPr="00D56270" w:rsidRDefault="00660A86" w:rsidP="00660A86">
      <w:pPr>
        <w:numPr>
          <w:ilvl w:val="0"/>
          <w:numId w:val="11"/>
        </w:numPr>
        <w:spacing w:after="0" w:line="360" w:lineRule="auto"/>
        <w:ind w:left="851" w:hanging="425"/>
        <w:jc w:val="both"/>
        <w:rPr>
          <w:rFonts w:ascii="Arial" w:eastAsia="Times New Roman" w:hAnsi="Arial" w:cs="Arial"/>
          <w:b/>
          <w:szCs w:val="24"/>
        </w:rPr>
      </w:pPr>
      <w:r w:rsidRPr="00D56270">
        <w:rPr>
          <w:rFonts w:ascii="Arial" w:eastAsia="Times New Roman" w:hAnsi="Arial" w:cs="Arial"/>
          <w:b/>
          <w:szCs w:val="24"/>
        </w:rPr>
        <w:t xml:space="preserve">Zat Besi Dalam Makanan </w:t>
      </w:r>
    </w:p>
    <w:p w:rsidR="00660A86" w:rsidRDefault="00660A86" w:rsidP="00660A86">
      <w:pPr>
        <w:spacing w:after="0" w:line="360" w:lineRule="auto"/>
        <w:ind w:left="851" w:firstLine="567"/>
        <w:jc w:val="both"/>
        <w:rPr>
          <w:rFonts w:ascii="Arial" w:eastAsia="Times New Roman" w:hAnsi="Arial" w:cs="Arial"/>
          <w:szCs w:val="24"/>
          <w:lang w:val="en-US"/>
        </w:rPr>
      </w:pPr>
      <w:r w:rsidRPr="00F5235A">
        <w:rPr>
          <w:rFonts w:ascii="Arial" w:eastAsia="Times New Roman" w:hAnsi="Arial" w:cs="Arial"/>
          <w:szCs w:val="24"/>
        </w:rPr>
        <w:t xml:space="preserve">Zat besi yang terdapat dalam bahan makanan dapat berasaldari hewan maupun tumbuhan.  Macam bahan makanan yang mengandung zat besi dapat dilihat pada tabel 2.6. hati dan daging adalah bahan makanan yang paling banyak mengandung zat besi. Dari bahan makanan jenis tumbuh-tumbuhan maka kacang-kacangan seperti kedelai, kacang pajang, buncis serta sayuran hijau </w:t>
      </w:r>
      <w:r>
        <w:rPr>
          <w:rFonts w:ascii="Arial" w:eastAsia="Times New Roman" w:hAnsi="Arial" w:cs="Arial"/>
          <w:szCs w:val="24"/>
        </w:rPr>
        <w:t>daun mengandung banyak zat besi</w:t>
      </w:r>
    </w:p>
    <w:p w:rsidR="00660A86" w:rsidRDefault="00660A86" w:rsidP="00660A86">
      <w:pPr>
        <w:spacing w:after="0" w:line="360" w:lineRule="auto"/>
        <w:ind w:left="851" w:firstLine="567"/>
        <w:jc w:val="both"/>
        <w:rPr>
          <w:rFonts w:ascii="Arial" w:eastAsia="Times New Roman" w:hAnsi="Arial" w:cs="Arial"/>
          <w:szCs w:val="24"/>
          <w:lang w:val="en-US"/>
        </w:rPr>
      </w:pPr>
    </w:p>
    <w:p w:rsidR="00660A86" w:rsidRPr="00220348" w:rsidRDefault="00660A86" w:rsidP="00660A86">
      <w:pPr>
        <w:spacing w:after="0" w:line="360" w:lineRule="auto"/>
        <w:ind w:left="851" w:firstLine="567"/>
        <w:jc w:val="both"/>
        <w:rPr>
          <w:rFonts w:ascii="Arial" w:eastAsia="Times New Roman" w:hAnsi="Arial" w:cs="Arial"/>
          <w:szCs w:val="24"/>
          <w:lang w:val="en-US"/>
        </w:rPr>
      </w:pPr>
    </w:p>
    <w:p w:rsidR="00660A86" w:rsidRPr="002A275D" w:rsidRDefault="00660A86" w:rsidP="00660A86">
      <w:pPr>
        <w:tabs>
          <w:tab w:val="left" w:pos="851"/>
        </w:tabs>
        <w:spacing w:after="0" w:line="360" w:lineRule="auto"/>
        <w:ind w:left="851"/>
        <w:jc w:val="both"/>
        <w:rPr>
          <w:rFonts w:ascii="Arial" w:eastAsia="Times New Roman" w:hAnsi="Arial" w:cs="Arial"/>
          <w:szCs w:val="24"/>
        </w:rPr>
      </w:pPr>
      <w:r w:rsidRPr="002A275D">
        <w:rPr>
          <w:rFonts w:ascii="Arial" w:eastAsia="Times New Roman" w:hAnsi="Arial" w:cs="Arial"/>
          <w:szCs w:val="24"/>
        </w:rPr>
        <w:lastRenderedPageBreak/>
        <w:t xml:space="preserve">Tabel </w:t>
      </w:r>
      <w:r w:rsidRPr="002A275D">
        <w:rPr>
          <w:rFonts w:ascii="Arial" w:eastAsia="Times New Roman" w:hAnsi="Arial" w:cs="Arial"/>
          <w:szCs w:val="24"/>
          <w:lang w:val="en-US"/>
        </w:rPr>
        <w:t>8</w:t>
      </w:r>
      <w:r w:rsidRPr="002A275D">
        <w:rPr>
          <w:rFonts w:ascii="Arial" w:eastAsia="Times New Roman" w:hAnsi="Arial" w:cs="Arial"/>
          <w:szCs w:val="24"/>
        </w:rPr>
        <w:t>. Kandungan Zat Besi dalam Bahan Makanan</w:t>
      </w:r>
    </w:p>
    <w:tbl>
      <w:tblPr>
        <w:tblW w:w="61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2317"/>
        <w:gridCol w:w="315"/>
        <w:gridCol w:w="11"/>
      </w:tblGrid>
      <w:tr w:rsidR="00660A86" w:rsidRPr="00F5235A" w:rsidTr="005E5055">
        <w:trPr>
          <w:gridAfter w:val="1"/>
          <w:wAfter w:w="11" w:type="dxa"/>
          <w:trHeight w:val="245"/>
        </w:trPr>
        <w:tc>
          <w:tcPr>
            <w:tcW w:w="3537" w:type="dxa"/>
          </w:tcPr>
          <w:p w:rsidR="00660A86" w:rsidRPr="00F5235A" w:rsidRDefault="00660A86" w:rsidP="005E5055">
            <w:pPr>
              <w:pStyle w:val="NoSpacing"/>
              <w:spacing w:before="40" w:after="40" w:line="360" w:lineRule="auto"/>
              <w:jc w:val="center"/>
              <w:rPr>
                <w:rFonts w:ascii="Arial" w:hAnsi="Arial" w:cs="Arial"/>
                <w:szCs w:val="24"/>
              </w:rPr>
            </w:pPr>
            <w:r w:rsidRPr="00F5235A">
              <w:rPr>
                <w:rFonts w:ascii="Arial" w:hAnsi="Arial" w:cs="Arial"/>
                <w:noProof/>
                <w:color w:val="000000"/>
                <w:spacing w:val="-4"/>
                <w:szCs w:val="24"/>
              </w:rPr>
              <w:t>Bahan</w:t>
            </w:r>
            <w:r w:rsidRPr="00F5235A">
              <w:rPr>
                <w:rFonts w:ascii="Arial" w:hAnsi="Arial" w:cs="Arial"/>
                <w:noProof/>
                <w:color w:val="000000"/>
                <w:spacing w:val="3"/>
                <w:szCs w:val="24"/>
              </w:rPr>
              <w:t> </w:t>
            </w:r>
            <w:r w:rsidRPr="00F5235A">
              <w:rPr>
                <w:rFonts w:ascii="Arial" w:hAnsi="Arial" w:cs="Arial"/>
                <w:noProof/>
                <w:color w:val="000000"/>
                <w:spacing w:val="-3"/>
                <w:szCs w:val="24"/>
              </w:rPr>
              <w:t>Makanan</w:t>
            </w:r>
          </w:p>
        </w:tc>
        <w:tc>
          <w:tcPr>
            <w:tcW w:w="2632" w:type="dxa"/>
            <w:gridSpan w:val="2"/>
            <w:tcBorders>
              <w:bottom w:val="single" w:sz="4" w:space="0" w:color="auto"/>
            </w:tcBorders>
          </w:tcPr>
          <w:p w:rsidR="00660A86" w:rsidRPr="00F5235A" w:rsidRDefault="00660A86" w:rsidP="005E5055">
            <w:pPr>
              <w:pStyle w:val="NoSpacing"/>
              <w:spacing w:before="40" w:after="40" w:line="360" w:lineRule="auto"/>
              <w:jc w:val="center"/>
              <w:rPr>
                <w:rFonts w:ascii="Arial" w:hAnsi="Arial" w:cs="Arial"/>
                <w:noProof/>
                <w:color w:val="000000"/>
                <w:spacing w:val="-4"/>
                <w:szCs w:val="24"/>
              </w:rPr>
            </w:pPr>
            <w:r w:rsidRPr="00F5235A">
              <w:rPr>
                <w:rFonts w:ascii="Arial" w:hAnsi="Arial" w:cs="Arial"/>
                <w:noProof/>
                <w:color w:val="000000"/>
                <w:spacing w:val="-4"/>
                <w:szCs w:val="24"/>
              </w:rPr>
              <w:t>Zat</w:t>
            </w:r>
            <w:r w:rsidRPr="00F5235A">
              <w:rPr>
                <w:rFonts w:ascii="Arial" w:hAnsi="Arial" w:cs="Arial"/>
                <w:noProof/>
                <w:color w:val="000000"/>
                <w:spacing w:val="3"/>
                <w:szCs w:val="24"/>
              </w:rPr>
              <w:t> </w:t>
            </w:r>
            <w:r w:rsidRPr="00F5235A">
              <w:rPr>
                <w:rFonts w:ascii="Arial" w:hAnsi="Arial" w:cs="Arial"/>
                <w:noProof/>
                <w:color w:val="000000"/>
                <w:spacing w:val="-2"/>
                <w:szCs w:val="24"/>
              </w:rPr>
              <w:t>besi</w:t>
            </w:r>
            <w:r w:rsidRPr="00F5235A">
              <w:rPr>
                <w:rFonts w:ascii="Arial" w:hAnsi="Arial" w:cs="Arial"/>
                <w:noProof/>
                <w:color w:val="000000"/>
                <w:spacing w:val="3"/>
                <w:szCs w:val="24"/>
              </w:rPr>
              <w:t> </w:t>
            </w:r>
            <w:r w:rsidRPr="00F5235A">
              <w:rPr>
                <w:rFonts w:ascii="Arial" w:hAnsi="Arial" w:cs="Arial"/>
                <w:noProof/>
                <w:color w:val="000000"/>
                <w:spacing w:val="-3"/>
                <w:szCs w:val="24"/>
              </w:rPr>
              <w:t>(mg/100</w:t>
            </w:r>
            <w:r w:rsidRPr="00F5235A">
              <w:rPr>
                <w:rFonts w:ascii="Arial" w:hAnsi="Arial" w:cs="Arial"/>
                <w:noProof/>
                <w:color w:val="000000"/>
                <w:spacing w:val="6"/>
                <w:szCs w:val="24"/>
              </w:rPr>
              <w:t> </w:t>
            </w:r>
            <w:r w:rsidRPr="00F5235A">
              <w:rPr>
                <w:rFonts w:ascii="Arial" w:hAnsi="Arial" w:cs="Arial"/>
                <w:noProof/>
                <w:color w:val="000000"/>
                <w:spacing w:val="-3"/>
                <w:szCs w:val="24"/>
              </w:rPr>
              <w:t>g)</w:t>
            </w:r>
          </w:p>
        </w:tc>
      </w:tr>
      <w:tr w:rsidR="00660A86" w:rsidRPr="00F5235A" w:rsidTr="005E5055">
        <w:trPr>
          <w:trHeight w:val="5111"/>
        </w:trPr>
        <w:tc>
          <w:tcPr>
            <w:tcW w:w="3537" w:type="dxa"/>
          </w:tcPr>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Hati</w:t>
            </w:r>
            <w:r w:rsidRPr="00F5235A">
              <w:rPr>
                <w:rFonts w:ascii="Arial" w:hAnsi="Arial" w:cs="Arial"/>
                <w:szCs w:val="24"/>
              </w:rPr>
              <w:tab/>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Daging</w:t>
            </w:r>
            <w:r w:rsidRPr="00F5235A">
              <w:rPr>
                <w:rFonts w:ascii="Arial" w:hAnsi="Arial" w:cs="Arial"/>
                <w:szCs w:val="24"/>
              </w:rPr>
              <w:tab/>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Ikan</w:t>
            </w:r>
            <w:r w:rsidRPr="00F5235A">
              <w:rPr>
                <w:rFonts w:ascii="Arial" w:hAnsi="Arial" w:cs="Arial"/>
                <w:szCs w:val="24"/>
              </w:rPr>
              <w:tab/>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Telur</w:t>
            </w:r>
            <w:r w:rsidRPr="00F5235A">
              <w:rPr>
                <w:rFonts w:ascii="Arial" w:hAnsi="Arial" w:cs="Arial"/>
                <w:noProof/>
                <w:spacing w:val="3"/>
                <w:szCs w:val="24"/>
              </w:rPr>
              <w:t> </w:t>
            </w:r>
            <w:r w:rsidRPr="00F5235A">
              <w:rPr>
                <w:rFonts w:ascii="Arial" w:hAnsi="Arial" w:cs="Arial"/>
                <w:noProof/>
                <w:spacing w:val="-4"/>
                <w:szCs w:val="24"/>
              </w:rPr>
              <w:t>ayam</w:t>
            </w:r>
            <w:r w:rsidRPr="00F5235A">
              <w:rPr>
                <w:rFonts w:ascii="Arial" w:hAnsi="Arial" w:cs="Arial"/>
                <w:szCs w:val="24"/>
              </w:rPr>
              <w:tab/>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Kacang-kacangan</w:t>
            </w:r>
            <w:r w:rsidRPr="00F5235A">
              <w:rPr>
                <w:rFonts w:ascii="Arial" w:hAnsi="Arial" w:cs="Arial"/>
                <w:szCs w:val="24"/>
              </w:rPr>
              <w:tab/>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Tepung</w:t>
            </w:r>
            <w:r w:rsidRPr="00F5235A">
              <w:rPr>
                <w:rFonts w:ascii="Arial" w:hAnsi="Arial" w:cs="Arial"/>
                <w:noProof/>
                <w:spacing w:val="3"/>
                <w:szCs w:val="24"/>
              </w:rPr>
              <w:t> </w:t>
            </w:r>
            <w:r w:rsidRPr="00F5235A">
              <w:rPr>
                <w:rFonts w:ascii="Arial" w:hAnsi="Arial" w:cs="Arial"/>
                <w:noProof/>
                <w:szCs w:val="24"/>
              </w:rPr>
              <w:t>gandum</w:t>
            </w:r>
            <w:r w:rsidRPr="00F5235A">
              <w:rPr>
                <w:rFonts w:ascii="Arial" w:hAnsi="Arial" w:cs="Arial"/>
                <w:szCs w:val="24"/>
              </w:rPr>
              <w:tab/>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Sayuran</w:t>
            </w:r>
            <w:r w:rsidRPr="00F5235A">
              <w:rPr>
                <w:rFonts w:ascii="Arial" w:hAnsi="Arial" w:cs="Arial"/>
                <w:noProof/>
                <w:spacing w:val="3"/>
                <w:szCs w:val="24"/>
              </w:rPr>
              <w:t> </w:t>
            </w:r>
            <w:r w:rsidRPr="00F5235A">
              <w:rPr>
                <w:rFonts w:ascii="Arial" w:hAnsi="Arial" w:cs="Arial"/>
                <w:noProof/>
                <w:szCs w:val="24"/>
              </w:rPr>
              <w:t>hijau</w:t>
            </w:r>
            <w:r w:rsidRPr="00F5235A">
              <w:rPr>
                <w:rFonts w:ascii="Arial" w:hAnsi="Arial" w:cs="Arial"/>
                <w:noProof/>
                <w:spacing w:val="3"/>
                <w:szCs w:val="24"/>
              </w:rPr>
              <w:t> </w:t>
            </w:r>
            <w:r w:rsidRPr="00F5235A">
              <w:rPr>
                <w:rFonts w:ascii="Arial" w:hAnsi="Arial" w:cs="Arial"/>
                <w:noProof/>
                <w:szCs w:val="24"/>
              </w:rPr>
              <w:t>daun</w:t>
            </w:r>
            <w:r w:rsidRPr="00F5235A">
              <w:rPr>
                <w:rFonts w:ascii="Arial" w:hAnsi="Arial" w:cs="Arial"/>
                <w:szCs w:val="24"/>
              </w:rPr>
              <w:tab/>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Umbi-umbian</w:t>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Buah-buahan</w:t>
            </w:r>
            <w:r w:rsidRPr="00F5235A">
              <w:rPr>
                <w:rFonts w:ascii="Arial" w:hAnsi="Arial" w:cs="Arial"/>
                <w:szCs w:val="24"/>
              </w:rPr>
              <w:tab/>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Beras</w:t>
            </w:r>
            <w:r w:rsidRPr="00F5235A">
              <w:rPr>
                <w:rFonts w:ascii="Arial" w:hAnsi="Arial" w:cs="Arial"/>
                <w:szCs w:val="24"/>
              </w:rPr>
              <w:tab/>
            </w:r>
          </w:p>
          <w:p w:rsidR="00660A86" w:rsidRPr="00F5235A" w:rsidRDefault="00660A86" w:rsidP="005E5055">
            <w:pPr>
              <w:pStyle w:val="NoSpacing"/>
              <w:spacing w:before="40" w:after="40" w:line="360" w:lineRule="auto"/>
              <w:rPr>
                <w:rFonts w:ascii="Arial" w:hAnsi="Arial" w:cs="Arial"/>
                <w:szCs w:val="24"/>
              </w:rPr>
            </w:pPr>
            <w:r w:rsidRPr="00F5235A">
              <w:rPr>
                <w:rFonts w:ascii="Arial" w:hAnsi="Arial" w:cs="Arial"/>
                <w:noProof/>
                <w:szCs w:val="24"/>
              </w:rPr>
              <w:t>Susu</w:t>
            </w:r>
            <w:r w:rsidRPr="00F5235A">
              <w:rPr>
                <w:rFonts w:ascii="Arial" w:hAnsi="Arial" w:cs="Arial"/>
                <w:noProof/>
                <w:spacing w:val="3"/>
                <w:szCs w:val="24"/>
              </w:rPr>
              <w:t> </w:t>
            </w:r>
            <w:r w:rsidRPr="00F5235A">
              <w:rPr>
                <w:rFonts w:ascii="Arial" w:hAnsi="Arial" w:cs="Arial"/>
                <w:noProof/>
                <w:szCs w:val="24"/>
              </w:rPr>
              <w:t>sapi</w:t>
            </w:r>
            <w:r w:rsidRPr="00F5235A">
              <w:rPr>
                <w:rFonts w:ascii="Arial" w:hAnsi="Arial" w:cs="Arial"/>
                <w:noProof/>
                <w:spacing w:val="3"/>
                <w:szCs w:val="24"/>
              </w:rPr>
              <w:t> </w:t>
            </w:r>
            <w:r w:rsidRPr="00F5235A">
              <w:rPr>
                <w:rFonts w:ascii="Arial" w:hAnsi="Arial" w:cs="Arial"/>
                <w:noProof/>
                <w:szCs w:val="24"/>
              </w:rPr>
              <w:t>(Susu</w:t>
            </w:r>
            <w:r w:rsidRPr="00F5235A">
              <w:rPr>
                <w:rFonts w:ascii="Arial" w:hAnsi="Arial" w:cs="Arial"/>
                <w:noProof/>
                <w:spacing w:val="3"/>
                <w:szCs w:val="24"/>
              </w:rPr>
              <w:t> </w:t>
            </w:r>
            <w:r w:rsidRPr="00F5235A">
              <w:rPr>
                <w:rFonts w:ascii="Arial" w:hAnsi="Arial" w:cs="Arial"/>
                <w:noProof/>
                <w:szCs w:val="24"/>
              </w:rPr>
              <w:t>perah)</w:t>
            </w:r>
          </w:p>
        </w:tc>
        <w:tc>
          <w:tcPr>
            <w:tcW w:w="2317" w:type="dxa"/>
            <w:tcBorders>
              <w:right w:val="nil"/>
            </w:tcBorders>
          </w:tcPr>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14,0</w:t>
            </w:r>
          </w:p>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4,2</w:t>
            </w:r>
          </w:p>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1,0</w:t>
            </w:r>
          </w:p>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3,0</w:t>
            </w:r>
          </w:p>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14,0</w:t>
            </w:r>
          </w:p>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7,0</w:t>
            </w:r>
          </w:p>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18,0</w:t>
            </w:r>
          </w:p>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2,0</w:t>
            </w:r>
          </w:p>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4,0</w:t>
            </w:r>
          </w:p>
          <w:p w:rsidR="00660A86" w:rsidRPr="00F5235A" w:rsidRDefault="00660A86" w:rsidP="005E5055">
            <w:pPr>
              <w:pStyle w:val="NoSpacing"/>
              <w:spacing w:before="40" w:after="40" w:line="360" w:lineRule="auto"/>
              <w:ind w:left="459" w:right="885" w:hanging="567"/>
              <w:jc w:val="right"/>
              <w:rPr>
                <w:rFonts w:ascii="Arial" w:hAnsi="Arial" w:cs="Arial"/>
                <w:noProof/>
                <w:szCs w:val="24"/>
              </w:rPr>
            </w:pPr>
            <w:r w:rsidRPr="00F5235A">
              <w:rPr>
                <w:rFonts w:ascii="Arial" w:hAnsi="Arial" w:cs="Arial"/>
                <w:noProof/>
                <w:szCs w:val="24"/>
              </w:rPr>
              <w:t>0,8</w:t>
            </w:r>
          </w:p>
          <w:p w:rsidR="00660A86" w:rsidRPr="00F5235A" w:rsidRDefault="00660A86" w:rsidP="005E5055">
            <w:pPr>
              <w:pStyle w:val="NoSpacing"/>
              <w:spacing w:before="40" w:after="40" w:line="360" w:lineRule="auto"/>
              <w:ind w:left="459" w:right="885" w:hanging="567"/>
              <w:jc w:val="right"/>
              <w:rPr>
                <w:rFonts w:ascii="Arial" w:hAnsi="Arial" w:cs="Arial"/>
                <w:noProof/>
                <w:szCs w:val="24"/>
                <w:lang w:val="en-US"/>
              </w:rPr>
            </w:pPr>
            <w:r w:rsidRPr="00F5235A">
              <w:rPr>
                <w:rFonts w:ascii="Arial" w:hAnsi="Arial" w:cs="Arial"/>
                <w:noProof/>
                <w:szCs w:val="24"/>
              </w:rPr>
              <w:t>0,4</w:t>
            </w:r>
          </w:p>
        </w:tc>
        <w:tc>
          <w:tcPr>
            <w:tcW w:w="326" w:type="dxa"/>
            <w:gridSpan w:val="2"/>
            <w:tcBorders>
              <w:left w:val="nil"/>
            </w:tcBorders>
          </w:tcPr>
          <w:p w:rsidR="00660A86" w:rsidRPr="00F5235A" w:rsidRDefault="00660A86" w:rsidP="005E5055">
            <w:pPr>
              <w:pStyle w:val="NoSpacing"/>
              <w:spacing w:line="360" w:lineRule="auto"/>
              <w:ind w:left="459" w:right="1168" w:hanging="567"/>
              <w:jc w:val="center"/>
              <w:rPr>
                <w:rFonts w:ascii="Arial" w:hAnsi="Arial" w:cs="Arial"/>
                <w:noProof/>
                <w:szCs w:val="24"/>
              </w:rPr>
            </w:pPr>
          </w:p>
        </w:tc>
      </w:tr>
    </w:tbl>
    <w:p w:rsidR="00660A86" w:rsidRPr="00F5235A" w:rsidRDefault="00660A86" w:rsidP="00660A86">
      <w:pPr>
        <w:tabs>
          <w:tab w:val="left" w:pos="567"/>
          <w:tab w:val="left" w:pos="851"/>
        </w:tabs>
        <w:spacing w:after="0" w:line="360" w:lineRule="auto"/>
        <w:ind w:firstLine="851"/>
        <w:rPr>
          <w:rFonts w:ascii="Arial" w:hAnsi="Arial" w:cs="Arial"/>
          <w:szCs w:val="24"/>
          <w:lang w:val="en-US"/>
        </w:rPr>
      </w:pPr>
      <w:r w:rsidRPr="00F5235A">
        <w:rPr>
          <w:rFonts w:ascii="Arial" w:hAnsi="Arial" w:cs="Arial"/>
          <w:noProof/>
          <w:color w:val="000000"/>
          <w:spacing w:val="-3"/>
          <w:szCs w:val="24"/>
        </w:rPr>
        <w:t>Sumber</w:t>
      </w:r>
      <w:r w:rsidRPr="00F5235A">
        <w:rPr>
          <w:rFonts w:ascii="Arial" w:hAnsi="Arial" w:cs="Arial"/>
          <w:noProof/>
          <w:color w:val="000000"/>
          <w:spacing w:val="4"/>
          <w:szCs w:val="24"/>
        </w:rPr>
        <w:t> </w:t>
      </w:r>
      <w:r w:rsidRPr="00F5235A">
        <w:rPr>
          <w:rFonts w:ascii="Arial" w:hAnsi="Arial" w:cs="Arial"/>
          <w:noProof/>
          <w:color w:val="000000"/>
          <w:spacing w:val="-3"/>
          <w:szCs w:val="24"/>
        </w:rPr>
        <w:t>:Wirakusumah</w:t>
      </w:r>
      <w:r w:rsidRPr="00F5235A">
        <w:rPr>
          <w:rFonts w:ascii="Arial" w:hAnsi="Arial" w:cs="Arial"/>
          <w:noProof/>
          <w:color w:val="000000"/>
          <w:spacing w:val="1"/>
          <w:szCs w:val="24"/>
        </w:rPr>
        <w:t>,</w:t>
      </w:r>
      <w:r w:rsidRPr="00F5235A">
        <w:rPr>
          <w:rFonts w:ascii="Arial" w:hAnsi="Arial" w:cs="Arial"/>
          <w:noProof/>
          <w:color w:val="000000"/>
          <w:spacing w:val="-2"/>
          <w:szCs w:val="24"/>
        </w:rPr>
        <w:t>1998</w:t>
      </w:r>
      <w:r w:rsidRPr="00F5235A">
        <w:rPr>
          <w:rFonts w:ascii="Arial" w:hAnsi="Arial" w:cs="Arial"/>
          <w:noProof/>
          <w:color w:val="000000"/>
          <w:spacing w:val="-2"/>
          <w:szCs w:val="24"/>
          <w:lang w:val="en-US"/>
        </w:rPr>
        <w:t>.</w:t>
      </w:r>
    </w:p>
    <w:p w:rsidR="00660A86" w:rsidRDefault="00660A86" w:rsidP="00660A86">
      <w:pPr>
        <w:spacing w:after="0" w:line="360" w:lineRule="auto"/>
        <w:ind w:left="450" w:firstLine="450"/>
        <w:jc w:val="both"/>
        <w:rPr>
          <w:rFonts w:ascii="Arial" w:eastAsia="Times New Roman" w:hAnsi="Arial" w:cs="Arial"/>
          <w:szCs w:val="24"/>
          <w:lang w:val="en-US"/>
        </w:rPr>
      </w:pPr>
      <w:r w:rsidRPr="00F5235A">
        <w:rPr>
          <w:rFonts w:ascii="Arial" w:eastAsia="Times New Roman" w:hAnsi="Arial" w:cs="Arial"/>
          <w:szCs w:val="24"/>
        </w:rPr>
        <w:t xml:space="preserve">Terdapat 3 kategori pola menu makanan, yaitu rendah (tingkat penyerapan zat besi 5%), sedang (tingkat penyerapan zat besi 10%), dan tinggi (tingkat penyerapan zat besi 15%).  Pola makanan yang hanya terdiri dari sumber karbohidrat, seperti nasi dan umbi-umbian atau kacang-kacangan tergolong pola menu makanan rendah.   Pola menu ini sangat jarang atau sedikit sekali mengandung daging, ikan dan sumber vitamin C terdapat lebih banyak bahan makanan yang mengandung zat penghambat absorbsi besi, seperti fitat,serat,tanin dan fosfat dalam menu makanan ini. </w:t>
      </w:r>
    </w:p>
    <w:p w:rsidR="00660A86" w:rsidRPr="00220348" w:rsidRDefault="00660A86" w:rsidP="00660A86">
      <w:pPr>
        <w:spacing w:after="0" w:line="360" w:lineRule="auto"/>
        <w:ind w:left="450" w:firstLine="450"/>
        <w:jc w:val="both"/>
        <w:rPr>
          <w:rFonts w:ascii="Arial" w:eastAsia="Times New Roman" w:hAnsi="Arial" w:cs="Arial"/>
          <w:szCs w:val="24"/>
          <w:lang w:val="en-US"/>
        </w:rPr>
      </w:pPr>
    </w:p>
    <w:p w:rsidR="00660A86" w:rsidRPr="00511E73" w:rsidRDefault="00660A86" w:rsidP="00660A86">
      <w:pPr>
        <w:numPr>
          <w:ilvl w:val="0"/>
          <w:numId w:val="11"/>
        </w:numPr>
        <w:spacing w:after="0" w:line="360" w:lineRule="auto"/>
        <w:ind w:left="851" w:hanging="425"/>
        <w:jc w:val="both"/>
        <w:rPr>
          <w:rFonts w:ascii="Arial" w:eastAsia="Times New Roman" w:hAnsi="Arial" w:cs="Arial"/>
          <w:b/>
          <w:szCs w:val="24"/>
        </w:rPr>
      </w:pPr>
      <w:r w:rsidRPr="00511E73">
        <w:rPr>
          <w:rFonts w:ascii="Arial" w:eastAsia="Times New Roman" w:hAnsi="Arial" w:cs="Arial"/>
          <w:b/>
          <w:szCs w:val="24"/>
        </w:rPr>
        <w:t xml:space="preserve">Kebutuhan Zat Besi </w:t>
      </w:r>
    </w:p>
    <w:p w:rsidR="00660A86" w:rsidRDefault="00660A86" w:rsidP="00660A86">
      <w:pPr>
        <w:spacing w:after="0" w:line="360" w:lineRule="auto"/>
        <w:ind w:left="450" w:firstLine="450"/>
        <w:jc w:val="both"/>
        <w:rPr>
          <w:rFonts w:ascii="Arial" w:eastAsia="Times New Roman" w:hAnsi="Arial" w:cs="Arial"/>
          <w:szCs w:val="24"/>
          <w:lang w:val="en-US"/>
        </w:rPr>
      </w:pPr>
      <w:r w:rsidRPr="00F5235A">
        <w:rPr>
          <w:rFonts w:ascii="Arial" w:eastAsia="Times New Roman" w:hAnsi="Arial" w:cs="Arial"/>
          <w:szCs w:val="24"/>
        </w:rPr>
        <w:t>Kebutuhan zat besi yang diserap berbeda-beda antara individu, umur, jenis kelamin dan kondisi fisiologis.secara umum,kebutuhan zat besi yang diserap. Kebutuhan zat besi relati</w:t>
      </w:r>
      <w:r w:rsidRPr="00F5235A">
        <w:rPr>
          <w:rFonts w:ascii="Arial" w:eastAsia="Times New Roman" w:hAnsi="Arial" w:cs="Arial"/>
          <w:szCs w:val="24"/>
          <w:lang w:val="en-US"/>
        </w:rPr>
        <w:t>f</w:t>
      </w:r>
      <w:r w:rsidRPr="00F5235A">
        <w:rPr>
          <w:rFonts w:ascii="Arial" w:eastAsia="Times New Roman" w:hAnsi="Arial" w:cs="Arial"/>
          <w:szCs w:val="24"/>
        </w:rPr>
        <w:t xml:space="preserve"> lebih tinggi pada bayi dan anak daripada orang dewasa apabila dihitung bedasarkan kg berat badan. </w:t>
      </w:r>
      <w:r w:rsidRPr="00F5235A">
        <w:rPr>
          <w:rFonts w:ascii="Arial" w:eastAsia="Times New Roman" w:hAnsi="Arial" w:cs="Arial"/>
          <w:szCs w:val="24"/>
          <w:lang w:val="en-US"/>
        </w:rPr>
        <w:t xml:space="preserve"> </w:t>
      </w:r>
      <w:r w:rsidRPr="00F5235A">
        <w:rPr>
          <w:rFonts w:ascii="Arial" w:eastAsia="Times New Roman" w:hAnsi="Arial" w:cs="Arial"/>
          <w:szCs w:val="24"/>
        </w:rPr>
        <w:t>Anak-anak sejak bayi sampai remaja memerlukan zat besi untuk pertumbuhan dan meningkatkan massa sela darah serta mengganti sel darah yang hilang (Soemantri, 2005).</w:t>
      </w:r>
    </w:p>
    <w:p w:rsidR="00660A86" w:rsidRDefault="00660A86" w:rsidP="00660A86">
      <w:pPr>
        <w:spacing w:after="0" w:line="360" w:lineRule="auto"/>
        <w:ind w:left="450" w:firstLine="450"/>
        <w:jc w:val="both"/>
        <w:rPr>
          <w:rFonts w:ascii="Arial" w:eastAsia="Times New Roman" w:hAnsi="Arial" w:cs="Arial"/>
          <w:szCs w:val="24"/>
          <w:lang w:val="en-US"/>
        </w:rPr>
      </w:pPr>
    </w:p>
    <w:p w:rsidR="00660A86" w:rsidRDefault="00660A86" w:rsidP="00660A86">
      <w:pPr>
        <w:spacing w:after="0" w:line="360" w:lineRule="auto"/>
        <w:ind w:left="450" w:firstLine="450"/>
        <w:jc w:val="both"/>
        <w:rPr>
          <w:rFonts w:ascii="Arial" w:eastAsia="Times New Roman" w:hAnsi="Arial" w:cs="Arial"/>
          <w:szCs w:val="24"/>
          <w:lang w:val="en-US"/>
        </w:rPr>
      </w:pPr>
    </w:p>
    <w:p w:rsidR="00660A86" w:rsidRDefault="00660A86" w:rsidP="00660A86">
      <w:pPr>
        <w:spacing w:after="0" w:line="360" w:lineRule="auto"/>
        <w:ind w:left="450" w:firstLine="450"/>
        <w:jc w:val="both"/>
        <w:rPr>
          <w:rFonts w:ascii="Arial" w:eastAsia="Times New Roman" w:hAnsi="Arial" w:cs="Arial"/>
          <w:szCs w:val="24"/>
          <w:lang w:val="en-US"/>
        </w:rPr>
      </w:pPr>
    </w:p>
    <w:p w:rsidR="00660A86" w:rsidRDefault="00660A86" w:rsidP="00660A86">
      <w:pPr>
        <w:spacing w:after="0" w:line="360" w:lineRule="auto"/>
        <w:ind w:left="450" w:firstLine="450"/>
        <w:jc w:val="both"/>
        <w:rPr>
          <w:rFonts w:ascii="Arial" w:eastAsia="Times New Roman" w:hAnsi="Arial" w:cs="Arial"/>
          <w:szCs w:val="24"/>
          <w:lang w:val="en-US"/>
        </w:rPr>
      </w:pPr>
    </w:p>
    <w:p w:rsidR="00660A86" w:rsidRPr="002A275D" w:rsidRDefault="00660A86" w:rsidP="00660A86">
      <w:pPr>
        <w:pStyle w:val="NoSpacing"/>
        <w:spacing w:line="360" w:lineRule="auto"/>
        <w:ind w:firstLine="851"/>
        <w:rPr>
          <w:rFonts w:ascii="Arial" w:eastAsia="Times New Roman" w:hAnsi="Arial" w:cs="Arial"/>
          <w:szCs w:val="24"/>
        </w:rPr>
      </w:pPr>
      <w:r w:rsidRPr="002A275D">
        <w:rPr>
          <w:rFonts w:ascii="Arial" w:eastAsia="Times New Roman" w:hAnsi="Arial" w:cs="Arial"/>
          <w:szCs w:val="24"/>
        </w:rPr>
        <w:t xml:space="preserve">Tabel </w:t>
      </w:r>
      <w:r w:rsidRPr="002A275D">
        <w:rPr>
          <w:rFonts w:ascii="Arial" w:eastAsia="Times New Roman" w:hAnsi="Arial" w:cs="Arial"/>
          <w:szCs w:val="24"/>
          <w:lang w:val="en-US"/>
        </w:rPr>
        <w:t>9</w:t>
      </w:r>
      <w:r w:rsidRPr="002A275D">
        <w:rPr>
          <w:rFonts w:ascii="Arial" w:eastAsia="Times New Roman" w:hAnsi="Arial" w:cs="Arial"/>
          <w:szCs w:val="24"/>
        </w:rPr>
        <w:t>. Angka Kecukupan Zat Besi yang dianjurkan (per hari)</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62"/>
        <w:gridCol w:w="1809"/>
        <w:gridCol w:w="1565"/>
      </w:tblGrid>
      <w:tr w:rsidR="00660A86" w:rsidRPr="00F5235A" w:rsidTr="005E5055">
        <w:trPr>
          <w:trHeight w:val="836"/>
        </w:trPr>
        <w:tc>
          <w:tcPr>
            <w:tcW w:w="1843" w:type="dxa"/>
            <w:vAlign w:val="center"/>
          </w:tcPr>
          <w:p w:rsidR="00660A86" w:rsidRPr="00F5235A" w:rsidRDefault="00660A86" w:rsidP="005E5055">
            <w:pPr>
              <w:pStyle w:val="NoSpacing"/>
              <w:spacing w:before="40" w:after="40" w:line="360" w:lineRule="auto"/>
              <w:jc w:val="center"/>
              <w:rPr>
                <w:rFonts w:ascii="Arial" w:hAnsi="Arial" w:cs="Arial"/>
              </w:rPr>
            </w:pPr>
            <w:r w:rsidRPr="00F5235A">
              <w:rPr>
                <w:rFonts w:ascii="Arial" w:hAnsi="Arial" w:cs="Arial"/>
              </w:rPr>
              <w:t>Golongan Umur</w:t>
            </w:r>
          </w:p>
        </w:tc>
        <w:tc>
          <w:tcPr>
            <w:tcW w:w="1762" w:type="dxa"/>
            <w:vAlign w:val="center"/>
          </w:tcPr>
          <w:p w:rsidR="00660A86" w:rsidRPr="00F5235A" w:rsidRDefault="00660A86" w:rsidP="005E5055">
            <w:pPr>
              <w:pStyle w:val="NoSpacing"/>
              <w:spacing w:before="40" w:after="40" w:line="360" w:lineRule="auto"/>
              <w:jc w:val="center"/>
              <w:rPr>
                <w:rFonts w:ascii="Arial" w:hAnsi="Arial" w:cs="Arial"/>
              </w:rPr>
            </w:pPr>
            <w:r w:rsidRPr="00F5235A">
              <w:rPr>
                <w:rFonts w:ascii="Arial" w:hAnsi="Arial" w:cs="Arial"/>
              </w:rPr>
              <w:t>Berat Badan (Kg)</w:t>
            </w:r>
          </w:p>
        </w:tc>
        <w:tc>
          <w:tcPr>
            <w:tcW w:w="1809" w:type="dxa"/>
            <w:vAlign w:val="center"/>
          </w:tcPr>
          <w:p w:rsidR="00660A86" w:rsidRPr="00F5235A" w:rsidRDefault="00660A86" w:rsidP="005E5055">
            <w:pPr>
              <w:pStyle w:val="NoSpacing"/>
              <w:spacing w:before="40" w:after="40" w:line="360" w:lineRule="auto"/>
              <w:jc w:val="center"/>
              <w:rPr>
                <w:rFonts w:ascii="Arial" w:hAnsi="Arial" w:cs="Arial"/>
              </w:rPr>
            </w:pPr>
            <w:r w:rsidRPr="00F5235A">
              <w:rPr>
                <w:rFonts w:ascii="Arial" w:hAnsi="Arial" w:cs="Arial"/>
              </w:rPr>
              <w:t>Tinggi Badan (cm)</w:t>
            </w:r>
          </w:p>
        </w:tc>
        <w:tc>
          <w:tcPr>
            <w:tcW w:w="1565" w:type="dxa"/>
            <w:vAlign w:val="center"/>
          </w:tcPr>
          <w:p w:rsidR="00660A86" w:rsidRPr="00F5235A" w:rsidRDefault="00660A86" w:rsidP="005E5055">
            <w:pPr>
              <w:pStyle w:val="NoSpacing"/>
              <w:spacing w:before="40" w:after="40" w:line="360" w:lineRule="auto"/>
              <w:jc w:val="center"/>
              <w:rPr>
                <w:rFonts w:ascii="Arial" w:hAnsi="Arial" w:cs="Arial"/>
              </w:rPr>
            </w:pPr>
            <w:r w:rsidRPr="00F5235A">
              <w:rPr>
                <w:rFonts w:ascii="Arial" w:hAnsi="Arial" w:cs="Arial"/>
              </w:rPr>
              <w:t>Konsumsi Zat Besi (mg)</w:t>
            </w:r>
          </w:p>
        </w:tc>
      </w:tr>
      <w:tr w:rsidR="00660A86" w:rsidRPr="00F5235A" w:rsidTr="005E5055">
        <w:trPr>
          <w:trHeight w:val="629"/>
        </w:trPr>
        <w:tc>
          <w:tcPr>
            <w:tcW w:w="1843" w:type="dxa"/>
          </w:tcPr>
          <w:p w:rsidR="00660A86" w:rsidRPr="00F5235A" w:rsidRDefault="00660A86" w:rsidP="005E5055">
            <w:pPr>
              <w:spacing w:before="40" w:after="40" w:line="360" w:lineRule="auto"/>
              <w:rPr>
                <w:rFonts w:ascii="Arial" w:hAnsi="Arial" w:cs="Arial"/>
              </w:rPr>
            </w:pPr>
            <w:r w:rsidRPr="00F5235A">
              <w:rPr>
                <w:rFonts w:ascii="Arial" w:hAnsi="Arial" w:cs="Arial"/>
              </w:rPr>
              <w:t>0 – 6 bulan</w:t>
            </w:r>
          </w:p>
          <w:p w:rsidR="00660A86" w:rsidRPr="00F5235A" w:rsidRDefault="00660A86" w:rsidP="005E5055">
            <w:pPr>
              <w:spacing w:before="40" w:after="40" w:line="360" w:lineRule="auto"/>
              <w:rPr>
                <w:rFonts w:ascii="Arial" w:hAnsi="Arial" w:cs="Arial"/>
              </w:rPr>
            </w:pPr>
            <w:r w:rsidRPr="00F5235A">
              <w:rPr>
                <w:rFonts w:ascii="Arial" w:hAnsi="Arial" w:cs="Arial"/>
              </w:rPr>
              <w:t>7 – 12 bulan</w:t>
            </w:r>
          </w:p>
          <w:p w:rsidR="00660A86" w:rsidRPr="00F5235A" w:rsidRDefault="00660A86" w:rsidP="005E5055">
            <w:pPr>
              <w:spacing w:before="40" w:after="40" w:line="360" w:lineRule="auto"/>
              <w:rPr>
                <w:rFonts w:ascii="Arial" w:hAnsi="Arial" w:cs="Arial"/>
              </w:rPr>
            </w:pPr>
            <w:r w:rsidRPr="00F5235A">
              <w:rPr>
                <w:rFonts w:ascii="Arial" w:hAnsi="Arial" w:cs="Arial"/>
              </w:rPr>
              <w:t>1 – 3 tahun</w:t>
            </w:r>
          </w:p>
          <w:p w:rsidR="00660A86" w:rsidRPr="00F5235A" w:rsidRDefault="00660A86" w:rsidP="005E5055">
            <w:pPr>
              <w:spacing w:before="40" w:after="40" w:line="360" w:lineRule="auto"/>
              <w:rPr>
                <w:rFonts w:ascii="Arial" w:hAnsi="Arial" w:cs="Arial"/>
              </w:rPr>
            </w:pPr>
            <w:r w:rsidRPr="00F5235A">
              <w:rPr>
                <w:rFonts w:ascii="Arial" w:hAnsi="Arial" w:cs="Arial"/>
              </w:rPr>
              <w:t>4 – 6 tahun</w:t>
            </w:r>
          </w:p>
          <w:p w:rsidR="00660A86" w:rsidRPr="00F5235A" w:rsidRDefault="00660A86" w:rsidP="005E5055">
            <w:pPr>
              <w:spacing w:before="40" w:after="40" w:line="360" w:lineRule="auto"/>
              <w:rPr>
                <w:rFonts w:ascii="Arial" w:hAnsi="Arial" w:cs="Arial"/>
              </w:rPr>
            </w:pPr>
            <w:r w:rsidRPr="00F5235A">
              <w:rPr>
                <w:rFonts w:ascii="Arial" w:hAnsi="Arial" w:cs="Arial"/>
              </w:rPr>
              <w:t>7 – 9 tahun</w:t>
            </w:r>
          </w:p>
          <w:p w:rsidR="00660A86" w:rsidRPr="00F5235A" w:rsidRDefault="00660A86" w:rsidP="005E5055">
            <w:pPr>
              <w:spacing w:before="40" w:after="40" w:line="360" w:lineRule="auto"/>
              <w:rPr>
                <w:rFonts w:ascii="Arial" w:hAnsi="Arial" w:cs="Arial"/>
              </w:rPr>
            </w:pPr>
            <w:r w:rsidRPr="00F5235A">
              <w:rPr>
                <w:rFonts w:ascii="Arial" w:hAnsi="Arial" w:cs="Arial"/>
              </w:rPr>
              <w:t>Pria</w:t>
            </w:r>
          </w:p>
          <w:p w:rsidR="00660A86" w:rsidRPr="00F5235A" w:rsidRDefault="00660A86" w:rsidP="005E5055">
            <w:pPr>
              <w:spacing w:before="40" w:after="40" w:line="360" w:lineRule="auto"/>
              <w:rPr>
                <w:rFonts w:ascii="Arial" w:hAnsi="Arial" w:cs="Arial"/>
              </w:rPr>
            </w:pPr>
            <w:r w:rsidRPr="00F5235A">
              <w:rPr>
                <w:rFonts w:ascii="Arial" w:hAnsi="Arial" w:cs="Arial"/>
              </w:rPr>
              <w:t>10 – 12 tahun</w:t>
            </w:r>
          </w:p>
          <w:p w:rsidR="00660A86" w:rsidRPr="00F5235A" w:rsidRDefault="00660A86" w:rsidP="005E5055">
            <w:pPr>
              <w:spacing w:before="40" w:after="40" w:line="360" w:lineRule="auto"/>
              <w:rPr>
                <w:rFonts w:ascii="Arial" w:hAnsi="Arial" w:cs="Arial"/>
              </w:rPr>
            </w:pPr>
            <w:r w:rsidRPr="00F5235A">
              <w:rPr>
                <w:rFonts w:ascii="Arial" w:hAnsi="Arial" w:cs="Arial"/>
              </w:rPr>
              <w:t>13 – 25 tahun</w:t>
            </w:r>
          </w:p>
          <w:p w:rsidR="00660A86" w:rsidRPr="00F5235A" w:rsidRDefault="00660A86" w:rsidP="005E5055">
            <w:pPr>
              <w:spacing w:before="40" w:after="40" w:line="360" w:lineRule="auto"/>
              <w:rPr>
                <w:rFonts w:ascii="Arial" w:hAnsi="Arial" w:cs="Arial"/>
              </w:rPr>
            </w:pPr>
            <w:r w:rsidRPr="00F5235A">
              <w:rPr>
                <w:rFonts w:ascii="Arial" w:hAnsi="Arial" w:cs="Arial"/>
              </w:rPr>
              <w:t>16 – 19 tahun</w:t>
            </w:r>
          </w:p>
          <w:p w:rsidR="00660A86" w:rsidRPr="00F5235A" w:rsidRDefault="00660A86" w:rsidP="005E5055">
            <w:pPr>
              <w:spacing w:before="40" w:after="40" w:line="360" w:lineRule="auto"/>
              <w:rPr>
                <w:rFonts w:ascii="Arial" w:hAnsi="Arial" w:cs="Arial"/>
              </w:rPr>
            </w:pPr>
            <w:r w:rsidRPr="00F5235A">
              <w:rPr>
                <w:rFonts w:ascii="Arial" w:hAnsi="Arial" w:cs="Arial"/>
              </w:rPr>
              <w:t>20 – 45 tahun</w:t>
            </w:r>
          </w:p>
          <w:p w:rsidR="00660A86" w:rsidRPr="00F5235A" w:rsidRDefault="00660A86" w:rsidP="005E5055">
            <w:pPr>
              <w:spacing w:before="40" w:after="40" w:line="360" w:lineRule="auto"/>
              <w:rPr>
                <w:rFonts w:ascii="Arial" w:hAnsi="Arial" w:cs="Arial"/>
              </w:rPr>
            </w:pPr>
            <w:r w:rsidRPr="00F5235A">
              <w:rPr>
                <w:rFonts w:ascii="Arial" w:hAnsi="Arial" w:cs="Arial"/>
              </w:rPr>
              <w:t>46 – 59 tahun</w:t>
            </w:r>
          </w:p>
          <w:p w:rsidR="00660A86" w:rsidRPr="00F5235A" w:rsidRDefault="00660A86" w:rsidP="005E5055">
            <w:pPr>
              <w:spacing w:before="40" w:after="40" w:line="360" w:lineRule="auto"/>
              <w:rPr>
                <w:rFonts w:ascii="Arial" w:hAnsi="Arial" w:cs="Arial"/>
              </w:rPr>
            </w:pPr>
            <w:r w:rsidRPr="00F5235A">
              <w:rPr>
                <w:rFonts w:ascii="Arial" w:hAnsi="Arial" w:cs="Arial"/>
              </w:rPr>
              <w:t>≥60 tahun</w:t>
            </w:r>
          </w:p>
          <w:p w:rsidR="00660A86" w:rsidRPr="00F5235A" w:rsidRDefault="00660A86" w:rsidP="005E5055">
            <w:pPr>
              <w:spacing w:before="40" w:after="40" w:line="360" w:lineRule="auto"/>
              <w:rPr>
                <w:rFonts w:ascii="Arial" w:hAnsi="Arial" w:cs="Arial"/>
              </w:rPr>
            </w:pPr>
            <w:r w:rsidRPr="00F5235A">
              <w:rPr>
                <w:rFonts w:ascii="Arial" w:hAnsi="Arial" w:cs="Arial"/>
              </w:rPr>
              <w:t>Wanita</w:t>
            </w:r>
          </w:p>
          <w:p w:rsidR="00660A86" w:rsidRPr="00F5235A" w:rsidRDefault="00660A86" w:rsidP="005E5055">
            <w:pPr>
              <w:spacing w:before="40" w:after="40" w:line="360" w:lineRule="auto"/>
              <w:rPr>
                <w:rFonts w:ascii="Arial" w:hAnsi="Arial" w:cs="Arial"/>
              </w:rPr>
            </w:pPr>
            <w:r w:rsidRPr="00F5235A">
              <w:rPr>
                <w:rFonts w:ascii="Arial" w:hAnsi="Arial" w:cs="Arial"/>
              </w:rPr>
              <w:t>10 – 12 tahun</w:t>
            </w:r>
          </w:p>
          <w:p w:rsidR="00660A86" w:rsidRPr="00F5235A" w:rsidRDefault="00660A86" w:rsidP="005E5055">
            <w:pPr>
              <w:spacing w:before="40" w:after="40" w:line="360" w:lineRule="auto"/>
              <w:rPr>
                <w:rFonts w:ascii="Arial" w:hAnsi="Arial" w:cs="Arial"/>
              </w:rPr>
            </w:pPr>
            <w:r w:rsidRPr="00F5235A">
              <w:rPr>
                <w:rFonts w:ascii="Arial" w:hAnsi="Arial" w:cs="Arial"/>
              </w:rPr>
              <w:t>13 – 25 tahun</w:t>
            </w:r>
          </w:p>
          <w:p w:rsidR="00660A86" w:rsidRPr="00F5235A" w:rsidRDefault="00660A86" w:rsidP="005E5055">
            <w:pPr>
              <w:spacing w:before="40" w:after="40" w:line="360" w:lineRule="auto"/>
              <w:rPr>
                <w:rFonts w:ascii="Arial" w:hAnsi="Arial" w:cs="Arial"/>
              </w:rPr>
            </w:pPr>
            <w:r w:rsidRPr="00F5235A">
              <w:rPr>
                <w:rFonts w:ascii="Arial" w:hAnsi="Arial" w:cs="Arial"/>
              </w:rPr>
              <w:t>16 – 19 tahun</w:t>
            </w:r>
          </w:p>
          <w:p w:rsidR="00660A86" w:rsidRPr="00F5235A" w:rsidRDefault="00660A86" w:rsidP="005E5055">
            <w:pPr>
              <w:spacing w:before="40" w:after="40" w:line="360" w:lineRule="auto"/>
              <w:rPr>
                <w:rFonts w:ascii="Arial" w:hAnsi="Arial" w:cs="Arial"/>
              </w:rPr>
            </w:pPr>
            <w:r w:rsidRPr="00F5235A">
              <w:rPr>
                <w:rFonts w:ascii="Arial" w:hAnsi="Arial" w:cs="Arial"/>
              </w:rPr>
              <w:t>20 – 45 tahun</w:t>
            </w:r>
          </w:p>
          <w:p w:rsidR="00660A86" w:rsidRPr="00F5235A" w:rsidRDefault="00660A86" w:rsidP="005E5055">
            <w:pPr>
              <w:spacing w:before="40" w:after="40" w:line="360" w:lineRule="auto"/>
              <w:rPr>
                <w:rFonts w:ascii="Arial" w:hAnsi="Arial" w:cs="Arial"/>
              </w:rPr>
            </w:pPr>
            <w:r w:rsidRPr="00F5235A">
              <w:rPr>
                <w:rFonts w:ascii="Arial" w:hAnsi="Arial" w:cs="Arial"/>
              </w:rPr>
              <w:t>46 – 59 tahun</w:t>
            </w:r>
          </w:p>
          <w:p w:rsidR="00660A86" w:rsidRPr="00F5235A" w:rsidRDefault="00660A86" w:rsidP="005E5055">
            <w:pPr>
              <w:spacing w:before="40" w:after="40" w:line="360" w:lineRule="auto"/>
              <w:rPr>
                <w:rFonts w:ascii="Arial" w:hAnsi="Arial" w:cs="Arial"/>
              </w:rPr>
            </w:pPr>
            <w:r w:rsidRPr="00F5235A">
              <w:rPr>
                <w:rFonts w:ascii="Arial" w:hAnsi="Arial" w:cs="Arial"/>
              </w:rPr>
              <w:t>≥60 tahun</w:t>
            </w:r>
          </w:p>
          <w:p w:rsidR="00660A86" w:rsidRPr="00F5235A" w:rsidRDefault="00660A86" w:rsidP="005E5055">
            <w:pPr>
              <w:spacing w:before="40" w:after="40" w:line="360" w:lineRule="auto"/>
              <w:rPr>
                <w:rFonts w:ascii="Arial" w:hAnsi="Arial" w:cs="Arial"/>
              </w:rPr>
            </w:pPr>
            <w:r w:rsidRPr="00F5235A">
              <w:rPr>
                <w:rFonts w:ascii="Arial" w:hAnsi="Arial" w:cs="Arial"/>
              </w:rPr>
              <w:t>Hamil/Menyusui</w:t>
            </w:r>
          </w:p>
          <w:p w:rsidR="00660A86" w:rsidRPr="00F5235A" w:rsidRDefault="00660A86" w:rsidP="005E5055">
            <w:pPr>
              <w:spacing w:before="40" w:after="40" w:line="360" w:lineRule="auto"/>
              <w:rPr>
                <w:rFonts w:ascii="Arial" w:hAnsi="Arial" w:cs="Arial"/>
              </w:rPr>
            </w:pPr>
            <w:r w:rsidRPr="00F5235A">
              <w:rPr>
                <w:rFonts w:ascii="Arial" w:hAnsi="Arial" w:cs="Arial"/>
              </w:rPr>
              <w:t>0 – 6 tahun</w:t>
            </w:r>
          </w:p>
          <w:p w:rsidR="00660A86" w:rsidRPr="00F5235A" w:rsidRDefault="00660A86" w:rsidP="005E5055">
            <w:pPr>
              <w:spacing w:before="40" w:after="40" w:line="360" w:lineRule="auto"/>
              <w:rPr>
                <w:rFonts w:ascii="Arial" w:hAnsi="Arial" w:cs="Arial"/>
              </w:rPr>
            </w:pPr>
            <w:r w:rsidRPr="00F5235A">
              <w:rPr>
                <w:rFonts w:ascii="Arial" w:hAnsi="Arial" w:cs="Arial"/>
              </w:rPr>
              <w:t>7 – 12 tahun</w:t>
            </w:r>
          </w:p>
        </w:tc>
        <w:tc>
          <w:tcPr>
            <w:tcW w:w="1762" w:type="dxa"/>
          </w:tcPr>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5,5</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8,5</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12,0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18,0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24,0</w:t>
            </w:r>
          </w:p>
          <w:p w:rsidR="00660A86" w:rsidRPr="00F5235A" w:rsidRDefault="00660A86" w:rsidP="005E5055">
            <w:pPr>
              <w:tabs>
                <w:tab w:val="left" w:pos="939"/>
              </w:tabs>
              <w:spacing w:before="40" w:after="40" w:line="360" w:lineRule="auto"/>
              <w:ind w:right="599"/>
              <w:jc w:val="right"/>
              <w:rPr>
                <w:rFonts w:ascii="Arial" w:hAnsi="Arial" w:cs="Arial"/>
              </w:rPr>
            </w:pP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30,0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45,0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56,0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62,0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62,0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62,0</w:t>
            </w:r>
          </w:p>
          <w:p w:rsidR="00660A86" w:rsidRPr="00F5235A" w:rsidRDefault="00660A86" w:rsidP="005E5055">
            <w:pPr>
              <w:tabs>
                <w:tab w:val="left" w:pos="939"/>
              </w:tabs>
              <w:spacing w:before="40" w:after="40" w:line="360" w:lineRule="auto"/>
              <w:ind w:right="599"/>
              <w:jc w:val="right"/>
              <w:rPr>
                <w:rFonts w:ascii="Arial" w:hAnsi="Arial" w:cs="Arial"/>
              </w:rPr>
            </w:pP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35,0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46,0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54,0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54,0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54,0</w:t>
            </w:r>
          </w:p>
          <w:p w:rsidR="00660A86" w:rsidRPr="00F5235A" w:rsidRDefault="00660A86" w:rsidP="005E5055">
            <w:pPr>
              <w:tabs>
                <w:tab w:val="left" w:pos="939"/>
              </w:tabs>
              <w:spacing w:before="40" w:after="40" w:line="360" w:lineRule="auto"/>
              <w:ind w:right="599"/>
              <w:jc w:val="right"/>
              <w:rPr>
                <w:rFonts w:ascii="Arial" w:hAnsi="Arial" w:cs="Arial"/>
              </w:rPr>
            </w:pPr>
            <w:r w:rsidRPr="00F5235A">
              <w:rPr>
                <w:rFonts w:ascii="Arial" w:hAnsi="Arial" w:cs="Arial"/>
              </w:rPr>
              <w:t>54,0</w:t>
            </w:r>
          </w:p>
        </w:tc>
        <w:tc>
          <w:tcPr>
            <w:tcW w:w="1809" w:type="dxa"/>
          </w:tcPr>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60</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71</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90</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110</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120</w:t>
            </w:r>
          </w:p>
          <w:p w:rsidR="00660A86" w:rsidRPr="00F5235A" w:rsidRDefault="00660A86" w:rsidP="005E5055">
            <w:pPr>
              <w:spacing w:before="40" w:after="40" w:line="360" w:lineRule="auto"/>
              <w:ind w:right="795"/>
              <w:jc w:val="right"/>
              <w:rPr>
                <w:rFonts w:ascii="Arial" w:hAnsi="Arial" w:cs="Arial"/>
              </w:rPr>
            </w:pP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135</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150</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160</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165</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165</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165</w:t>
            </w:r>
          </w:p>
          <w:p w:rsidR="00660A86" w:rsidRPr="00F5235A" w:rsidRDefault="00660A86" w:rsidP="005E5055">
            <w:pPr>
              <w:spacing w:before="40" w:after="40" w:line="360" w:lineRule="auto"/>
              <w:ind w:right="795"/>
              <w:jc w:val="right"/>
              <w:rPr>
                <w:rFonts w:ascii="Arial" w:hAnsi="Arial" w:cs="Arial"/>
              </w:rPr>
            </w:pP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140</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153</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154</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156</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156</w:t>
            </w:r>
          </w:p>
          <w:p w:rsidR="00660A86" w:rsidRPr="00F5235A" w:rsidRDefault="00660A86" w:rsidP="005E5055">
            <w:pPr>
              <w:spacing w:before="40" w:after="40" w:line="360" w:lineRule="auto"/>
              <w:ind w:right="795"/>
              <w:jc w:val="right"/>
              <w:rPr>
                <w:rFonts w:ascii="Arial" w:hAnsi="Arial" w:cs="Arial"/>
              </w:rPr>
            </w:pPr>
            <w:r w:rsidRPr="00F5235A">
              <w:rPr>
                <w:rFonts w:ascii="Arial" w:hAnsi="Arial" w:cs="Arial"/>
              </w:rPr>
              <w:t>154</w:t>
            </w:r>
          </w:p>
        </w:tc>
        <w:tc>
          <w:tcPr>
            <w:tcW w:w="1565" w:type="dxa"/>
          </w:tcPr>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3,00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5,00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8,00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9,00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10,00</w:t>
            </w:r>
          </w:p>
          <w:p w:rsidR="00660A86" w:rsidRPr="00F5235A" w:rsidRDefault="00660A86" w:rsidP="005E5055">
            <w:pPr>
              <w:spacing w:before="40" w:after="40" w:line="360" w:lineRule="auto"/>
              <w:ind w:right="707"/>
              <w:jc w:val="right"/>
              <w:rPr>
                <w:rFonts w:ascii="Arial" w:hAnsi="Arial" w:cs="Arial"/>
              </w:rPr>
            </w:pP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14,00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17,00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13,00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13,00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13,00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14,00</w:t>
            </w:r>
          </w:p>
          <w:p w:rsidR="00660A86" w:rsidRPr="00F5235A" w:rsidRDefault="00660A86" w:rsidP="005E5055">
            <w:pPr>
              <w:spacing w:before="40" w:after="40" w:line="360" w:lineRule="auto"/>
              <w:ind w:right="707"/>
              <w:jc w:val="right"/>
              <w:rPr>
                <w:rFonts w:ascii="Arial" w:hAnsi="Arial" w:cs="Arial"/>
              </w:rPr>
            </w:pP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19,00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25,00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26,00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14,00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14,00</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+20</w:t>
            </w:r>
          </w:p>
          <w:p w:rsidR="00660A86" w:rsidRPr="00F5235A" w:rsidRDefault="00660A86" w:rsidP="005E5055">
            <w:pPr>
              <w:spacing w:before="40" w:after="40" w:line="360" w:lineRule="auto"/>
              <w:ind w:right="707"/>
              <w:jc w:val="right"/>
              <w:rPr>
                <w:rFonts w:ascii="Arial" w:hAnsi="Arial" w:cs="Arial"/>
              </w:rPr>
            </w:pP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+2</w:t>
            </w:r>
          </w:p>
          <w:p w:rsidR="00660A86" w:rsidRPr="00F5235A" w:rsidRDefault="00660A86" w:rsidP="005E5055">
            <w:pPr>
              <w:spacing w:before="40" w:after="40" w:line="360" w:lineRule="auto"/>
              <w:ind w:right="707"/>
              <w:jc w:val="right"/>
              <w:rPr>
                <w:rFonts w:ascii="Arial" w:hAnsi="Arial" w:cs="Arial"/>
              </w:rPr>
            </w:pPr>
            <w:r w:rsidRPr="00F5235A">
              <w:rPr>
                <w:rFonts w:ascii="Arial" w:hAnsi="Arial" w:cs="Arial"/>
              </w:rPr>
              <w:t>+2</w:t>
            </w:r>
          </w:p>
        </w:tc>
      </w:tr>
    </w:tbl>
    <w:p w:rsidR="00660A86" w:rsidRDefault="00660A86" w:rsidP="00660A86">
      <w:pPr>
        <w:spacing w:after="0" w:line="360" w:lineRule="auto"/>
        <w:ind w:firstLine="851"/>
        <w:rPr>
          <w:rFonts w:ascii="Arial" w:hAnsi="Arial" w:cs="Arial"/>
          <w:sz w:val="24"/>
          <w:szCs w:val="24"/>
          <w:lang w:val="en-US"/>
        </w:rPr>
      </w:pPr>
      <w:proofErr w:type="gramStart"/>
      <w:r w:rsidRPr="00BA2824">
        <w:rPr>
          <w:rFonts w:ascii="Arial" w:hAnsi="Arial" w:cs="Arial"/>
          <w:sz w:val="24"/>
          <w:szCs w:val="24"/>
          <w:lang w:val="en-US"/>
        </w:rPr>
        <w:t>S</w:t>
      </w:r>
      <w:r w:rsidRPr="00BA2824">
        <w:rPr>
          <w:rFonts w:ascii="Arial" w:hAnsi="Arial" w:cs="Arial"/>
          <w:sz w:val="24"/>
          <w:szCs w:val="24"/>
        </w:rPr>
        <w:t>umber :</w:t>
      </w:r>
      <w:proofErr w:type="gramEnd"/>
      <w:r w:rsidRPr="00BA2824">
        <w:rPr>
          <w:rFonts w:ascii="Arial" w:hAnsi="Arial" w:cs="Arial"/>
          <w:sz w:val="24"/>
          <w:szCs w:val="24"/>
        </w:rPr>
        <w:t xml:space="preserve"> Supariasa, dkk</w:t>
      </w:r>
      <w:r w:rsidRPr="00BA2824">
        <w:rPr>
          <w:rFonts w:ascii="Arial" w:hAnsi="Arial" w:cs="Arial"/>
          <w:sz w:val="24"/>
          <w:szCs w:val="24"/>
          <w:lang w:val="en-US"/>
        </w:rPr>
        <w:t>.,</w:t>
      </w:r>
      <w:r w:rsidRPr="00BA2824">
        <w:rPr>
          <w:rFonts w:ascii="Arial" w:hAnsi="Arial" w:cs="Arial"/>
          <w:sz w:val="24"/>
          <w:szCs w:val="24"/>
        </w:rPr>
        <w:t xml:space="preserve"> 2000</w:t>
      </w:r>
    </w:p>
    <w:p w:rsidR="00660A86" w:rsidRDefault="00660A86" w:rsidP="00660A86">
      <w:pPr>
        <w:spacing w:after="0" w:line="360" w:lineRule="auto"/>
        <w:ind w:firstLine="851"/>
        <w:rPr>
          <w:rFonts w:ascii="Arial" w:hAnsi="Arial" w:cs="Arial"/>
          <w:sz w:val="24"/>
          <w:szCs w:val="24"/>
          <w:lang w:val="en-US"/>
        </w:rPr>
      </w:pPr>
    </w:p>
    <w:p w:rsidR="00660A86" w:rsidRDefault="00660A86" w:rsidP="00660A86">
      <w:pPr>
        <w:spacing w:after="0" w:line="360" w:lineRule="auto"/>
        <w:ind w:firstLine="851"/>
        <w:rPr>
          <w:rFonts w:ascii="Arial" w:hAnsi="Arial" w:cs="Arial"/>
          <w:sz w:val="24"/>
          <w:szCs w:val="24"/>
          <w:lang w:val="en-US"/>
        </w:rPr>
      </w:pPr>
    </w:p>
    <w:p w:rsidR="00660A86" w:rsidRDefault="00660A86" w:rsidP="00660A86">
      <w:pPr>
        <w:pStyle w:val="ListParagraph"/>
        <w:spacing w:after="0" w:line="360" w:lineRule="auto"/>
        <w:ind w:left="0"/>
        <w:rPr>
          <w:rFonts w:ascii="Arial" w:eastAsia="Times New Roman" w:hAnsi="Arial" w:cs="Arial"/>
          <w:b/>
          <w:sz w:val="24"/>
          <w:szCs w:val="24"/>
          <w:lang w:val="en-US"/>
        </w:rPr>
      </w:pPr>
    </w:p>
    <w:p w:rsidR="00660A86" w:rsidRDefault="00660A86" w:rsidP="00660A86">
      <w:pPr>
        <w:pStyle w:val="ListParagraph"/>
        <w:spacing w:after="0" w:line="360" w:lineRule="auto"/>
        <w:ind w:left="0"/>
        <w:rPr>
          <w:rFonts w:ascii="Arial" w:eastAsia="Times New Roman" w:hAnsi="Arial" w:cs="Arial"/>
          <w:b/>
          <w:sz w:val="24"/>
          <w:szCs w:val="24"/>
          <w:lang w:val="en-US"/>
        </w:rPr>
      </w:pPr>
    </w:p>
    <w:p w:rsidR="00660A86" w:rsidRDefault="00660A86" w:rsidP="00660A86">
      <w:pPr>
        <w:pStyle w:val="ListParagraph"/>
        <w:spacing w:after="0" w:line="360" w:lineRule="auto"/>
        <w:ind w:left="0"/>
        <w:rPr>
          <w:rFonts w:ascii="Arial" w:eastAsia="Times New Roman" w:hAnsi="Arial" w:cs="Arial"/>
          <w:b/>
          <w:sz w:val="24"/>
          <w:szCs w:val="24"/>
          <w:lang w:val="en-US"/>
        </w:rPr>
      </w:pPr>
    </w:p>
    <w:p w:rsidR="00660A86" w:rsidRPr="00BA2824" w:rsidRDefault="00660A86" w:rsidP="00660A86">
      <w:pPr>
        <w:pStyle w:val="ListParagraph"/>
        <w:spacing w:after="0" w:line="360" w:lineRule="auto"/>
        <w:ind w:left="0"/>
        <w:rPr>
          <w:rFonts w:ascii="Arial" w:eastAsia="Times New Roman" w:hAnsi="Arial" w:cs="Arial"/>
          <w:b/>
          <w:sz w:val="24"/>
          <w:szCs w:val="24"/>
          <w:lang w:val="en-US"/>
        </w:rPr>
      </w:pPr>
    </w:p>
    <w:p w:rsidR="00AA2FF2" w:rsidRDefault="00AA2FF2">
      <w:bookmarkStart w:id="0" w:name="_GoBack"/>
      <w:bookmarkEnd w:id="0"/>
    </w:p>
    <w:sectPr w:rsidR="00AA2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5AC"/>
    <w:multiLevelType w:val="hybridMultilevel"/>
    <w:tmpl w:val="67D6F092"/>
    <w:lvl w:ilvl="0" w:tplc="AEAA5B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30544A"/>
    <w:multiLevelType w:val="hybridMultilevel"/>
    <w:tmpl w:val="B702350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AE94B24"/>
    <w:multiLevelType w:val="hybridMultilevel"/>
    <w:tmpl w:val="372293CA"/>
    <w:lvl w:ilvl="0" w:tplc="96583C5E">
      <w:start w:val="1"/>
      <w:numFmt w:val="upperLetter"/>
      <w:lvlText w:val="%1."/>
      <w:lvlJc w:val="left"/>
      <w:pPr>
        <w:ind w:left="360"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ED77DDB"/>
    <w:multiLevelType w:val="hybridMultilevel"/>
    <w:tmpl w:val="32CAF7A4"/>
    <w:lvl w:ilvl="0" w:tplc="5D922D1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4">
    <w:nsid w:val="0EED56A4"/>
    <w:multiLevelType w:val="hybridMultilevel"/>
    <w:tmpl w:val="152CB8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0AA0D4B"/>
    <w:multiLevelType w:val="hybridMultilevel"/>
    <w:tmpl w:val="8A3A3838"/>
    <w:lvl w:ilvl="0" w:tplc="0D3AD6CA">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6">
    <w:nsid w:val="15EA77EB"/>
    <w:multiLevelType w:val="hybridMultilevel"/>
    <w:tmpl w:val="111CA9D4"/>
    <w:lvl w:ilvl="0" w:tplc="36640A9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6F64B2"/>
    <w:multiLevelType w:val="hybridMultilevel"/>
    <w:tmpl w:val="B6B01988"/>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17A12625"/>
    <w:multiLevelType w:val="hybridMultilevel"/>
    <w:tmpl w:val="8F2ADE58"/>
    <w:lvl w:ilvl="0" w:tplc="D4F0A87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A20894"/>
    <w:multiLevelType w:val="hybridMultilevel"/>
    <w:tmpl w:val="360E2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F6C8F"/>
    <w:multiLevelType w:val="hybridMultilevel"/>
    <w:tmpl w:val="4FBC35F0"/>
    <w:lvl w:ilvl="0" w:tplc="3FDC29E2">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1">
    <w:nsid w:val="30641C9E"/>
    <w:multiLevelType w:val="hybridMultilevel"/>
    <w:tmpl w:val="2882485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1083193"/>
    <w:multiLevelType w:val="hybridMultilevel"/>
    <w:tmpl w:val="34DE8FBE"/>
    <w:lvl w:ilvl="0" w:tplc="F04E940E">
      <w:start w:val="1"/>
      <w:numFmt w:val="upperLetter"/>
      <w:lvlText w:val="%1."/>
      <w:lvlJc w:val="left"/>
      <w:pPr>
        <w:ind w:left="6660" w:hanging="360"/>
      </w:pPr>
      <w:rPr>
        <w:rFonts w:hint="default"/>
        <w:b/>
      </w:rPr>
    </w:lvl>
    <w:lvl w:ilvl="1" w:tplc="04210019">
      <w:start w:val="1"/>
      <w:numFmt w:val="lowerLetter"/>
      <w:lvlText w:val="%2."/>
      <w:lvlJc w:val="left"/>
      <w:pPr>
        <w:ind w:left="1490" w:hanging="360"/>
      </w:pPr>
    </w:lvl>
    <w:lvl w:ilvl="2" w:tplc="0421001B" w:tentative="1">
      <w:start w:val="1"/>
      <w:numFmt w:val="lowerRoman"/>
      <w:lvlText w:val="%3."/>
      <w:lvlJc w:val="right"/>
      <w:pPr>
        <w:ind w:left="2210" w:hanging="180"/>
      </w:pPr>
    </w:lvl>
    <w:lvl w:ilvl="3" w:tplc="0421000F" w:tentative="1">
      <w:start w:val="1"/>
      <w:numFmt w:val="decimal"/>
      <w:lvlText w:val="%4."/>
      <w:lvlJc w:val="left"/>
      <w:pPr>
        <w:ind w:left="2930" w:hanging="360"/>
      </w:pPr>
    </w:lvl>
    <w:lvl w:ilvl="4" w:tplc="04210019" w:tentative="1">
      <w:start w:val="1"/>
      <w:numFmt w:val="lowerLetter"/>
      <w:lvlText w:val="%5."/>
      <w:lvlJc w:val="left"/>
      <w:pPr>
        <w:ind w:left="3650" w:hanging="360"/>
      </w:pPr>
    </w:lvl>
    <w:lvl w:ilvl="5" w:tplc="0421001B" w:tentative="1">
      <w:start w:val="1"/>
      <w:numFmt w:val="lowerRoman"/>
      <w:lvlText w:val="%6."/>
      <w:lvlJc w:val="right"/>
      <w:pPr>
        <w:ind w:left="4370" w:hanging="180"/>
      </w:pPr>
    </w:lvl>
    <w:lvl w:ilvl="6" w:tplc="0421000F" w:tentative="1">
      <w:start w:val="1"/>
      <w:numFmt w:val="decimal"/>
      <w:lvlText w:val="%7."/>
      <w:lvlJc w:val="left"/>
      <w:pPr>
        <w:ind w:left="5090" w:hanging="360"/>
      </w:pPr>
    </w:lvl>
    <w:lvl w:ilvl="7" w:tplc="04210019" w:tentative="1">
      <w:start w:val="1"/>
      <w:numFmt w:val="lowerLetter"/>
      <w:lvlText w:val="%8."/>
      <w:lvlJc w:val="left"/>
      <w:pPr>
        <w:ind w:left="5810" w:hanging="360"/>
      </w:pPr>
    </w:lvl>
    <w:lvl w:ilvl="8" w:tplc="0421001B" w:tentative="1">
      <w:start w:val="1"/>
      <w:numFmt w:val="lowerRoman"/>
      <w:lvlText w:val="%9."/>
      <w:lvlJc w:val="right"/>
      <w:pPr>
        <w:ind w:left="6530" w:hanging="180"/>
      </w:pPr>
    </w:lvl>
  </w:abstractNum>
  <w:abstractNum w:abstractNumId="13">
    <w:nsid w:val="33627B1D"/>
    <w:multiLevelType w:val="hybridMultilevel"/>
    <w:tmpl w:val="63AE6910"/>
    <w:lvl w:ilvl="0" w:tplc="D550DC3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36EB1B5C"/>
    <w:multiLevelType w:val="hybridMultilevel"/>
    <w:tmpl w:val="B4500B46"/>
    <w:lvl w:ilvl="0" w:tplc="FC8E65E6">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3B57319B"/>
    <w:multiLevelType w:val="hybridMultilevel"/>
    <w:tmpl w:val="462A08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C9B4F3E"/>
    <w:multiLevelType w:val="hybridMultilevel"/>
    <w:tmpl w:val="1C540F52"/>
    <w:lvl w:ilvl="0" w:tplc="04090019">
      <w:start w:val="1"/>
      <w:numFmt w:val="lowerLetter"/>
      <w:lvlText w:val="%1."/>
      <w:lvlJc w:val="left"/>
      <w:pPr>
        <w:ind w:left="1004" w:hanging="360"/>
      </w:pPr>
      <w:rPr>
        <w:b/>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nsid w:val="3E964C4C"/>
    <w:multiLevelType w:val="hybridMultilevel"/>
    <w:tmpl w:val="8826AE0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3E9D3FEF"/>
    <w:multiLevelType w:val="hybridMultilevel"/>
    <w:tmpl w:val="CFE6431A"/>
    <w:lvl w:ilvl="0" w:tplc="0421000F">
      <w:start w:val="1"/>
      <w:numFmt w:val="decimal"/>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9">
    <w:nsid w:val="41691B98"/>
    <w:multiLevelType w:val="hybridMultilevel"/>
    <w:tmpl w:val="C82847F6"/>
    <w:lvl w:ilvl="0" w:tplc="63A419D0">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0">
    <w:nsid w:val="51376CBA"/>
    <w:multiLevelType w:val="hybridMultilevel"/>
    <w:tmpl w:val="B0AAED74"/>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1">
    <w:nsid w:val="58963D3D"/>
    <w:multiLevelType w:val="hybridMultilevel"/>
    <w:tmpl w:val="0842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D50DED"/>
    <w:multiLevelType w:val="hybridMultilevel"/>
    <w:tmpl w:val="2E0852C6"/>
    <w:lvl w:ilvl="0" w:tplc="04C8BF58">
      <w:start w:val="1"/>
      <w:numFmt w:val="lowerLetter"/>
      <w:lvlText w:val="%1."/>
      <w:lvlJc w:val="left"/>
      <w:pPr>
        <w:ind w:left="2367" w:hanging="360"/>
      </w:pPr>
      <w:rPr>
        <w:rFonts w:hint="default"/>
      </w:rPr>
    </w:lvl>
    <w:lvl w:ilvl="1" w:tplc="04210019" w:tentative="1">
      <w:start w:val="1"/>
      <w:numFmt w:val="lowerLetter"/>
      <w:lvlText w:val="%2."/>
      <w:lvlJc w:val="left"/>
      <w:pPr>
        <w:ind w:left="3087" w:hanging="360"/>
      </w:pPr>
    </w:lvl>
    <w:lvl w:ilvl="2" w:tplc="0421001B" w:tentative="1">
      <w:start w:val="1"/>
      <w:numFmt w:val="lowerRoman"/>
      <w:lvlText w:val="%3."/>
      <w:lvlJc w:val="right"/>
      <w:pPr>
        <w:ind w:left="3807" w:hanging="180"/>
      </w:pPr>
    </w:lvl>
    <w:lvl w:ilvl="3" w:tplc="0421000F" w:tentative="1">
      <w:start w:val="1"/>
      <w:numFmt w:val="decimal"/>
      <w:lvlText w:val="%4."/>
      <w:lvlJc w:val="left"/>
      <w:pPr>
        <w:ind w:left="4527" w:hanging="360"/>
      </w:pPr>
    </w:lvl>
    <w:lvl w:ilvl="4" w:tplc="04210019" w:tentative="1">
      <w:start w:val="1"/>
      <w:numFmt w:val="lowerLetter"/>
      <w:lvlText w:val="%5."/>
      <w:lvlJc w:val="left"/>
      <w:pPr>
        <w:ind w:left="5247" w:hanging="360"/>
      </w:pPr>
    </w:lvl>
    <w:lvl w:ilvl="5" w:tplc="0421001B" w:tentative="1">
      <w:start w:val="1"/>
      <w:numFmt w:val="lowerRoman"/>
      <w:lvlText w:val="%6."/>
      <w:lvlJc w:val="right"/>
      <w:pPr>
        <w:ind w:left="5967" w:hanging="180"/>
      </w:pPr>
    </w:lvl>
    <w:lvl w:ilvl="6" w:tplc="0421000F" w:tentative="1">
      <w:start w:val="1"/>
      <w:numFmt w:val="decimal"/>
      <w:lvlText w:val="%7."/>
      <w:lvlJc w:val="left"/>
      <w:pPr>
        <w:ind w:left="6687" w:hanging="360"/>
      </w:pPr>
    </w:lvl>
    <w:lvl w:ilvl="7" w:tplc="04210019" w:tentative="1">
      <w:start w:val="1"/>
      <w:numFmt w:val="lowerLetter"/>
      <w:lvlText w:val="%8."/>
      <w:lvlJc w:val="left"/>
      <w:pPr>
        <w:ind w:left="7407" w:hanging="360"/>
      </w:pPr>
    </w:lvl>
    <w:lvl w:ilvl="8" w:tplc="0421001B" w:tentative="1">
      <w:start w:val="1"/>
      <w:numFmt w:val="lowerRoman"/>
      <w:lvlText w:val="%9."/>
      <w:lvlJc w:val="right"/>
      <w:pPr>
        <w:ind w:left="8127" w:hanging="180"/>
      </w:pPr>
    </w:lvl>
  </w:abstractNum>
  <w:abstractNum w:abstractNumId="23">
    <w:nsid w:val="5A890292"/>
    <w:multiLevelType w:val="hybridMultilevel"/>
    <w:tmpl w:val="EC947E82"/>
    <w:lvl w:ilvl="0" w:tplc="881875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D7A6450"/>
    <w:multiLevelType w:val="hybridMultilevel"/>
    <w:tmpl w:val="4DCE31A2"/>
    <w:lvl w:ilvl="0" w:tplc="5AACD7F0">
      <w:start w:val="1"/>
      <w:numFmt w:val="low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F714227"/>
    <w:multiLevelType w:val="hybridMultilevel"/>
    <w:tmpl w:val="1BECB1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03645DD"/>
    <w:multiLevelType w:val="hybridMultilevel"/>
    <w:tmpl w:val="9DB22DA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7F32C0D"/>
    <w:multiLevelType w:val="hybridMultilevel"/>
    <w:tmpl w:val="772EA2D8"/>
    <w:lvl w:ilvl="0" w:tplc="BFB2C6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D0F9F"/>
    <w:multiLevelType w:val="hybridMultilevel"/>
    <w:tmpl w:val="720C922E"/>
    <w:lvl w:ilvl="0" w:tplc="742EAC82">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
    <w:nsid w:val="6DD70ECF"/>
    <w:multiLevelType w:val="hybridMultilevel"/>
    <w:tmpl w:val="FCD66C32"/>
    <w:lvl w:ilvl="0" w:tplc="3F0C2E06">
      <w:start w:val="1"/>
      <w:numFmt w:val="decimal"/>
      <w:lvlText w:val="%1."/>
      <w:lvlJc w:val="left"/>
      <w:pPr>
        <w:ind w:left="1800" w:hanging="36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0">
    <w:nsid w:val="6F612E4A"/>
    <w:multiLevelType w:val="hybridMultilevel"/>
    <w:tmpl w:val="CD94478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4A07ED3"/>
    <w:multiLevelType w:val="hybridMultilevel"/>
    <w:tmpl w:val="8AD80B5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779A2E57"/>
    <w:multiLevelType w:val="hybridMultilevel"/>
    <w:tmpl w:val="7EEEECCA"/>
    <w:lvl w:ilvl="0" w:tplc="04090001">
      <w:start w:val="1"/>
      <w:numFmt w:val="bullet"/>
      <w:lvlText w:val=""/>
      <w:lvlJc w:val="left"/>
      <w:pPr>
        <w:ind w:left="1440" w:hanging="360"/>
      </w:pPr>
      <w:rPr>
        <w:rFonts w:ascii="Symbol" w:hAnsi="Symbol"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7C5D4EC4"/>
    <w:multiLevelType w:val="hybridMultilevel"/>
    <w:tmpl w:val="953481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0D05D1"/>
    <w:multiLevelType w:val="hybridMultilevel"/>
    <w:tmpl w:val="25A6B024"/>
    <w:lvl w:ilvl="0" w:tplc="F98E5F42">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4"/>
  </w:num>
  <w:num w:numId="4">
    <w:abstractNumId w:val="2"/>
  </w:num>
  <w:num w:numId="5">
    <w:abstractNumId w:val="6"/>
  </w:num>
  <w:num w:numId="6">
    <w:abstractNumId w:val="7"/>
  </w:num>
  <w:num w:numId="7">
    <w:abstractNumId w:val="18"/>
  </w:num>
  <w:num w:numId="8">
    <w:abstractNumId w:val="22"/>
  </w:num>
  <w:num w:numId="9">
    <w:abstractNumId w:val="32"/>
  </w:num>
  <w:num w:numId="10">
    <w:abstractNumId w:val="14"/>
  </w:num>
  <w:num w:numId="11">
    <w:abstractNumId w:val="8"/>
  </w:num>
  <w:num w:numId="12">
    <w:abstractNumId w:val="1"/>
  </w:num>
  <w:num w:numId="13">
    <w:abstractNumId w:val="25"/>
  </w:num>
  <w:num w:numId="14">
    <w:abstractNumId w:val="30"/>
  </w:num>
  <w:num w:numId="15">
    <w:abstractNumId w:val="23"/>
  </w:num>
  <w:num w:numId="16">
    <w:abstractNumId w:val="0"/>
  </w:num>
  <w:num w:numId="17">
    <w:abstractNumId w:val="12"/>
  </w:num>
  <w:num w:numId="18">
    <w:abstractNumId w:val="16"/>
  </w:num>
  <w:num w:numId="19">
    <w:abstractNumId w:val="21"/>
  </w:num>
  <w:num w:numId="20">
    <w:abstractNumId w:val="9"/>
  </w:num>
  <w:num w:numId="21">
    <w:abstractNumId w:val="26"/>
  </w:num>
  <w:num w:numId="22">
    <w:abstractNumId w:val="20"/>
  </w:num>
  <w:num w:numId="23">
    <w:abstractNumId w:val="24"/>
  </w:num>
  <w:num w:numId="24">
    <w:abstractNumId w:val="17"/>
  </w:num>
  <w:num w:numId="25">
    <w:abstractNumId w:val="11"/>
  </w:num>
  <w:num w:numId="26">
    <w:abstractNumId w:val="31"/>
  </w:num>
  <w:num w:numId="27">
    <w:abstractNumId w:val="13"/>
  </w:num>
  <w:num w:numId="28">
    <w:abstractNumId w:val="3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86"/>
    <w:rsid w:val="00660A86"/>
    <w:rsid w:val="00AA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86"/>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A86"/>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60A86"/>
    <w:pPr>
      <w:ind w:left="720"/>
      <w:contextualSpacing/>
    </w:pPr>
    <w:rPr>
      <w:rFonts w:ascii="Calibri" w:eastAsia="Calibri" w:hAnsi="Calibri" w:cs="Times New Roman"/>
      <w:lang w:val="en-GB"/>
    </w:rPr>
  </w:style>
  <w:style w:type="character" w:customStyle="1" w:styleId="ListParagraphChar">
    <w:name w:val="List Paragraph Char"/>
    <w:link w:val="ListParagraph"/>
    <w:uiPriority w:val="34"/>
    <w:locked/>
    <w:rsid w:val="00660A86"/>
    <w:rPr>
      <w:rFonts w:ascii="Calibri" w:eastAsia="Calibri" w:hAnsi="Calibri" w:cs="Times New Roman"/>
      <w:lang w:val="en-GB" w:eastAsia="id-ID"/>
    </w:rPr>
  </w:style>
  <w:style w:type="paragraph" w:styleId="BalloonText">
    <w:name w:val="Balloon Text"/>
    <w:basedOn w:val="Normal"/>
    <w:link w:val="BalloonTextChar"/>
    <w:uiPriority w:val="99"/>
    <w:semiHidden/>
    <w:unhideWhenUsed/>
    <w:rsid w:val="00660A8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60A86"/>
    <w:rPr>
      <w:rFonts w:ascii="Tahoma" w:eastAsia="Calibri" w:hAnsi="Tahoma" w:cs="Tahoma"/>
      <w:sz w:val="16"/>
      <w:szCs w:val="16"/>
      <w:lang w:val="id-ID" w:eastAsia="id-ID"/>
    </w:rPr>
  </w:style>
  <w:style w:type="paragraph" w:styleId="NoSpacing">
    <w:name w:val="No Spacing"/>
    <w:uiPriority w:val="1"/>
    <w:qFormat/>
    <w:rsid w:val="00660A86"/>
    <w:pPr>
      <w:spacing w:after="0" w:line="240" w:lineRule="auto"/>
    </w:pPr>
    <w:rPr>
      <w:rFonts w:ascii="Calibri" w:eastAsia="Calibri" w:hAnsi="Calibri" w:cs="Times New Roman"/>
      <w:lang w:val="id-ID" w:eastAsia="id-ID"/>
    </w:rPr>
  </w:style>
  <w:style w:type="paragraph" w:styleId="Header">
    <w:name w:val="header"/>
    <w:basedOn w:val="Normal"/>
    <w:link w:val="HeaderChar"/>
    <w:uiPriority w:val="99"/>
    <w:unhideWhenUsed/>
    <w:rsid w:val="00660A86"/>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660A86"/>
    <w:rPr>
      <w:rFonts w:ascii="Calibri" w:eastAsia="Calibri" w:hAnsi="Calibri" w:cs="Times New Roman"/>
      <w:lang w:val="id-ID" w:eastAsia="id-ID"/>
    </w:rPr>
  </w:style>
  <w:style w:type="paragraph" w:styleId="Footer">
    <w:name w:val="footer"/>
    <w:basedOn w:val="Normal"/>
    <w:link w:val="FooterChar"/>
    <w:uiPriority w:val="99"/>
    <w:unhideWhenUsed/>
    <w:rsid w:val="00660A86"/>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660A86"/>
    <w:rPr>
      <w:rFonts w:ascii="Calibri" w:eastAsia="Calibri" w:hAnsi="Calibri" w:cs="Times New Roman"/>
      <w:lang w:val="id-ID" w:eastAsia="id-ID"/>
    </w:rPr>
  </w:style>
  <w:style w:type="character" w:styleId="Hyperlink">
    <w:name w:val="Hyperlink"/>
    <w:basedOn w:val="DefaultParagraphFont"/>
    <w:uiPriority w:val="99"/>
    <w:unhideWhenUsed/>
    <w:rsid w:val="00660A86"/>
    <w:rPr>
      <w:color w:val="0000FF"/>
      <w:u w:val="single"/>
    </w:rPr>
  </w:style>
  <w:style w:type="paragraph" w:styleId="BodyText">
    <w:name w:val="Body Text"/>
    <w:basedOn w:val="Normal"/>
    <w:link w:val="BodyTextChar"/>
    <w:uiPriority w:val="1"/>
    <w:qFormat/>
    <w:rsid w:val="00660A86"/>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660A86"/>
    <w:rPr>
      <w:rFonts w:ascii="Times New Roman" w:eastAsia="Times New Roman" w:hAnsi="Times New Roman" w:cs="Times New Roman"/>
    </w:rPr>
  </w:style>
  <w:style w:type="paragraph" w:customStyle="1" w:styleId="TableParagraph">
    <w:name w:val="Table Paragraph"/>
    <w:basedOn w:val="Normal"/>
    <w:uiPriority w:val="1"/>
    <w:qFormat/>
    <w:rsid w:val="00660A86"/>
    <w:pPr>
      <w:widowControl w:val="0"/>
      <w:autoSpaceDE w:val="0"/>
      <w:autoSpaceDN w:val="0"/>
      <w:spacing w:after="0" w:line="240" w:lineRule="auto"/>
    </w:pPr>
    <w:rPr>
      <w:rFonts w:ascii="Times New Roman" w:eastAsia="Times New Roman" w:hAnsi="Times New Roman" w:cs="Times New Roman"/>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86"/>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A86"/>
    <w:pPr>
      <w:spacing w:after="0" w:line="240" w:lineRule="auto"/>
    </w:pPr>
    <w:rPr>
      <w:rFonts w:eastAsiaTheme="minorEastAsia"/>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60A86"/>
    <w:pPr>
      <w:ind w:left="720"/>
      <w:contextualSpacing/>
    </w:pPr>
    <w:rPr>
      <w:rFonts w:ascii="Calibri" w:eastAsia="Calibri" w:hAnsi="Calibri" w:cs="Times New Roman"/>
      <w:lang w:val="en-GB"/>
    </w:rPr>
  </w:style>
  <w:style w:type="character" w:customStyle="1" w:styleId="ListParagraphChar">
    <w:name w:val="List Paragraph Char"/>
    <w:link w:val="ListParagraph"/>
    <w:uiPriority w:val="34"/>
    <w:locked/>
    <w:rsid w:val="00660A86"/>
    <w:rPr>
      <w:rFonts w:ascii="Calibri" w:eastAsia="Calibri" w:hAnsi="Calibri" w:cs="Times New Roman"/>
      <w:lang w:val="en-GB" w:eastAsia="id-ID"/>
    </w:rPr>
  </w:style>
  <w:style w:type="paragraph" w:styleId="BalloonText">
    <w:name w:val="Balloon Text"/>
    <w:basedOn w:val="Normal"/>
    <w:link w:val="BalloonTextChar"/>
    <w:uiPriority w:val="99"/>
    <w:semiHidden/>
    <w:unhideWhenUsed/>
    <w:rsid w:val="00660A8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60A86"/>
    <w:rPr>
      <w:rFonts w:ascii="Tahoma" w:eastAsia="Calibri" w:hAnsi="Tahoma" w:cs="Tahoma"/>
      <w:sz w:val="16"/>
      <w:szCs w:val="16"/>
      <w:lang w:val="id-ID" w:eastAsia="id-ID"/>
    </w:rPr>
  </w:style>
  <w:style w:type="paragraph" w:styleId="NoSpacing">
    <w:name w:val="No Spacing"/>
    <w:uiPriority w:val="1"/>
    <w:qFormat/>
    <w:rsid w:val="00660A86"/>
    <w:pPr>
      <w:spacing w:after="0" w:line="240" w:lineRule="auto"/>
    </w:pPr>
    <w:rPr>
      <w:rFonts w:ascii="Calibri" w:eastAsia="Calibri" w:hAnsi="Calibri" w:cs="Times New Roman"/>
      <w:lang w:val="id-ID" w:eastAsia="id-ID"/>
    </w:rPr>
  </w:style>
  <w:style w:type="paragraph" w:styleId="Header">
    <w:name w:val="header"/>
    <w:basedOn w:val="Normal"/>
    <w:link w:val="HeaderChar"/>
    <w:uiPriority w:val="99"/>
    <w:unhideWhenUsed/>
    <w:rsid w:val="00660A86"/>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660A86"/>
    <w:rPr>
      <w:rFonts w:ascii="Calibri" w:eastAsia="Calibri" w:hAnsi="Calibri" w:cs="Times New Roman"/>
      <w:lang w:val="id-ID" w:eastAsia="id-ID"/>
    </w:rPr>
  </w:style>
  <w:style w:type="paragraph" w:styleId="Footer">
    <w:name w:val="footer"/>
    <w:basedOn w:val="Normal"/>
    <w:link w:val="FooterChar"/>
    <w:uiPriority w:val="99"/>
    <w:unhideWhenUsed/>
    <w:rsid w:val="00660A86"/>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660A86"/>
    <w:rPr>
      <w:rFonts w:ascii="Calibri" w:eastAsia="Calibri" w:hAnsi="Calibri" w:cs="Times New Roman"/>
      <w:lang w:val="id-ID" w:eastAsia="id-ID"/>
    </w:rPr>
  </w:style>
  <w:style w:type="character" w:styleId="Hyperlink">
    <w:name w:val="Hyperlink"/>
    <w:basedOn w:val="DefaultParagraphFont"/>
    <w:uiPriority w:val="99"/>
    <w:unhideWhenUsed/>
    <w:rsid w:val="00660A86"/>
    <w:rPr>
      <w:color w:val="0000FF"/>
      <w:u w:val="single"/>
    </w:rPr>
  </w:style>
  <w:style w:type="paragraph" w:styleId="BodyText">
    <w:name w:val="Body Text"/>
    <w:basedOn w:val="Normal"/>
    <w:link w:val="BodyTextChar"/>
    <w:uiPriority w:val="1"/>
    <w:qFormat/>
    <w:rsid w:val="00660A86"/>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BodyTextChar">
    <w:name w:val="Body Text Char"/>
    <w:basedOn w:val="DefaultParagraphFont"/>
    <w:link w:val="BodyText"/>
    <w:uiPriority w:val="1"/>
    <w:rsid w:val="00660A86"/>
    <w:rPr>
      <w:rFonts w:ascii="Times New Roman" w:eastAsia="Times New Roman" w:hAnsi="Times New Roman" w:cs="Times New Roman"/>
    </w:rPr>
  </w:style>
  <w:style w:type="paragraph" w:customStyle="1" w:styleId="TableParagraph">
    <w:name w:val="Table Paragraph"/>
    <w:basedOn w:val="Normal"/>
    <w:uiPriority w:val="1"/>
    <w:qFormat/>
    <w:rsid w:val="00660A86"/>
    <w:pPr>
      <w:widowControl w:val="0"/>
      <w:autoSpaceDE w:val="0"/>
      <w:autoSpaceDN w:val="0"/>
      <w:spacing w:after="0" w:line="240" w:lineRule="auto"/>
    </w:pPr>
    <w:rPr>
      <w:rFonts w:ascii="Times New Roman" w:eastAsia="Times New Roman" w:hAnsi="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unej.ac.id/" TargetMode="External"/><Relationship Id="rId13" Type="http://schemas.openxmlformats.org/officeDocument/2006/relationships/hyperlink" Target="http://repository.unej.ac.id/" TargetMode="External"/><Relationship Id="rId18" Type="http://schemas.openxmlformats.org/officeDocument/2006/relationships/hyperlink" Target="http://repository.unej.ac.id/" TargetMode="External"/><Relationship Id="rId26" Type="http://schemas.openxmlformats.org/officeDocument/2006/relationships/hyperlink" Target="http://repository.unej.ac.id/" TargetMode="External"/><Relationship Id="rId3" Type="http://schemas.microsoft.com/office/2007/relationships/stylesWithEffects" Target="stylesWithEffects.xml"/><Relationship Id="rId21" Type="http://schemas.openxmlformats.org/officeDocument/2006/relationships/hyperlink" Target="http://repository.unej.ac.id/" TargetMode="External"/><Relationship Id="rId34" Type="http://schemas.openxmlformats.org/officeDocument/2006/relationships/theme" Target="theme/theme1.xml"/><Relationship Id="rId7" Type="http://schemas.openxmlformats.org/officeDocument/2006/relationships/hyperlink" Target="http://repository.unej.ac.id/" TargetMode="External"/><Relationship Id="rId12" Type="http://schemas.openxmlformats.org/officeDocument/2006/relationships/hyperlink" Target="http://repository.unej.ac.id/" TargetMode="External"/><Relationship Id="rId17" Type="http://schemas.openxmlformats.org/officeDocument/2006/relationships/hyperlink" Target="http://repository.unej.ac.id/" TargetMode="External"/><Relationship Id="rId25" Type="http://schemas.openxmlformats.org/officeDocument/2006/relationships/hyperlink" Target="http://repository.unej.ac.id/"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pository.unej.ac.id/" TargetMode="External"/><Relationship Id="rId20" Type="http://schemas.openxmlformats.org/officeDocument/2006/relationships/hyperlink" Target="http://repository.unej.ac.id/" TargetMode="External"/><Relationship Id="rId29" Type="http://schemas.openxmlformats.org/officeDocument/2006/relationships/hyperlink" Target="http://repository.unej.ac.id/" TargetMode="External"/><Relationship Id="rId1" Type="http://schemas.openxmlformats.org/officeDocument/2006/relationships/numbering" Target="numbering.xml"/><Relationship Id="rId6" Type="http://schemas.openxmlformats.org/officeDocument/2006/relationships/hyperlink" Target="http://repository.unej.ac.id/" TargetMode="External"/><Relationship Id="rId11" Type="http://schemas.openxmlformats.org/officeDocument/2006/relationships/hyperlink" Target="http://repository.unej.ac.id/" TargetMode="External"/><Relationship Id="rId24" Type="http://schemas.openxmlformats.org/officeDocument/2006/relationships/hyperlink" Target="http://repository.unej.ac.id/"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repository.unej.ac.id/" TargetMode="External"/><Relationship Id="rId23" Type="http://schemas.openxmlformats.org/officeDocument/2006/relationships/hyperlink" Target="http://repository.unej.ac.id/" TargetMode="External"/><Relationship Id="rId28" Type="http://schemas.openxmlformats.org/officeDocument/2006/relationships/hyperlink" Target="http://repository.unej.ac.id/" TargetMode="External"/><Relationship Id="rId10" Type="http://schemas.openxmlformats.org/officeDocument/2006/relationships/hyperlink" Target="http://repository.unej.ac.id/" TargetMode="External"/><Relationship Id="rId19" Type="http://schemas.openxmlformats.org/officeDocument/2006/relationships/hyperlink" Target="http://repository.unej.ac.id/" TargetMode="External"/><Relationship Id="rId31" Type="http://schemas.openxmlformats.org/officeDocument/2006/relationships/hyperlink" Target="http://repository.unej.ac.id/" TargetMode="External"/><Relationship Id="rId4" Type="http://schemas.openxmlformats.org/officeDocument/2006/relationships/settings" Target="settings.xml"/><Relationship Id="rId9" Type="http://schemas.openxmlformats.org/officeDocument/2006/relationships/hyperlink" Target="http://repository.unej.ac.id/" TargetMode="External"/><Relationship Id="rId14" Type="http://schemas.openxmlformats.org/officeDocument/2006/relationships/hyperlink" Target="http://repository.unej.ac.id/" TargetMode="External"/><Relationship Id="rId22" Type="http://schemas.openxmlformats.org/officeDocument/2006/relationships/hyperlink" Target="http://repository.unej.ac.id/" TargetMode="External"/><Relationship Id="rId27" Type="http://schemas.openxmlformats.org/officeDocument/2006/relationships/hyperlink" Target="http://repository.unej.ac.id/" TargetMode="External"/><Relationship Id="rId30" Type="http://schemas.openxmlformats.org/officeDocument/2006/relationships/hyperlink" Target="http://repository.une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7042</Words>
  <Characters>40140</Characters>
  <Application>Microsoft Office Word</Application>
  <DocSecurity>0</DocSecurity>
  <Lines>334</Lines>
  <Paragraphs>94</Paragraphs>
  <ScaleCrop>false</ScaleCrop>
  <Company>Hewlett-Packard</Company>
  <LinksUpToDate>false</LinksUpToDate>
  <CharactersWithSpaces>47088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LENY RAMADHANI</dc:creator>
  <cp:lastModifiedBy>LENY RAMADHANI</cp:lastModifiedBy>
  <cp:revision>1</cp:revision>
  <dcterms:created xsi:type="dcterms:W3CDTF">2018-12-06T05:24:00Z</dcterms:created>
  <dcterms:modified xsi:type="dcterms:W3CDTF">2018-12-06T05:26:00Z</dcterms:modified>
</cp:coreProperties>
</file>