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64" w:rsidRPr="000C6095" w:rsidRDefault="00BD3B64" w:rsidP="00BD3B64">
      <w:pPr>
        <w:jc w:val="center"/>
        <w:rPr>
          <w:rFonts w:ascii="Arial" w:hAnsi="Arial" w:cs="Arial"/>
          <w:b/>
          <w:sz w:val="28"/>
        </w:rPr>
      </w:pPr>
      <w:r w:rsidRPr="000C6095">
        <w:rPr>
          <w:rFonts w:ascii="Arial" w:hAnsi="Arial" w:cs="Arial"/>
          <w:b/>
          <w:sz w:val="28"/>
        </w:rPr>
        <w:t>DAFTAR PUSTAKA</w:t>
      </w:r>
    </w:p>
    <w:p w:rsidR="00BD3B64" w:rsidRDefault="00BD3B64" w:rsidP="00BD3B64">
      <w:pPr>
        <w:rPr>
          <w:rFonts w:ascii="Times New Roman" w:hAnsi="Times New Roman" w:cs="Times New Roman"/>
          <w:b/>
          <w:sz w:val="28"/>
        </w:rPr>
      </w:pP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Almatsier, S. 2009 . </w:t>
      </w:r>
      <w:r>
        <w:rPr>
          <w:rFonts w:ascii="Arial" w:hAnsi="Arial" w:cs="Arial"/>
          <w:i/>
        </w:rPr>
        <w:t>Prinsip Dasar Ilmu Gizi.</w:t>
      </w:r>
      <w:r>
        <w:rPr>
          <w:rFonts w:ascii="Arial" w:hAnsi="Arial" w:cs="Arial"/>
        </w:rPr>
        <w:t xml:space="preserve"> Cetakan VIII. PT Gramedia Pustaka  Utama, Jakarta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Andriani, M. Wirajatmadi, B. 2012. </w:t>
      </w:r>
      <w:r w:rsidRPr="00721CB1">
        <w:rPr>
          <w:rFonts w:ascii="Arial" w:hAnsi="Arial" w:cs="Arial"/>
          <w:i/>
        </w:rPr>
        <w:t>Peranan Gizi Dalam Siklus Kehidupan.</w:t>
      </w:r>
      <w:r>
        <w:rPr>
          <w:rFonts w:ascii="Arial" w:hAnsi="Arial" w:cs="Arial"/>
        </w:rPr>
        <w:t xml:space="preserve"> Kencana Prenada Media Grup, Jakarta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 POM. 2013. </w:t>
      </w:r>
      <w:r w:rsidRPr="008F4B74">
        <w:rPr>
          <w:rFonts w:ascii="Arial" w:hAnsi="Arial" w:cs="Arial"/>
          <w:i/>
        </w:rPr>
        <w:t>Pedoman Pangan Jajanan Anak Sekolah untuk Pencapaian Gizi Seimbang.</w:t>
      </w:r>
      <w:r>
        <w:rPr>
          <w:rFonts w:ascii="Arial" w:hAnsi="Arial" w:cs="Arial"/>
        </w:rPr>
        <w:t xml:space="preserve"> Direktorat SPP, Deputi III, Badan POM RI, Jakarta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Budiarto, E. 2012. </w:t>
      </w:r>
      <w:r w:rsidRPr="00721CB1">
        <w:rPr>
          <w:rFonts w:ascii="Arial" w:hAnsi="Arial" w:cs="Arial"/>
          <w:i/>
        </w:rPr>
        <w:t>Biostatistika untuk Kedokteran dan Kesehatan Masyarakat.</w:t>
      </w:r>
      <w:r>
        <w:rPr>
          <w:rFonts w:ascii="Arial" w:hAnsi="Arial" w:cs="Arial"/>
        </w:rPr>
        <w:t xml:space="preserve"> Buku Kedokteran EGC, Jakarta</w:t>
      </w:r>
    </w:p>
    <w:p w:rsidR="00BD3B64" w:rsidRPr="00721CB1" w:rsidRDefault="00BD3B64" w:rsidP="00BD3B64">
      <w:pPr>
        <w:ind w:left="720" w:hanging="720"/>
      </w:pPr>
      <w:r>
        <w:rPr>
          <w:rFonts w:ascii="Arial" w:hAnsi="Arial" w:cs="Arial"/>
        </w:rPr>
        <w:t xml:space="preserve">Hariawan, T. 2015. </w:t>
      </w:r>
      <w:r w:rsidRPr="00721CB1">
        <w:rPr>
          <w:rFonts w:ascii="Arial" w:hAnsi="Arial" w:cs="Arial"/>
          <w:i/>
        </w:rPr>
        <w:t>Polisi Jaj</w:t>
      </w:r>
      <w:r>
        <w:rPr>
          <w:rFonts w:ascii="Arial" w:hAnsi="Arial" w:cs="Arial"/>
          <w:i/>
        </w:rPr>
        <w:t xml:space="preserve">anan Sekolah. </w:t>
      </w:r>
      <w:bookmarkStart w:id="0" w:name="_GoBack"/>
      <w:r w:rsidRPr="00BD3B64">
        <w:fldChar w:fldCharType="begin"/>
      </w:r>
      <w:r w:rsidRPr="00BD3B64">
        <w:instrText xml:space="preserve"> HYPERLINK "https://www.kompasiana.com/www.teguhhariawan/polisi-jajanan-sekolah_552987e7f17e615101d623ca" </w:instrText>
      </w:r>
      <w:r w:rsidRPr="00BD3B64">
        <w:fldChar w:fldCharType="separate"/>
      </w:r>
      <w:r w:rsidRPr="00BD3B64">
        <w:rPr>
          <w:rStyle w:val="Hyperlink"/>
          <w:rFonts w:ascii="Arial" w:hAnsi="Arial" w:cs="Arial"/>
          <w:color w:val="auto"/>
        </w:rPr>
        <w:t>https://www.kompasiana.com/www.teguhhariawan/polisi-jajanan-sekolah_552987e7f17e615101d623ca</w:t>
      </w:r>
      <w:r w:rsidRPr="00BD3B64">
        <w:rPr>
          <w:rStyle w:val="Hyperlink"/>
          <w:rFonts w:ascii="Arial" w:hAnsi="Arial" w:cs="Arial"/>
          <w:color w:val="auto"/>
        </w:rPr>
        <w:fldChar w:fldCharType="end"/>
      </w:r>
      <w:r w:rsidRPr="00BD3B64">
        <w:rPr>
          <w:rStyle w:val="Hyperlink"/>
          <w:rFonts w:ascii="Arial" w:hAnsi="Arial" w:cs="Arial"/>
          <w:color w:val="auto"/>
        </w:rPr>
        <w:t>,</w:t>
      </w:r>
      <w:r w:rsidRPr="00BD3B64">
        <w:rPr>
          <w:rStyle w:val="Hyperlink"/>
          <w:rFonts w:ascii="Arial" w:hAnsi="Arial" w:cs="Arial"/>
          <w:color w:val="auto"/>
          <w:lang w:val="en-US"/>
        </w:rPr>
        <w:t xml:space="preserve"> </w:t>
      </w:r>
      <w:r w:rsidRPr="00BD3B64">
        <w:rPr>
          <w:rStyle w:val="Hyperlink"/>
          <w:rFonts w:ascii="Arial" w:hAnsi="Arial" w:cs="Arial"/>
          <w:color w:val="auto"/>
        </w:rPr>
        <w:t>Diakses pada tanggal 20 Februari 2018</w:t>
      </w:r>
      <w:bookmarkEnd w:id="0"/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Irianto, J.P. 2007. </w:t>
      </w:r>
      <w:r w:rsidRPr="00721CB1">
        <w:rPr>
          <w:rFonts w:ascii="Arial" w:hAnsi="Arial" w:cs="Arial"/>
          <w:i/>
        </w:rPr>
        <w:t>Panduan Gizi Lengkap Keluarga dan Olahragawan</w:t>
      </w:r>
      <w:r>
        <w:rPr>
          <w:rFonts w:ascii="Arial" w:hAnsi="Arial" w:cs="Arial"/>
        </w:rPr>
        <w:t>. Andi Offset, Yogyakarta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Kristianto, Y. 2010. </w:t>
      </w:r>
      <w:r w:rsidRPr="00721CB1">
        <w:rPr>
          <w:rFonts w:ascii="Arial" w:hAnsi="Arial" w:cs="Arial"/>
          <w:i/>
        </w:rPr>
        <w:t>Panduan Memilih dan Belanja Makanan Sehat</w:t>
      </w:r>
      <w:r>
        <w:rPr>
          <w:rFonts w:ascii="Arial" w:hAnsi="Arial" w:cs="Arial"/>
        </w:rPr>
        <w:t>. Nailil Printika, Yogyakarta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Notoadmojo, S. 2014. </w:t>
      </w:r>
      <w:r w:rsidRPr="00721CB1">
        <w:rPr>
          <w:rFonts w:ascii="Arial" w:hAnsi="Arial" w:cs="Arial"/>
          <w:i/>
        </w:rPr>
        <w:t>Kesehatan Masyarakat: Ilmu dan Seni.</w:t>
      </w:r>
      <w:r>
        <w:rPr>
          <w:rFonts w:ascii="Arial" w:hAnsi="Arial" w:cs="Arial"/>
        </w:rPr>
        <w:t xml:space="preserve"> Edisi Revisi. Rineka Cipta, Jakarta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Notoadmojo, S. 2010. </w:t>
      </w:r>
      <w:r w:rsidRPr="00721CB1">
        <w:rPr>
          <w:rFonts w:ascii="Arial" w:hAnsi="Arial" w:cs="Arial"/>
          <w:i/>
        </w:rPr>
        <w:t>Metodologi Penelitian Kesehatan.</w:t>
      </w:r>
      <w:r>
        <w:rPr>
          <w:rFonts w:ascii="Arial" w:hAnsi="Arial" w:cs="Arial"/>
        </w:rPr>
        <w:t xml:space="preserve"> Rineka Cipta, Jakarta</w:t>
      </w:r>
    </w:p>
    <w:p w:rsidR="00BD3B64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Notoadmojo, S. 2012, </w:t>
      </w:r>
      <w:r w:rsidRPr="00721CB1">
        <w:rPr>
          <w:rFonts w:ascii="Arial" w:hAnsi="Arial" w:cs="Arial"/>
          <w:i/>
        </w:rPr>
        <w:t>Promosi Kesehatan dan Perilaku Kesehatan</w:t>
      </w:r>
      <w:r>
        <w:rPr>
          <w:rFonts w:ascii="Arial" w:hAnsi="Arial" w:cs="Arial"/>
        </w:rPr>
        <w:t>. PT Rineka Cipta, Jakarta</w:t>
      </w:r>
    </w:p>
    <w:p w:rsidR="00BD3B64" w:rsidRPr="009D089F" w:rsidRDefault="00BD3B64" w:rsidP="00BD3B64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Supariasa, I.D.N. Bakri, B. Fajar, I. 2016. </w:t>
      </w:r>
      <w:r w:rsidRPr="00721CB1">
        <w:rPr>
          <w:rFonts w:ascii="Arial" w:hAnsi="Arial" w:cs="Arial"/>
          <w:i/>
        </w:rPr>
        <w:t>Penilaian Status Gizi</w:t>
      </w:r>
      <w:r>
        <w:rPr>
          <w:rFonts w:ascii="Arial" w:hAnsi="Arial" w:cs="Arial"/>
        </w:rPr>
        <w:t>. Buku Kedokteran EGC, Jakarta</w:t>
      </w:r>
    </w:p>
    <w:p w:rsidR="00BD3B64" w:rsidRDefault="00BD3B64" w:rsidP="00BD3B64"/>
    <w:p w:rsidR="000841D5" w:rsidRDefault="000841D5"/>
    <w:sectPr w:rsidR="000841D5" w:rsidSect="00BD3B64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64"/>
    <w:rsid w:val="000841D5"/>
    <w:rsid w:val="00B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112E8-4601-4477-BD15-FE8CA375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6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B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2018-07-12T05:15:00Z</dcterms:created>
  <dcterms:modified xsi:type="dcterms:W3CDTF">2018-07-12T05:16:00Z</dcterms:modified>
</cp:coreProperties>
</file>