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2F8" w:rsidRDefault="00785B85">
      <w:pPr>
        <w:spacing w:after="0" w:line="360" w:lineRule="auto"/>
        <w:jc w:val="center"/>
        <w:rPr>
          <w:rFonts w:ascii="Arial" w:eastAsia="Times New Roman" w:hAnsi="Arial" w:cs="Arial"/>
          <w:b/>
        </w:rPr>
      </w:pPr>
      <w:r>
        <w:rPr>
          <w:rFonts w:ascii="Arial" w:eastAsia="Times New Roman" w:hAnsi="Arial" w:cs="Arial"/>
          <w:b/>
        </w:rPr>
        <w:t>BAB II</w:t>
      </w:r>
    </w:p>
    <w:p w:rsidR="004A12F8" w:rsidRDefault="00785B85">
      <w:pPr>
        <w:spacing w:after="0" w:line="360" w:lineRule="auto"/>
        <w:jc w:val="center"/>
        <w:rPr>
          <w:rFonts w:ascii="Arial" w:eastAsia="Times New Roman" w:hAnsi="Arial" w:cs="Arial"/>
          <w:b/>
        </w:rPr>
      </w:pPr>
      <w:r>
        <w:rPr>
          <w:rFonts w:ascii="Arial" w:eastAsia="Times New Roman" w:hAnsi="Arial" w:cs="Arial"/>
          <w:b/>
        </w:rPr>
        <w:t>TINJAUAN PUSTAKA</w:t>
      </w:r>
    </w:p>
    <w:p w:rsidR="004A12F8" w:rsidRDefault="004A12F8">
      <w:pPr>
        <w:spacing w:after="0" w:line="360" w:lineRule="auto"/>
        <w:jc w:val="center"/>
        <w:rPr>
          <w:rFonts w:ascii="Arial" w:eastAsia="Times New Roman" w:hAnsi="Arial" w:cs="Arial"/>
          <w:b/>
        </w:rPr>
      </w:pPr>
    </w:p>
    <w:p w:rsidR="002F3050" w:rsidRDefault="002F3050">
      <w:pPr>
        <w:spacing w:after="0" w:line="360" w:lineRule="auto"/>
        <w:jc w:val="center"/>
        <w:rPr>
          <w:rFonts w:ascii="Arial" w:eastAsia="Times New Roman" w:hAnsi="Arial" w:cs="Arial"/>
          <w:b/>
        </w:rPr>
      </w:pPr>
    </w:p>
    <w:p w:rsidR="004A12F8" w:rsidRDefault="00785B85">
      <w:pPr>
        <w:pStyle w:val="ListParagraph1"/>
        <w:numPr>
          <w:ilvl w:val="0"/>
          <w:numId w:val="1"/>
        </w:numPr>
        <w:spacing w:after="0" w:line="360" w:lineRule="auto"/>
        <w:rPr>
          <w:rFonts w:ascii="Arial" w:eastAsia="Times New Roman" w:hAnsi="Arial" w:cs="Arial"/>
          <w:b/>
        </w:rPr>
      </w:pPr>
      <w:r>
        <w:rPr>
          <w:rFonts w:ascii="Arial" w:eastAsia="Times New Roman" w:hAnsi="Arial" w:cs="Arial"/>
          <w:b/>
        </w:rPr>
        <w:t xml:space="preserve">Remaja </w:t>
      </w:r>
    </w:p>
    <w:p w:rsidR="004A12F8" w:rsidRDefault="00785B85">
      <w:pPr>
        <w:pStyle w:val="ListParagraph1"/>
        <w:spacing w:after="0" w:line="360" w:lineRule="auto"/>
        <w:ind w:left="420" w:firstLine="420"/>
        <w:jc w:val="both"/>
        <w:rPr>
          <w:rFonts w:ascii="Arial" w:eastAsia="Times New Roman" w:hAnsi="Arial" w:cs="Arial"/>
          <w:bCs/>
        </w:rPr>
      </w:pPr>
      <w:r>
        <w:rPr>
          <w:rFonts w:ascii="Arial" w:eastAsia="Times New Roman" w:hAnsi="Arial" w:cs="Arial"/>
          <w:bCs/>
        </w:rPr>
        <w:t xml:space="preserve">Remaja adalah harapan bangsa, sehingga tak berlebihan jika dikatakan bahwa masa depan bangsa yang </w:t>
      </w:r>
      <w:proofErr w:type="gramStart"/>
      <w:r>
        <w:rPr>
          <w:rFonts w:ascii="Arial" w:eastAsia="Times New Roman" w:hAnsi="Arial" w:cs="Arial"/>
          <w:bCs/>
        </w:rPr>
        <w:t>akan</w:t>
      </w:r>
      <w:proofErr w:type="gramEnd"/>
      <w:r>
        <w:rPr>
          <w:rFonts w:ascii="Arial" w:eastAsia="Times New Roman" w:hAnsi="Arial" w:cs="Arial"/>
          <w:bCs/>
        </w:rPr>
        <w:t xml:space="preserve"> datang akan ditentukan pada keadaan remaja saat ini. </w:t>
      </w:r>
      <w:proofErr w:type="gramStart"/>
      <w:r>
        <w:rPr>
          <w:rFonts w:ascii="Arial" w:eastAsia="Times New Roman" w:hAnsi="Arial" w:cs="Arial"/>
          <w:bCs/>
        </w:rPr>
        <w:t>Remaja yang sehat dan berkualitas menjadi perhatian serius bagi orang tua, praktisi pendidikan, ataupun remaja itu sendiri.</w:t>
      </w:r>
      <w:proofErr w:type="gramEnd"/>
      <w:r>
        <w:rPr>
          <w:rFonts w:ascii="Arial" w:eastAsia="Times New Roman" w:hAnsi="Arial" w:cs="Arial"/>
          <w:bCs/>
        </w:rPr>
        <w:t xml:space="preserve"> </w:t>
      </w:r>
      <w:proofErr w:type="gramStart"/>
      <w:r>
        <w:rPr>
          <w:rFonts w:ascii="Arial" w:eastAsia="Times New Roman" w:hAnsi="Arial" w:cs="Arial"/>
          <w:bCs/>
        </w:rPr>
        <w:t>Remaja yang sehat adalah remaja yang produktif dan kreatif sesuai dengan tahap perkembangannya.</w:t>
      </w:r>
      <w:proofErr w:type="gramEnd"/>
      <w:r>
        <w:rPr>
          <w:rFonts w:ascii="Arial" w:eastAsia="Times New Roman" w:hAnsi="Arial" w:cs="Arial"/>
          <w:bCs/>
        </w:rPr>
        <w:t xml:space="preserve"> Oleh karena itu pemahaman terhadap tumbuh kembang remaja menjadi sangat penting untuk menilai keadaan remaja (Aryani, 2010:1)</w:t>
      </w:r>
    </w:p>
    <w:p w:rsidR="004A12F8" w:rsidRDefault="00785B85">
      <w:pPr>
        <w:pStyle w:val="ListParagraph1"/>
        <w:spacing w:after="0" w:line="360" w:lineRule="auto"/>
        <w:ind w:left="420" w:firstLine="420"/>
        <w:jc w:val="both"/>
        <w:rPr>
          <w:rFonts w:ascii="Arial" w:hAnsi="Arial" w:cs="Arial"/>
        </w:rPr>
      </w:pPr>
      <w:proofErr w:type="gramStart"/>
      <w:r>
        <w:rPr>
          <w:rFonts w:ascii="Arial" w:eastAsia="Times New Roman" w:hAnsi="Arial" w:cs="Arial"/>
          <w:bCs/>
        </w:rPr>
        <w:t>Remaja adalah salah satu kelompok yang beresiko terhadap masalah kesehatan yang membutuhkan perhatian dan pelayanan khusus.</w:t>
      </w:r>
      <w:proofErr w:type="gramEnd"/>
      <w:r>
        <w:rPr>
          <w:rFonts w:ascii="Arial" w:eastAsia="Times New Roman" w:hAnsi="Arial" w:cs="Arial"/>
          <w:bCs/>
        </w:rPr>
        <w:t xml:space="preserve"> Selama ini, model pelayanan kesehatan remaja masih disamakan dengan pelayanan kesehatan yang lain, sehingga membuat remaja erat dengan permasalahan kompleks yang membutuhkan penanganan khusus dan tepat, karena mereka tidak dapat lagi digolongkan anak-anak, tetapi juga belum tepatjika dimasukkan kedalam kelompok dewasa (Aryani, 2010:1) </w:t>
      </w:r>
      <w:r>
        <w:rPr>
          <w:rFonts w:ascii="Arial" w:hAnsi="Arial" w:cs="Arial"/>
        </w:rPr>
        <w:t>Remaja putri adalah masa peralihan dari anak menjadi dewasa, ditandai dengan perubahan fisik dan mental.perubahan fisik ditandai dengan berfungsinya alat reproduksi seperti menstruasi (umur 10-19 tahun) (Depkes, 2008).</w:t>
      </w:r>
    </w:p>
    <w:p w:rsidR="004A12F8" w:rsidRDefault="00785B85">
      <w:pPr>
        <w:pStyle w:val="ListParagraph1"/>
        <w:spacing w:after="0" w:line="360" w:lineRule="auto"/>
        <w:ind w:left="420" w:firstLine="420"/>
        <w:jc w:val="both"/>
        <w:rPr>
          <w:rFonts w:ascii="Arial" w:eastAsia="Times New Roman" w:hAnsi="Arial" w:cs="Arial"/>
          <w:bCs/>
        </w:rPr>
      </w:pPr>
      <w:proofErr w:type="gramStart"/>
      <w:r>
        <w:rPr>
          <w:rFonts w:ascii="Arial" w:hAnsi="Arial" w:cs="Arial"/>
        </w:rPr>
        <w:t>Masa remaja adalah suatu fase perkembangan yang dinamis yang kehidupan individu.</w:t>
      </w:r>
      <w:proofErr w:type="gramEnd"/>
      <w:r>
        <w:rPr>
          <w:rFonts w:ascii="Arial" w:hAnsi="Arial" w:cs="Arial"/>
        </w:rPr>
        <w:t xml:space="preserve"> </w:t>
      </w:r>
      <w:proofErr w:type="gramStart"/>
      <w:r>
        <w:rPr>
          <w:rFonts w:ascii="Arial" w:hAnsi="Arial" w:cs="Arial"/>
        </w:rPr>
        <w:t>Masa ini merupakan periode transisi dari masa anak ke masa dewasa yang ditandai dengan percepatan perkembangan fisik, mental, emosional dan sosial (Soetjiningsih, 2007).</w:t>
      </w:r>
      <w:proofErr w:type="gramEnd"/>
      <w:r>
        <w:rPr>
          <w:rFonts w:ascii="Arial" w:hAnsi="Arial" w:cs="Arial"/>
        </w:rPr>
        <w:t xml:space="preserve"> </w:t>
      </w:r>
      <w:proofErr w:type="gramStart"/>
      <w:r>
        <w:rPr>
          <w:rFonts w:ascii="Arial" w:eastAsia="Times New Roman" w:hAnsi="Arial" w:cs="Arial"/>
          <w:bCs/>
        </w:rPr>
        <w:t>Masa remaja adalah suatu tahapan antara masa kanak-kanak dengan masa dewasa.</w:t>
      </w:r>
      <w:proofErr w:type="gramEnd"/>
      <w:r>
        <w:rPr>
          <w:rFonts w:ascii="Arial" w:eastAsia="Times New Roman" w:hAnsi="Arial" w:cs="Arial"/>
          <w:bCs/>
        </w:rPr>
        <w:t xml:space="preserve"> Istilah ini menunjukkan masa dari awal pubertas sampai tercapainya kematangan, biasanya mulai dari </w:t>
      </w:r>
      <w:proofErr w:type="gramStart"/>
      <w:r>
        <w:rPr>
          <w:rFonts w:ascii="Arial" w:eastAsia="Times New Roman" w:hAnsi="Arial" w:cs="Arial"/>
          <w:bCs/>
        </w:rPr>
        <w:t>usia</w:t>
      </w:r>
      <w:proofErr w:type="gramEnd"/>
      <w:r>
        <w:rPr>
          <w:rFonts w:ascii="Arial" w:eastAsia="Times New Roman" w:hAnsi="Arial" w:cs="Arial"/>
          <w:bCs/>
        </w:rPr>
        <w:t xml:space="preserve"> 14tahun pada pria dan usia 12 tahun pada wanita (Proverawati &amp; Misaroh, 2009:2)</w:t>
      </w:r>
    </w:p>
    <w:p w:rsidR="004A12F8" w:rsidRDefault="00785B85">
      <w:pPr>
        <w:pStyle w:val="ListParagraph1"/>
        <w:spacing w:after="0" w:line="360" w:lineRule="auto"/>
        <w:ind w:left="420" w:firstLine="420"/>
        <w:jc w:val="both"/>
        <w:rPr>
          <w:rFonts w:ascii="Arial" w:eastAsia="Times New Roman" w:hAnsi="Arial" w:cs="Arial"/>
          <w:bCs/>
        </w:rPr>
      </w:pPr>
      <w:proofErr w:type="gramStart"/>
      <w:r>
        <w:rPr>
          <w:rFonts w:ascii="Arial" w:hAnsi="Arial" w:cs="Arial"/>
        </w:rPr>
        <w:lastRenderedPageBreak/>
        <w:t>Remaja adalah individu baik pria atau wanita yang berada pada masa/usia antara anak-anak dan dewasa.</w:t>
      </w:r>
      <w:proofErr w:type="gramEnd"/>
      <w:r>
        <w:rPr>
          <w:rFonts w:ascii="Arial" w:hAnsi="Arial" w:cs="Arial"/>
        </w:rPr>
        <w:t xml:space="preserve"> Perubahan fisik karena pertumbuhan yang terjadi pada masa remaja </w:t>
      </w:r>
      <w:proofErr w:type="gramStart"/>
      <w:r>
        <w:rPr>
          <w:rFonts w:ascii="Arial" w:hAnsi="Arial" w:cs="Arial"/>
        </w:rPr>
        <w:t>akan</w:t>
      </w:r>
      <w:proofErr w:type="gramEnd"/>
      <w:r>
        <w:rPr>
          <w:rFonts w:ascii="Arial" w:hAnsi="Arial" w:cs="Arial"/>
        </w:rPr>
        <w:t xml:space="preserve"> mempengaruhi status kesehatan dan gizi remaja. Asupan zat gizi yang seimbang dan sesuai dengan kebutuhan remaja akan membantu remaja mencapai pertumbuhan dan perkembangan yang optimal (Sulistiyoningsih, 2011) </w:t>
      </w:r>
      <w:r>
        <w:rPr>
          <w:rFonts w:ascii="Arial" w:eastAsia="Times New Roman" w:hAnsi="Arial" w:cs="Arial"/>
          <w:bCs/>
        </w:rPr>
        <w:t>Menurut WHO batasan usia remaja berdasarkan usia, masa remaja terbagi atas masa remaja awal (early adolescence) berusia 10-13 tahun, masa remaja tengah (middle adolescence) berusia 14-16 tahun, dan masa remaja akhir (late adolescence) berusia 17-19 tahun (Dieny 2014:2)</w:t>
      </w:r>
    </w:p>
    <w:p w:rsidR="004A12F8" w:rsidRDefault="004A12F8">
      <w:pPr>
        <w:pStyle w:val="ListParagraph1"/>
        <w:spacing w:after="0" w:line="360" w:lineRule="auto"/>
        <w:ind w:left="420" w:firstLine="420"/>
        <w:jc w:val="both"/>
        <w:rPr>
          <w:rFonts w:ascii="Arial" w:eastAsia="Times New Roman" w:hAnsi="Arial" w:cs="Arial"/>
          <w:bCs/>
        </w:rPr>
      </w:pPr>
    </w:p>
    <w:p w:rsidR="004A12F8" w:rsidRDefault="00785B85">
      <w:pPr>
        <w:pStyle w:val="ListParagraph1"/>
        <w:spacing w:after="0" w:line="360" w:lineRule="auto"/>
        <w:ind w:left="360"/>
        <w:rPr>
          <w:rFonts w:ascii="Arial" w:eastAsia="Times New Roman" w:hAnsi="Arial" w:cs="Arial"/>
          <w:b/>
        </w:rPr>
      </w:pPr>
      <w:r>
        <w:rPr>
          <w:rFonts w:ascii="Arial" w:eastAsia="Times New Roman" w:hAnsi="Arial" w:cs="Arial"/>
          <w:b/>
        </w:rPr>
        <w:t xml:space="preserve">B. Anemia </w:t>
      </w:r>
    </w:p>
    <w:p w:rsidR="004A12F8" w:rsidRDefault="00785B85">
      <w:pPr>
        <w:pStyle w:val="ListParagraph1"/>
        <w:spacing w:after="0" w:line="360" w:lineRule="auto"/>
        <w:ind w:left="360" w:firstLine="416"/>
        <w:jc w:val="both"/>
        <w:rPr>
          <w:rFonts w:ascii="Arial" w:eastAsia="Times New Roman" w:hAnsi="Arial" w:cs="Arial"/>
          <w:bCs/>
        </w:rPr>
      </w:pPr>
      <w:r>
        <w:rPr>
          <w:rFonts w:ascii="Arial" w:eastAsia="Times New Roman" w:hAnsi="Arial" w:cs="Arial"/>
          <w:bCs/>
        </w:rPr>
        <w:t xml:space="preserve">Anemia adalah suatu keadaan dimaana </w:t>
      </w:r>
      <w:proofErr w:type="gramStart"/>
      <w:r>
        <w:rPr>
          <w:rFonts w:ascii="Arial" w:eastAsia="Times New Roman" w:hAnsi="Arial" w:cs="Arial"/>
          <w:bCs/>
        </w:rPr>
        <w:t>kadar</w:t>
      </w:r>
      <w:proofErr w:type="gramEnd"/>
      <w:r>
        <w:rPr>
          <w:rFonts w:ascii="Arial" w:eastAsia="Times New Roman" w:hAnsi="Arial" w:cs="Arial"/>
          <w:bCs/>
        </w:rPr>
        <w:t xml:space="preserve"> hemoglobin dan eritrosit lebih rendah dari normal. Pada pria, hemoglobin normal adalah 14-18gr% dan eritrosit 4</w:t>
      </w:r>
      <w:proofErr w:type="gramStart"/>
      <w:r>
        <w:rPr>
          <w:rFonts w:ascii="Arial" w:eastAsia="Times New Roman" w:hAnsi="Arial" w:cs="Arial"/>
          <w:bCs/>
        </w:rPr>
        <w:t>,5</w:t>
      </w:r>
      <w:proofErr w:type="gramEnd"/>
      <w:r>
        <w:rPr>
          <w:rFonts w:ascii="Arial" w:eastAsia="Times New Roman" w:hAnsi="Arial" w:cs="Arial"/>
          <w:bCs/>
        </w:rPr>
        <w:t>-5jt/mm3. Sedangkan pada wanita, hemoglobin normal adalah 12-16gr% dengan eritrosit 3</w:t>
      </w:r>
      <w:proofErr w:type="gramStart"/>
      <w:r>
        <w:rPr>
          <w:rFonts w:ascii="Arial" w:eastAsia="Times New Roman" w:hAnsi="Arial" w:cs="Arial"/>
          <w:bCs/>
        </w:rPr>
        <w:t>,5</w:t>
      </w:r>
      <w:proofErr w:type="gramEnd"/>
      <w:r>
        <w:rPr>
          <w:rFonts w:ascii="Arial" w:eastAsia="Times New Roman" w:hAnsi="Arial" w:cs="Arial"/>
          <w:bCs/>
        </w:rPr>
        <w:t xml:space="preserve">-4,5jt/mm3 (Aryani, 2010). </w:t>
      </w:r>
      <w:proofErr w:type="gramStart"/>
      <w:r>
        <w:rPr>
          <w:rFonts w:ascii="Arial" w:eastAsia="Times New Roman" w:hAnsi="Arial" w:cs="Arial"/>
          <w:bCs/>
        </w:rPr>
        <w:t>Remaja putri mempunyai resiko lebih tinggi mengalami anemia dibandingkan remaja putra.</w:t>
      </w:r>
      <w:proofErr w:type="gramEnd"/>
      <w:r>
        <w:rPr>
          <w:rFonts w:ascii="Arial" w:eastAsia="Times New Roman" w:hAnsi="Arial" w:cs="Arial"/>
          <w:bCs/>
        </w:rPr>
        <w:t xml:space="preserve"> </w:t>
      </w:r>
      <w:proofErr w:type="gramStart"/>
      <w:r>
        <w:rPr>
          <w:rFonts w:ascii="Arial" w:eastAsia="Times New Roman" w:hAnsi="Arial" w:cs="Arial"/>
          <w:bCs/>
        </w:rPr>
        <w:t>Peningkatan kebutuhan besi terutama disebabkan kehilangan zat besi selama haid.</w:t>
      </w:r>
      <w:proofErr w:type="gramEnd"/>
      <w:r>
        <w:rPr>
          <w:rFonts w:ascii="Arial" w:eastAsia="Times New Roman" w:hAnsi="Arial" w:cs="Arial"/>
          <w:bCs/>
        </w:rPr>
        <w:t xml:space="preserve"> </w:t>
      </w:r>
      <w:proofErr w:type="gramStart"/>
      <w:r>
        <w:rPr>
          <w:rFonts w:ascii="Arial" w:eastAsia="Times New Roman" w:hAnsi="Arial" w:cs="Arial"/>
          <w:bCs/>
        </w:rPr>
        <w:t>Selain itu remaja putri lebih memperhatikan perubahan ukuran tubuh dan penampilan fisiknya sehingga perilaku atau kebiasaan makannya seringkali keliru, seperti membatasi asupan makan khususnya makanan hewani yang kadangkala dianggap sebagai makanan yang mengandung lemak tinggi dan dapat memicu terjadinya kegemukan (Dieny, 2014:42).</w:t>
      </w:r>
      <w:proofErr w:type="gramEnd"/>
      <w:r>
        <w:rPr>
          <w:rFonts w:ascii="Arial" w:eastAsia="Times New Roman" w:hAnsi="Arial" w:cs="Arial"/>
          <w:bCs/>
        </w:rPr>
        <w:t xml:space="preserve"> </w:t>
      </w:r>
      <w:proofErr w:type="gramStart"/>
      <w:r>
        <w:rPr>
          <w:rFonts w:ascii="Arial" w:hAnsi="Arial" w:cs="Arial"/>
          <w:color w:val="000000"/>
          <w:shd w:val="clear" w:color="auto" w:fill="FFFFFF"/>
        </w:rPr>
        <w:t>Anemia adalah suatu kondisi ketika tubuh kekurangan sel darah yang mengandung hemoglobin untuk menyebarkan oksigen ke seluruh organ tubuh.</w:t>
      </w:r>
      <w:proofErr w:type="gramEnd"/>
      <w:r>
        <w:rPr>
          <w:rFonts w:ascii="Arial" w:hAnsi="Arial" w:cs="Arial"/>
          <w:color w:val="000000"/>
          <w:shd w:val="clear" w:color="auto" w:fill="FFFFFF"/>
        </w:rPr>
        <w:t xml:space="preserve"> Dengan kondisi tersebut, penderita biasanya </w:t>
      </w:r>
      <w:proofErr w:type="gramStart"/>
      <w:r>
        <w:rPr>
          <w:rFonts w:ascii="Arial" w:hAnsi="Arial" w:cs="Arial"/>
          <w:color w:val="000000"/>
          <w:shd w:val="clear" w:color="auto" w:fill="FFFFFF"/>
        </w:rPr>
        <w:t>akan</w:t>
      </w:r>
      <w:proofErr w:type="gramEnd"/>
      <w:r>
        <w:rPr>
          <w:rFonts w:ascii="Arial" w:hAnsi="Arial" w:cs="Arial"/>
          <w:color w:val="000000"/>
          <w:shd w:val="clear" w:color="auto" w:fill="FFFFFF"/>
        </w:rPr>
        <w:t xml:space="preserve"> merasa letih dan lelah, sehingga tidak dapat melakukan aktivitas secara optimal (Alodokter, 2016).</w:t>
      </w:r>
    </w:p>
    <w:p w:rsidR="004A12F8" w:rsidRDefault="00785B85">
      <w:pPr>
        <w:pStyle w:val="ListParagraph1"/>
        <w:spacing w:after="0" w:line="360" w:lineRule="auto"/>
        <w:ind w:left="360" w:firstLine="416"/>
        <w:jc w:val="both"/>
        <w:rPr>
          <w:rFonts w:ascii="Arial" w:eastAsia="Times New Roman" w:hAnsi="Arial" w:cs="Arial"/>
          <w:bCs/>
        </w:rPr>
      </w:pPr>
      <w:proofErr w:type="gramStart"/>
      <w:r>
        <w:rPr>
          <w:rFonts w:ascii="Arial" w:eastAsia="Times New Roman" w:hAnsi="Arial" w:cs="Arial"/>
          <w:bCs/>
        </w:rPr>
        <w:t>Anemia bukan penyakit melainkan gejala dari beberapa kondisi termasuk didalamnya kehilangan darah yang berlebih, kerusakan sel darah merah atau penurunan produksi sel merah.</w:t>
      </w:r>
      <w:proofErr w:type="gramEnd"/>
      <w:r>
        <w:rPr>
          <w:rFonts w:ascii="Arial" w:eastAsia="Times New Roman" w:hAnsi="Arial" w:cs="Arial"/>
          <w:bCs/>
        </w:rPr>
        <w:t xml:space="preserve"> </w:t>
      </w:r>
      <w:proofErr w:type="gramStart"/>
      <w:r>
        <w:rPr>
          <w:rFonts w:ascii="Arial" w:eastAsia="Times New Roman" w:hAnsi="Arial" w:cs="Arial"/>
          <w:bCs/>
        </w:rPr>
        <w:t xml:space="preserve">Diagnosa yang dibutuhkan dalam menilai kriteria anemia adalah dengan hemoglobin </w:t>
      </w:r>
      <w:r>
        <w:rPr>
          <w:rFonts w:ascii="Arial" w:eastAsia="Times New Roman" w:hAnsi="Arial" w:cs="Arial"/>
          <w:bCs/>
        </w:rPr>
        <w:lastRenderedPageBreak/>
        <w:t>dan hematokit.</w:t>
      </w:r>
      <w:proofErr w:type="gramEnd"/>
      <w:r>
        <w:rPr>
          <w:rFonts w:ascii="Arial" w:eastAsia="Times New Roman" w:hAnsi="Arial" w:cs="Arial"/>
          <w:bCs/>
        </w:rPr>
        <w:t xml:space="preserve"> Kadar normal hemoglobin dibedakan berdasarkan </w:t>
      </w:r>
      <w:proofErr w:type="gramStart"/>
      <w:r>
        <w:rPr>
          <w:rFonts w:ascii="Arial" w:eastAsia="Times New Roman" w:hAnsi="Arial" w:cs="Arial"/>
          <w:bCs/>
        </w:rPr>
        <w:t>usia</w:t>
      </w:r>
      <w:proofErr w:type="gramEnd"/>
      <w:r>
        <w:rPr>
          <w:rFonts w:ascii="Arial" w:eastAsia="Times New Roman" w:hAnsi="Arial" w:cs="Arial"/>
          <w:bCs/>
        </w:rPr>
        <w:t xml:space="preserve"> dan jenis kelamin serta berbeda pula pada tiap semester masa kehamilan (Dieny, 2014:41).</w:t>
      </w:r>
    </w:p>
    <w:p w:rsidR="004A12F8" w:rsidRDefault="00785B85" w:rsidP="00BB358B">
      <w:pPr>
        <w:pStyle w:val="ListParagraph1"/>
        <w:spacing w:after="0" w:line="360" w:lineRule="auto"/>
        <w:ind w:left="420"/>
        <w:jc w:val="both"/>
        <w:rPr>
          <w:rFonts w:ascii="Arial" w:eastAsia="Times New Roman" w:hAnsi="Arial" w:cs="Arial"/>
          <w:bCs/>
        </w:rPr>
      </w:pPr>
      <w:proofErr w:type="gramStart"/>
      <w:r>
        <w:rPr>
          <w:rFonts w:ascii="Arial" w:eastAsia="Times New Roman" w:hAnsi="Arial" w:cs="Arial"/>
          <w:bCs/>
        </w:rPr>
        <w:t>Tabel 1.</w:t>
      </w:r>
      <w:proofErr w:type="gramEnd"/>
      <w:r>
        <w:rPr>
          <w:rFonts w:ascii="Arial" w:eastAsia="Times New Roman" w:hAnsi="Arial" w:cs="Arial"/>
          <w:bCs/>
        </w:rPr>
        <w:t xml:space="preserve"> </w:t>
      </w:r>
      <w:proofErr w:type="gramStart"/>
      <w:r>
        <w:rPr>
          <w:rFonts w:ascii="Arial" w:eastAsia="Times New Roman" w:hAnsi="Arial" w:cs="Arial"/>
          <w:bCs/>
        </w:rPr>
        <w:t>Nilai ambang batas hemoglobin untuk anemia (Supariasa dkk, 2016:207 dalam Kemenkes RI, 2014.</w:t>
      </w:r>
      <w:proofErr w:type="gramEnd"/>
      <w:r>
        <w:rPr>
          <w:rFonts w:ascii="Arial" w:eastAsia="Times New Roman" w:hAnsi="Arial" w:cs="Arial"/>
          <w:bCs/>
        </w:rPr>
        <w:t xml:space="preserve"> </w:t>
      </w:r>
      <w:proofErr w:type="gramStart"/>
      <w:r>
        <w:rPr>
          <w:rFonts w:ascii="Arial" w:eastAsia="Times New Roman" w:hAnsi="Arial" w:cs="Arial"/>
          <w:bCs/>
        </w:rPr>
        <w:t>Barometer Gizi Indonesia).</w:t>
      </w:r>
      <w:proofErr w:type="gramEnd"/>
    </w:p>
    <w:tbl>
      <w:tblPr>
        <w:tblStyle w:val="TableGrid"/>
        <w:tblW w:w="7100" w:type="dxa"/>
        <w:tblInd w:w="486" w:type="dxa"/>
        <w:tblLayout w:type="fixed"/>
        <w:tblLook w:val="04A0" w:firstRow="1" w:lastRow="0" w:firstColumn="1" w:lastColumn="0" w:noHBand="0" w:noVBand="1"/>
      </w:tblPr>
      <w:tblGrid>
        <w:gridCol w:w="3110"/>
        <w:gridCol w:w="1461"/>
        <w:gridCol w:w="2529"/>
      </w:tblGrid>
      <w:tr w:rsidR="004A12F8">
        <w:tc>
          <w:tcPr>
            <w:tcW w:w="3110" w:type="dxa"/>
          </w:tcPr>
          <w:p w:rsidR="004A12F8" w:rsidRDefault="00785B85">
            <w:pPr>
              <w:pStyle w:val="ListParagraph1"/>
              <w:spacing w:after="0" w:line="360" w:lineRule="auto"/>
              <w:ind w:left="0"/>
              <w:jc w:val="center"/>
              <w:rPr>
                <w:rFonts w:ascii="Arial" w:eastAsia="Times New Roman" w:hAnsi="Arial" w:cs="Arial"/>
                <w:bCs/>
              </w:rPr>
            </w:pPr>
            <w:r>
              <w:rPr>
                <w:rFonts w:ascii="Arial" w:eastAsia="Times New Roman" w:hAnsi="Arial" w:cs="Arial"/>
                <w:bCs/>
              </w:rPr>
              <w:t>Kelompok Umur</w:t>
            </w:r>
          </w:p>
        </w:tc>
        <w:tc>
          <w:tcPr>
            <w:tcW w:w="1461" w:type="dxa"/>
          </w:tcPr>
          <w:p w:rsidR="004A12F8" w:rsidRDefault="00785B85">
            <w:pPr>
              <w:pStyle w:val="ListParagraph1"/>
              <w:spacing w:after="0" w:line="360" w:lineRule="auto"/>
              <w:ind w:left="0"/>
              <w:jc w:val="center"/>
              <w:rPr>
                <w:rFonts w:ascii="Arial" w:eastAsia="Times New Roman" w:hAnsi="Arial" w:cs="Arial"/>
                <w:bCs/>
              </w:rPr>
            </w:pPr>
            <w:r>
              <w:rPr>
                <w:rFonts w:ascii="Arial" w:eastAsia="Times New Roman" w:hAnsi="Arial" w:cs="Arial"/>
                <w:bCs/>
              </w:rPr>
              <w:t>Hemoglobin (g/l)</w:t>
            </w:r>
          </w:p>
        </w:tc>
        <w:tc>
          <w:tcPr>
            <w:tcW w:w="2529"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Ambang batas masalah kesehatan masyarakat</w:t>
            </w:r>
          </w:p>
        </w:tc>
      </w:tr>
      <w:tr w:rsidR="004A12F8">
        <w:trPr>
          <w:trHeight w:val="356"/>
        </w:trPr>
        <w:tc>
          <w:tcPr>
            <w:tcW w:w="3110"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Balita 6 - 59 bulan</w:t>
            </w:r>
          </w:p>
        </w:tc>
        <w:tc>
          <w:tcPr>
            <w:tcW w:w="1461"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11,0</w:t>
            </w:r>
          </w:p>
        </w:tc>
        <w:tc>
          <w:tcPr>
            <w:tcW w:w="2529"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&gt; 20%</w:t>
            </w:r>
          </w:p>
        </w:tc>
      </w:tr>
      <w:tr w:rsidR="004A12F8">
        <w:tc>
          <w:tcPr>
            <w:tcW w:w="3110"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Anak 5-11 tahun</w:t>
            </w:r>
          </w:p>
        </w:tc>
        <w:tc>
          <w:tcPr>
            <w:tcW w:w="1461"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12,0</w:t>
            </w:r>
          </w:p>
        </w:tc>
        <w:tc>
          <w:tcPr>
            <w:tcW w:w="2529"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&gt; 20%</w:t>
            </w:r>
          </w:p>
        </w:tc>
      </w:tr>
      <w:tr w:rsidR="004A12F8">
        <w:tc>
          <w:tcPr>
            <w:tcW w:w="3110"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Anak 12 - 14 tahun</w:t>
            </w:r>
          </w:p>
        </w:tc>
        <w:tc>
          <w:tcPr>
            <w:tcW w:w="1461"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12,0</w:t>
            </w:r>
          </w:p>
        </w:tc>
        <w:tc>
          <w:tcPr>
            <w:tcW w:w="2529"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&gt; 20%</w:t>
            </w:r>
          </w:p>
        </w:tc>
      </w:tr>
      <w:tr w:rsidR="004A12F8">
        <w:tc>
          <w:tcPr>
            <w:tcW w:w="3110"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WUS tidak hamil 15-49 tahun</w:t>
            </w:r>
          </w:p>
        </w:tc>
        <w:tc>
          <w:tcPr>
            <w:tcW w:w="1461"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12,0</w:t>
            </w:r>
          </w:p>
        </w:tc>
        <w:tc>
          <w:tcPr>
            <w:tcW w:w="2529"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&gt; 20%</w:t>
            </w:r>
          </w:p>
        </w:tc>
      </w:tr>
      <w:tr w:rsidR="004A12F8">
        <w:tc>
          <w:tcPr>
            <w:tcW w:w="3110"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Ibu hamil</w:t>
            </w:r>
          </w:p>
        </w:tc>
        <w:tc>
          <w:tcPr>
            <w:tcW w:w="1461"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11,0</w:t>
            </w:r>
          </w:p>
        </w:tc>
        <w:tc>
          <w:tcPr>
            <w:tcW w:w="2529"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&gt; 20%</w:t>
            </w:r>
          </w:p>
        </w:tc>
      </w:tr>
      <w:tr w:rsidR="004A12F8">
        <w:tc>
          <w:tcPr>
            <w:tcW w:w="3110"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 xml:space="preserve">Laki-lakia &gt; 15 tahun </w:t>
            </w:r>
          </w:p>
        </w:tc>
        <w:tc>
          <w:tcPr>
            <w:tcW w:w="1461"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13,0</w:t>
            </w:r>
          </w:p>
        </w:tc>
        <w:tc>
          <w:tcPr>
            <w:tcW w:w="2529"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&gt; 20%</w:t>
            </w:r>
          </w:p>
        </w:tc>
      </w:tr>
    </w:tbl>
    <w:p w:rsidR="004A12F8" w:rsidRDefault="004A12F8">
      <w:pPr>
        <w:pStyle w:val="ListParagraph1"/>
        <w:spacing w:after="0" w:line="360" w:lineRule="auto"/>
        <w:ind w:left="0" w:firstLine="420"/>
        <w:jc w:val="both"/>
        <w:rPr>
          <w:rFonts w:ascii="Arial" w:eastAsia="Times New Roman" w:hAnsi="Arial" w:cs="Arial"/>
          <w:bCs/>
        </w:rPr>
      </w:pPr>
    </w:p>
    <w:p w:rsidR="004A12F8" w:rsidRDefault="00785B85">
      <w:pPr>
        <w:pStyle w:val="ListParagraph1"/>
        <w:spacing w:after="0" w:line="360" w:lineRule="auto"/>
        <w:ind w:left="0" w:firstLine="420"/>
        <w:jc w:val="both"/>
        <w:rPr>
          <w:rFonts w:ascii="Arial" w:eastAsia="Times New Roman" w:hAnsi="Arial" w:cs="Arial"/>
          <w:bCs/>
        </w:rPr>
      </w:pPr>
      <w:bookmarkStart w:id="0" w:name="_GoBack"/>
      <w:proofErr w:type="gramStart"/>
      <w:r>
        <w:rPr>
          <w:rFonts w:ascii="Arial" w:eastAsia="Times New Roman" w:hAnsi="Arial" w:cs="Arial"/>
          <w:bCs/>
        </w:rPr>
        <w:t>Tabel 2.</w:t>
      </w:r>
      <w:proofErr w:type="gramEnd"/>
      <w:r>
        <w:rPr>
          <w:rFonts w:ascii="Arial" w:eastAsia="Times New Roman" w:hAnsi="Arial" w:cs="Arial"/>
          <w:bCs/>
        </w:rPr>
        <w:t xml:space="preserve"> </w:t>
      </w:r>
      <w:proofErr w:type="gramStart"/>
      <w:r>
        <w:rPr>
          <w:rFonts w:ascii="Arial" w:eastAsia="Times New Roman" w:hAnsi="Arial" w:cs="Arial"/>
          <w:bCs/>
        </w:rPr>
        <w:t>Nilai ambang batas hemoglobin untuk anemia</w:t>
      </w:r>
      <w:bookmarkEnd w:id="0"/>
      <w:r>
        <w:rPr>
          <w:rFonts w:ascii="Arial" w:eastAsia="Times New Roman" w:hAnsi="Arial" w:cs="Arial"/>
          <w:bCs/>
        </w:rPr>
        <w:t xml:space="preserve"> (Supariasa dkk, </w:t>
      </w:r>
      <w:r>
        <w:rPr>
          <w:rFonts w:ascii="Arial" w:eastAsia="Times New Roman" w:hAnsi="Arial" w:cs="Arial"/>
          <w:bCs/>
        </w:rPr>
        <w:tab/>
        <w:t>2016:207 meniurut Departemen Kesehatan 1995).</w:t>
      </w:r>
      <w:proofErr w:type="gramEnd"/>
    </w:p>
    <w:tbl>
      <w:tblPr>
        <w:tblStyle w:val="TableGrid"/>
        <w:tblW w:w="7100" w:type="dxa"/>
        <w:tblInd w:w="486" w:type="dxa"/>
        <w:tblLayout w:type="fixed"/>
        <w:tblLook w:val="04A0" w:firstRow="1" w:lastRow="0" w:firstColumn="1" w:lastColumn="0" w:noHBand="0" w:noVBand="1"/>
      </w:tblPr>
      <w:tblGrid>
        <w:gridCol w:w="3307"/>
        <w:gridCol w:w="3793"/>
      </w:tblGrid>
      <w:tr w:rsidR="004A12F8">
        <w:tc>
          <w:tcPr>
            <w:tcW w:w="3307"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 xml:space="preserve">Kelompok </w:t>
            </w:r>
          </w:p>
        </w:tc>
        <w:tc>
          <w:tcPr>
            <w:tcW w:w="3793"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 xml:space="preserve">Batas Normal </w:t>
            </w:r>
          </w:p>
        </w:tc>
      </w:tr>
      <w:tr w:rsidR="004A12F8">
        <w:tc>
          <w:tcPr>
            <w:tcW w:w="3307"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 xml:space="preserve">Anak balita </w:t>
            </w:r>
          </w:p>
        </w:tc>
        <w:tc>
          <w:tcPr>
            <w:tcW w:w="3793"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11 gram%</w:t>
            </w:r>
          </w:p>
        </w:tc>
      </w:tr>
      <w:tr w:rsidR="004A12F8">
        <w:tc>
          <w:tcPr>
            <w:tcW w:w="3307"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Anak usia sekolah</w:t>
            </w:r>
          </w:p>
        </w:tc>
        <w:tc>
          <w:tcPr>
            <w:tcW w:w="3793"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12 gram%</w:t>
            </w:r>
          </w:p>
        </w:tc>
      </w:tr>
      <w:tr w:rsidR="004A12F8">
        <w:tc>
          <w:tcPr>
            <w:tcW w:w="3307"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Wanita dewasa</w:t>
            </w:r>
          </w:p>
        </w:tc>
        <w:tc>
          <w:tcPr>
            <w:tcW w:w="3793"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12 gram%</w:t>
            </w:r>
          </w:p>
        </w:tc>
      </w:tr>
      <w:tr w:rsidR="004A12F8">
        <w:tc>
          <w:tcPr>
            <w:tcW w:w="3307"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 xml:space="preserve">Laki-laki dewasa </w:t>
            </w:r>
          </w:p>
        </w:tc>
        <w:tc>
          <w:tcPr>
            <w:tcW w:w="3793"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13 gram%</w:t>
            </w:r>
          </w:p>
        </w:tc>
      </w:tr>
      <w:tr w:rsidR="004A12F8">
        <w:tc>
          <w:tcPr>
            <w:tcW w:w="3307"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Ibu hamil</w:t>
            </w:r>
          </w:p>
        </w:tc>
        <w:tc>
          <w:tcPr>
            <w:tcW w:w="3793"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11 gram%</w:t>
            </w:r>
          </w:p>
        </w:tc>
      </w:tr>
      <w:tr w:rsidR="004A12F8">
        <w:tc>
          <w:tcPr>
            <w:tcW w:w="3307"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Ibu menyusui &gt; 3 bualn</w:t>
            </w:r>
          </w:p>
        </w:tc>
        <w:tc>
          <w:tcPr>
            <w:tcW w:w="3793" w:type="dxa"/>
          </w:tcPr>
          <w:p w:rsidR="004A12F8" w:rsidRDefault="00785B85">
            <w:pPr>
              <w:pStyle w:val="ListParagraph1"/>
              <w:spacing w:after="0" w:line="360" w:lineRule="auto"/>
              <w:ind w:left="0"/>
              <w:rPr>
                <w:rFonts w:ascii="Arial" w:eastAsia="Times New Roman" w:hAnsi="Arial" w:cs="Arial"/>
                <w:bCs/>
              </w:rPr>
            </w:pPr>
            <w:r>
              <w:rPr>
                <w:rFonts w:ascii="Arial" w:eastAsia="Times New Roman" w:hAnsi="Arial" w:cs="Arial"/>
                <w:bCs/>
              </w:rPr>
              <w:t>12 gram%</w:t>
            </w:r>
          </w:p>
        </w:tc>
      </w:tr>
    </w:tbl>
    <w:p w:rsidR="004A12F8" w:rsidRDefault="00785B85">
      <w:pPr>
        <w:pStyle w:val="ListParagraph1"/>
        <w:spacing w:after="0" w:line="360" w:lineRule="auto"/>
        <w:ind w:left="0"/>
        <w:jc w:val="both"/>
        <w:rPr>
          <w:rFonts w:ascii="Arial" w:eastAsia="Times New Roman" w:hAnsi="Arial" w:cs="Arial"/>
          <w:b/>
        </w:rPr>
      </w:pPr>
      <w:r>
        <w:rPr>
          <w:rFonts w:ascii="Arial" w:eastAsia="Times New Roman" w:hAnsi="Arial" w:cs="Arial"/>
          <w:b/>
        </w:rPr>
        <w:t xml:space="preserve">  </w:t>
      </w:r>
    </w:p>
    <w:p w:rsidR="004A12F8" w:rsidRDefault="00785B85">
      <w:pPr>
        <w:pStyle w:val="ListParagraph1"/>
        <w:spacing w:after="0" w:line="360" w:lineRule="auto"/>
        <w:ind w:left="0"/>
        <w:jc w:val="both"/>
        <w:rPr>
          <w:rFonts w:ascii="Arial" w:eastAsia="Times New Roman" w:hAnsi="Arial" w:cs="Arial"/>
          <w:b/>
        </w:rPr>
      </w:pPr>
      <w:r>
        <w:rPr>
          <w:rFonts w:ascii="Arial" w:eastAsia="Times New Roman" w:hAnsi="Arial" w:cs="Arial"/>
          <w:b/>
        </w:rPr>
        <w:t xml:space="preserve">  1. Patofisiologi Anemia</w:t>
      </w:r>
    </w:p>
    <w:p w:rsidR="004A12F8" w:rsidRDefault="00785B85">
      <w:pPr>
        <w:pStyle w:val="ListParagraph1"/>
        <w:spacing w:after="0" w:line="360" w:lineRule="auto"/>
        <w:ind w:left="420" w:firstLine="420"/>
        <w:jc w:val="both"/>
        <w:rPr>
          <w:rFonts w:ascii="Arial" w:hAnsi="Arial" w:cs="Arial"/>
          <w:shd w:val="clear" w:color="auto" w:fill="FFFFFF"/>
        </w:rPr>
      </w:pPr>
      <w:r>
        <w:rPr>
          <w:rFonts w:ascii="Arial" w:hAnsi="Arial" w:cs="Arial"/>
          <w:shd w:val="clear" w:color="auto" w:fill="FFFFFF"/>
          <w:lang w:val="id-ID"/>
        </w:rPr>
        <w:t xml:space="preserve">Timbulnya anemia mencerminkan adanya kegagalan sum-sum tulang atau kehilangan sel darah merah berlebihan atau keduanya. Kegagalan sum-sum tulang dapt terjadi akibat kekurangan nutrisi, pajanan toksik, inuasi tumor, atau kebanyakan akibat penyebab yang tidak diketahui. Sel darah merah dapat hilang melalui perdarahan atau hemolisis (destruksi) pada kasus yang disebut terakhir, masalah dapat akibat efek sel darah merah yang tidak sesuai dengan ketahanan sel </w:t>
      </w:r>
      <w:r>
        <w:rPr>
          <w:rFonts w:ascii="Arial" w:hAnsi="Arial" w:cs="Arial"/>
          <w:shd w:val="clear" w:color="auto" w:fill="FFFFFF"/>
          <w:lang w:val="id-ID"/>
        </w:rPr>
        <w:lastRenderedPageBreak/>
        <w:t>darah merah normal atau akibat beberapa factor diluar sel darah merah yang menyebabkan destruksi sel darah merah</w:t>
      </w:r>
      <w:r>
        <w:rPr>
          <w:rFonts w:ascii="Arial" w:hAnsi="Arial" w:cs="Arial"/>
          <w:shd w:val="clear" w:color="auto" w:fill="FFFFFF"/>
        </w:rPr>
        <w:t xml:space="preserve"> (Orma, 2011).</w:t>
      </w:r>
    </w:p>
    <w:p w:rsidR="004A12F8" w:rsidRDefault="004A12F8">
      <w:pPr>
        <w:pStyle w:val="ListParagraph1"/>
        <w:spacing w:after="0" w:line="360" w:lineRule="auto"/>
        <w:ind w:left="420" w:firstLine="420"/>
        <w:jc w:val="both"/>
        <w:rPr>
          <w:rFonts w:ascii="Arial" w:hAnsi="Arial" w:cs="Arial"/>
          <w:shd w:val="clear" w:color="auto" w:fill="FFFFFF"/>
        </w:rPr>
      </w:pPr>
    </w:p>
    <w:p w:rsidR="004A12F8" w:rsidRDefault="00785B85" w:rsidP="002F3050">
      <w:pPr>
        <w:pStyle w:val="ListParagraph1"/>
        <w:spacing w:after="0" w:line="360" w:lineRule="auto"/>
        <w:ind w:left="0" w:firstLineChars="100" w:firstLine="221"/>
        <w:jc w:val="both"/>
        <w:rPr>
          <w:rFonts w:ascii="Arial" w:eastAsia="Times New Roman" w:hAnsi="Arial" w:cs="Arial"/>
          <w:b/>
        </w:rPr>
      </w:pPr>
      <w:r>
        <w:rPr>
          <w:rFonts w:ascii="Arial" w:eastAsia="Times New Roman" w:hAnsi="Arial" w:cs="Arial"/>
          <w:b/>
        </w:rPr>
        <w:t>2. Faktor-faktor penyebab anemia pada remaja</w:t>
      </w:r>
    </w:p>
    <w:p w:rsidR="004A12F8" w:rsidRDefault="00785B85">
      <w:pPr>
        <w:pStyle w:val="ListParagraph1"/>
        <w:spacing w:after="0" w:line="360" w:lineRule="auto"/>
        <w:ind w:left="420" w:firstLine="420"/>
        <w:jc w:val="both"/>
        <w:rPr>
          <w:rFonts w:ascii="Arial" w:eastAsia="Times New Roman" w:hAnsi="Arial" w:cs="Arial"/>
          <w:bCs/>
        </w:rPr>
      </w:pPr>
      <w:proofErr w:type="gramStart"/>
      <w:r>
        <w:rPr>
          <w:rFonts w:ascii="Arial" w:eastAsia="Times New Roman" w:hAnsi="Arial" w:cs="Arial"/>
          <w:bCs/>
        </w:rPr>
        <w:t>Secara umum penyebab anemia terdiri atas dua faktor yakni faktor zat gizi dan non zat gizi.</w:t>
      </w:r>
      <w:proofErr w:type="gramEnd"/>
      <w:r>
        <w:rPr>
          <w:rFonts w:ascii="Arial" w:eastAsia="Times New Roman" w:hAnsi="Arial" w:cs="Arial"/>
          <w:bCs/>
        </w:rPr>
        <w:t xml:space="preserve"> Penyebab anemia lainnya berdasarkan faktor zat gizi antara </w:t>
      </w:r>
      <w:proofErr w:type="gramStart"/>
      <w:r>
        <w:rPr>
          <w:rFonts w:ascii="Arial" w:eastAsia="Times New Roman" w:hAnsi="Arial" w:cs="Arial"/>
          <w:bCs/>
        </w:rPr>
        <w:t>lain</w:t>
      </w:r>
      <w:proofErr w:type="gramEnd"/>
      <w:r>
        <w:rPr>
          <w:rFonts w:ascii="Arial" w:eastAsia="Times New Roman" w:hAnsi="Arial" w:cs="Arial"/>
          <w:bCs/>
        </w:rPr>
        <w:t xml:space="preserve"> defisiensi protein, asam folat, vitamin B12, vitamin A, tembaga, selenium, dan lainnya. Sedangkan penyebab anemia berdasarkan faktor non zat gizi antara lain: malabsorbsi akibat </w:t>
      </w:r>
      <w:proofErr w:type="gramStart"/>
      <w:r>
        <w:rPr>
          <w:rFonts w:ascii="Arial" w:eastAsia="Times New Roman" w:hAnsi="Arial" w:cs="Arial"/>
          <w:bCs/>
        </w:rPr>
        <w:t>diare ,</w:t>
      </w:r>
      <w:proofErr w:type="gramEnd"/>
      <w:r>
        <w:rPr>
          <w:rFonts w:ascii="Arial" w:eastAsia="Times New Roman" w:hAnsi="Arial" w:cs="Arial"/>
          <w:bCs/>
        </w:rPr>
        <w:t xml:space="preserve"> peningkatan kebutuhan zat besi yang terjadi selama masa bayi, remaja, ibu hamil dan menyusui dan peningkatan eskresi karena pengeluaran darah haid/menstruasi yang berlebihan (Dieny, 2014:50).</w:t>
      </w:r>
    </w:p>
    <w:p w:rsidR="004A12F8" w:rsidRDefault="00785B85">
      <w:pPr>
        <w:pStyle w:val="ListParagraph1"/>
        <w:spacing w:after="0" w:line="360" w:lineRule="auto"/>
        <w:ind w:left="0" w:firstLine="420"/>
        <w:jc w:val="both"/>
        <w:rPr>
          <w:rFonts w:ascii="Arial" w:eastAsia="Times New Roman" w:hAnsi="Arial" w:cs="Arial"/>
          <w:bCs/>
        </w:rPr>
      </w:pPr>
      <w:r>
        <w:rPr>
          <w:rFonts w:ascii="Arial" w:eastAsia="Times New Roman" w:hAnsi="Arial" w:cs="Arial"/>
          <w:bCs/>
        </w:rPr>
        <w:t>a. Status gizi penyebab anemia pada remaja</w:t>
      </w:r>
    </w:p>
    <w:p w:rsidR="004A12F8" w:rsidRDefault="00785B85">
      <w:pPr>
        <w:pStyle w:val="ListParagraph1"/>
        <w:spacing w:after="0" w:line="360" w:lineRule="auto"/>
        <w:ind w:left="840" w:firstLine="420"/>
        <w:jc w:val="both"/>
        <w:rPr>
          <w:rFonts w:ascii="Arial" w:eastAsia="Times New Roman" w:hAnsi="Arial" w:cs="Arial"/>
          <w:bCs/>
        </w:rPr>
      </w:pPr>
      <w:proofErr w:type="gramStart"/>
      <w:r>
        <w:rPr>
          <w:rFonts w:ascii="Arial" w:eastAsia="Times New Roman" w:hAnsi="Arial" w:cs="Arial"/>
          <w:bCs/>
        </w:rPr>
        <w:t>Status gizi pada remaja menyatakan suatu keadaan yang seimbang antara konsumsi dan penyerapan zat gizi didalam tubuh.</w:t>
      </w:r>
      <w:proofErr w:type="gramEnd"/>
      <w:r>
        <w:rPr>
          <w:rFonts w:ascii="Arial" w:eastAsia="Times New Roman" w:hAnsi="Arial" w:cs="Arial"/>
          <w:bCs/>
        </w:rPr>
        <w:t xml:space="preserve"> </w:t>
      </w:r>
      <w:proofErr w:type="gramStart"/>
      <w:r>
        <w:rPr>
          <w:rFonts w:ascii="Arial" w:eastAsia="Times New Roman" w:hAnsi="Arial" w:cs="Arial"/>
          <w:bCs/>
        </w:rPr>
        <w:t>Peningkatan kebutuhan remaja putri terhadap zat gizi mikro, terutama zat besi, digunakan untuk penggantian zat besi yang hilang.status gizi yang baik selama masa remaja merupakan dasar untuk kehidupan remaja yang sehat dan menyiapkan remaja putri menjadi calon ibu yang baik (Dieny, 2014:51).</w:t>
      </w:r>
      <w:proofErr w:type="gramEnd"/>
    </w:p>
    <w:p w:rsidR="004A12F8" w:rsidRDefault="00785B85">
      <w:pPr>
        <w:pStyle w:val="ListParagraph1"/>
        <w:spacing w:after="0" w:line="360" w:lineRule="auto"/>
        <w:ind w:left="0" w:firstLine="420"/>
        <w:jc w:val="both"/>
        <w:rPr>
          <w:rFonts w:ascii="Arial" w:eastAsia="Times New Roman" w:hAnsi="Arial" w:cs="Arial"/>
          <w:bCs/>
        </w:rPr>
      </w:pPr>
      <w:proofErr w:type="gramStart"/>
      <w:r>
        <w:rPr>
          <w:rFonts w:ascii="Arial" w:eastAsia="Times New Roman" w:hAnsi="Arial" w:cs="Arial"/>
          <w:bCs/>
        </w:rPr>
        <w:t>b</w:t>
      </w:r>
      <w:proofErr w:type="gramEnd"/>
      <w:r>
        <w:rPr>
          <w:rFonts w:ascii="Arial" w:eastAsia="Times New Roman" w:hAnsi="Arial" w:cs="Arial"/>
          <w:bCs/>
        </w:rPr>
        <w:t>. Lama masa haid penyebab anemia pada remaja</w:t>
      </w:r>
    </w:p>
    <w:p w:rsidR="004A12F8" w:rsidRDefault="00785B85">
      <w:pPr>
        <w:pStyle w:val="ListParagraph1"/>
        <w:spacing w:after="0" w:line="360" w:lineRule="auto"/>
        <w:ind w:left="840" w:firstLine="420"/>
        <w:jc w:val="both"/>
        <w:rPr>
          <w:rFonts w:ascii="Arial" w:eastAsia="Times New Roman" w:hAnsi="Arial" w:cs="Arial"/>
          <w:bCs/>
        </w:rPr>
      </w:pPr>
      <w:proofErr w:type="gramStart"/>
      <w:r>
        <w:rPr>
          <w:rFonts w:ascii="Arial" w:eastAsia="Times New Roman" w:hAnsi="Arial" w:cs="Arial"/>
          <w:bCs/>
        </w:rPr>
        <w:t>Menstruasi atau haid adalah perdarahan secara periodik dan siklik dari uterus, disertai pelepasan (deskuamasi) endometrium.</w:t>
      </w:r>
      <w:proofErr w:type="gramEnd"/>
      <w:r>
        <w:rPr>
          <w:rFonts w:ascii="Arial" w:eastAsia="Times New Roman" w:hAnsi="Arial" w:cs="Arial"/>
          <w:bCs/>
        </w:rPr>
        <w:t xml:space="preserve"> Proses terjadinya haid berlangsung dengan empat tahapan yaitu masa proliferasi, masa ovulasi, masa sekresi dan masa haid (Proverawati dan Misaroh, 2009).</w:t>
      </w:r>
    </w:p>
    <w:p w:rsidR="004A12F8" w:rsidRDefault="00785B85">
      <w:pPr>
        <w:pStyle w:val="ListParagraph1"/>
        <w:spacing w:after="0" w:line="360" w:lineRule="auto"/>
        <w:ind w:left="840" w:firstLine="420"/>
        <w:jc w:val="both"/>
        <w:rPr>
          <w:rFonts w:ascii="Arial" w:eastAsia="Times New Roman" w:hAnsi="Arial" w:cs="Arial"/>
          <w:bCs/>
        </w:rPr>
      </w:pPr>
      <w:proofErr w:type="gramStart"/>
      <w:r>
        <w:rPr>
          <w:rFonts w:ascii="Arial" w:eastAsia="Times New Roman" w:hAnsi="Arial" w:cs="Arial"/>
          <w:bCs/>
        </w:rPr>
        <w:t>Remaja putri lebih banyak memerlukan zat besi untuk mengganti zat besi yang hilang saat haid.</w:t>
      </w:r>
      <w:proofErr w:type="gramEnd"/>
      <w:r>
        <w:rPr>
          <w:rFonts w:ascii="Arial" w:eastAsia="Times New Roman" w:hAnsi="Arial" w:cs="Arial"/>
          <w:bCs/>
        </w:rPr>
        <w:t xml:space="preserve"> Beberapa penelitian telah membuktikan bahwa jumlah darah yang hilang selama satu periode haid berkisar 20-25 cc, makah kehilangan zat besi berkisar sebesar 12,5-15mg/bulan atau kira-kira 0,4-0,5 mg/hari dan bila ditambah dengan kehilangan basal jumlah total zat besi yang hilang sebesar 1,25mg/hari. Apabila darah yang keluar selama haid sangat banyak </w:t>
      </w:r>
      <w:proofErr w:type="gramStart"/>
      <w:r>
        <w:rPr>
          <w:rFonts w:ascii="Arial" w:eastAsia="Times New Roman" w:hAnsi="Arial" w:cs="Arial"/>
          <w:bCs/>
        </w:rPr>
        <w:t>akan</w:t>
      </w:r>
      <w:proofErr w:type="gramEnd"/>
      <w:r>
        <w:rPr>
          <w:rFonts w:ascii="Arial" w:eastAsia="Times New Roman" w:hAnsi="Arial" w:cs="Arial"/>
          <w:bCs/>
        </w:rPr>
        <w:t xml:space="preserve"> terjadi anemia besi (Dieny, 2014:51).</w:t>
      </w:r>
    </w:p>
    <w:p w:rsidR="004A12F8" w:rsidRDefault="00785B85">
      <w:pPr>
        <w:pStyle w:val="ListParagraph1"/>
        <w:spacing w:after="0" w:line="360" w:lineRule="auto"/>
        <w:ind w:left="0" w:firstLine="420"/>
        <w:jc w:val="both"/>
        <w:rPr>
          <w:rFonts w:ascii="Arial" w:eastAsia="Times New Roman" w:hAnsi="Arial" w:cs="Arial"/>
          <w:bCs/>
        </w:rPr>
      </w:pPr>
      <w:r>
        <w:rPr>
          <w:rFonts w:ascii="Arial" w:eastAsia="Times New Roman" w:hAnsi="Arial" w:cs="Arial"/>
          <w:bCs/>
        </w:rPr>
        <w:lastRenderedPageBreak/>
        <w:t>c. Asupan zat besi dan protein penyebab anemia pada remaja</w:t>
      </w:r>
    </w:p>
    <w:p w:rsidR="004A12F8" w:rsidRDefault="00785B85">
      <w:pPr>
        <w:pStyle w:val="ListParagraph1"/>
        <w:spacing w:after="0" w:line="360" w:lineRule="auto"/>
        <w:ind w:left="840" w:firstLine="420"/>
        <w:jc w:val="both"/>
        <w:rPr>
          <w:rFonts w:ascii="Arial" w:eastAsia="Times New Roman" w:hAnsi="Arial" w:cs="Arial"/>
          <w:bCs/>
        </w:rPr>
      </w:pPr>
      <w:proofErr w:type="gramStart"/>
      <w:r>
        <w:rPr>
          <w:rFonts w:ascii="Arial" w:eastAsia="Times New Roman" w:hAnsi="Arial" w:cs="Arial"/>
          <w:bCs/>
        </w:rPr>
        <w:t>Penyebab utama anemia besi adalah inadekuat asupan zat besi yang berasal dari makanan.</w:t>
      </w:r>
      <w:proofErr w:type="gramEnd"/>
      <w:r>
        <w:rPr>
          <w:rFonts w:ascii="Arial" w:eastAsia="Times New Roman" w:hAnsi="Arial" w:cs="Arial"/>
          <w:bCs/>
        </w:rPr>
        <w:t xml:space="preserve"> </w:t>
      </w:r>
      <w:proofErr w:type="gramStart"/>
      <w:r>
        <w:rPr>
          <w:rFonts w:ascii="Arial" w:eastAsia="Times New Roman" w:hAnsi="Arial" w:cs="Arial"/>
          <w:bCs/>
        </w:rPr>
        <w:t>Pada umumnya remaja putri lebih banyak mengkonsumsi makanan nabati yang kandungan zat besinya sedikit, dibandingkan dengan makanan hewani dan sering melakukan diet pengurangan makan karena ingin langsing, sehingga kebutuhan zat besi tidak terpengaruhi (Dieny, 2014:52).</w:t>
      </w:r>
      <w:proofErr w:type="gramEnd"/>
    </w:p>
    <w:p w:rsidR="004A12F8" w:rsidRDefault="00785B85">
      <w:pPr>
        <w:pStyle w:val="ListParagraph1"/>
        <w:spacing w:after="0" w:line="360" w:lineRule="auto"/>
        <w:ind w:left="0" w:firstLine="420"/>
        <w:jc w:val="both"/>
        <w:rPr>
          <w:rFonts w:ascii="Arial" w:eastAsia="Times New Roman" w:hAnsi="Arial" w:cs="Arial"/>
          <w:bCs/>
        </w:rPr>
      </w:pPr>
      <w:r>
        <w:rPr>
          <w:rFonts w:ascii="Arial" w:eastAsia="Times New Roman" w:hAnsi="Arial" w:cs="Arial"/>
          <w:bCs/>
        </w:rPr>
        <w:t>d. Malabsorpsi zat besi penyebab anemia pada remaja</w:t>
      </w:r>
    </w:p>
    <w:p w:rsidR="004A12F8" w:rsidRDefault="00785B85">
      <w:pPr>
        <w:pStyle w:val="ListParagraph1"/>
        <w:spacing w:after="0" w:line="360" w:lineRule="auto"/>
        <w:ind w:left="840" w:firstLine="420"/>
        <w:jc w:val="both"/>
        <w:rPr>
          <w:rFonts w:ascii="Arial" w:eastAsia="Times New Roman" w:hAnsi="Arial" w:cs="Arial"/>
          <w:bCs/>
        </w:rPr>
      </w:pPr>
      <w:proofErr w:type="gramStart"/>
      <w:r>
        <w:rPr>
          <w:rFonts w:ascii="Arial" w:eastAsia="Times New Roman" w:hAnsi="Arial" w:cs="Arial"/>
          <w:bCs/>
        </w:rPr>
        <w:t>Malabsorpsi zat besi yang dialami remaja pada saluran cerna akibat gastritis, ulkus peptikum, diare, adanya parasit cacing tambang, dan sebagainya dapat menyebabkan anemia (Dieny, 2014:51).</w:t>
      </w:r>
      <w:proofErr w:type="gramEnd"/>
    </w:p>
    <w:p w:rsidR="004A12F8" w:rsidRDefault="00785B85">
      <w:pPr>
        <w:pStyle w:val="ListParagraph1"/>
        <w:spacing w:after="0" w:line="360" w:lineRule="auto"/>
        <w:ind w:left="0" w:firstLine="420"/>
        <w:jc w:val="both"/>
        <w:rPr>
          <w:rFonts w:ascii="Arial" w:eastAsia="Times New Roman" w:hAnsi="Arial" w:cs="Arial"/>
          <w:bCs/>
        </w:rPr>
      </w:pPr>
      <w:r>
        <w:rPr>
          <w:rFonts w:ascii="Arial" w:eastAsia="Times New Roman" w:hAnsi="Arial" w:cs="Arial"/>
          <w:bCs/>
        </w:rPr>
        <w:t>e. Penyakit infeksi penyebab anemia pada remaja</w:t>
      </w:r>
    </w:p>
    <w:p w:rsidR="004A12F8" w:rsidRDefault="00785B85">
      <w:pPr>
        <w:pStyle w:val="ListParagraph1"/>
        <w:spacing w:after="0" w:line="360" w:lineRule="auto"/>
        <w:ind w:left="840" w:firstLine="420"/>
        <w:jc w:val="both"/>
        <w:rPr>
          <w:rFonts w:ascii="Arial" w:eastAsia="Times New Roman" w:hAnsi="Arial" w:cs="Arial"/>
          <w:bCs/>
        </w:rPr>
      </w:pPr>
      <w:proofErr w:type="gramStart"/>
      <w:r>
        <w:rPr>
          <w:rFonts w:ascii="Arial" w:eastAsia="Times New Roman" w:hAnsi="Arial" w:cs="Arial"/>
          <w:bCs/>
        </w:rPr>
        <w:t>Penyakit infeksi dapat menyebabkan berbagai masalah gizi, hal ini terjadi karena gejala yang ditimbulkan seperti muntah dan diare serta penurunan nafsu makan memperlambat pembentukan hemoglobin dalam darah (Dieny, 2014:51).</w:t>
      </w:r>
      <w:proofErr w:type="gramEnd"/>
    </w:p>
    <w:p w:rsidR="004A12F8" w:rsidRDefault="004A12F8">
      <w:pPr>
        <w:pStyle w:val="ListParagraph1"/>
        <w:spacing w:after="0" w:line="360" w:lineRule="auto"/>
        <w:ind w:left="0"/>
        <w:jc w:val="both"/>
        <w:rPr>
          <w:rFonts w:ascii="Arial" w:eastAsia="Times New Roman" w:hAnsi="Arial" w:cs="Arial"/>
          <w:b/>
        </w:rPr>
      </w:pPr>
    </w:p>
    <w:p w:rsidR="004A12F8" w:rsidRDefault="00785B85">
      <w:pPr>
        <w:pStyle w:val="ListParagraph1"/>
        <w:spacing w:after="0" w:line="360" w:lineRule="auto"/>
        <w:ind w:left="0" w:firstLineChars="50" w:firstLine="110"/>
        <w:jc w:val="both"/>
        <w:rPr>
          <w:rFonts w:ascii="Arial" w:eastAsia="Times New Roman" w:hAnsi="Arial" w:cs="Arial"/>
          <w:b/>
        </w:rPr>
      </w:pPr>
      <w:r>
        <w:rPr>
          <w:rFonts w:ascii="Arial" w:eastAsia="Times New Roman" w:hAnsi="Arial" w:cs="Arial"/>
          <w:b/>
        </w:rPr>
        <w:t>3.  Dampak Anemia</w:t>
      </w:r>
    </w:p>
    <w:p w:rsidR="004A12F8" w:rsidRDefault="00785B85">
      <w:pPr>
        <w:pStyle w:val="ListParagraph1"/>
        <w:spacing w:after="0" w:line="360" w:lineRule="auto"/>
        <w:ind w:left="420" w:firstLine="420"/>
        <w:jc w:val="both"/>
        <w:rPr>
          <w:rFonts w:ascii="Arial" w:eastAsia="Times New Roman" w:hAnsi="Arial" w:cs="Arial"/>
          <w:bCs/>
        </w:rPr>
      </w:pPr>
      <w:proofErr w:type="gramStart"/>
      <w:r>
        <w:rPr>
          <w:rFonts w:ascii="Arial" w:eastAsia="Times New Roman" w:hAnsi="Arial" w:cs="Arial"/>
          <w:bCs/>
        </w:rPr>
        <w:t>Pada umumnya anemia berdampak terhadap penurunan kualitas sumberdaya manusia.</w:t>
      </w:r>
      <w:proofErr w:type="gramEnd"/>
      <w:r>
        <w:rPr>
          <w:rFonts w:ascii="Arial" w:eastAsia="Times New Roman" w:hAnsi="Arial" w:cs="Arial"/>
          <w:bCs/>
        </w:rPr>
        <w:t xml:space="preserve"> Berikut adalah dampak anemia, yaitu: (Dieny, 2014:52).</w:t>
      </w:r>
    </w:p>
    <w:p w:rsidR="004A12F8" w:rsidRDefault="00785B85">
      <w:pPr>
        <w:pStyle w:val="ListParagraph1"/>
        <w:spacing w:after="0" w:line="360" w:lineRule="auto"/>
        <w:ind w:left="0" w:firstLine="420"/>
        <w:jc w:val="both"/>
        <w:rPr>
          <w:rFonts w:ascii="Arial" w:eastAsia="Times New Roman" w:hAnsi="Arial" w:cs="Arial"/>
          <w:bCs/>
        </w:rPr>
      </w:pPr>
      <w:r>
        <w:rPr>
          <w:rFonts w:ascii="Arial" w:eastAsia="Times New Roman" w:hAnsi="Arial" w:cs="Arial"/>
          <w:bCs/>
        </w:rPr>
        <w:t>1. Wanita</w:t>
      </w:r>
    </w:p>
    <w:p w:rsidR="004A12F8" w:rsidRDefault="00785B85">
      <w:pPr>
        <w:pStyle w:val="ListParagraph1"/>
        <w:spacing w:after="0" w:line="360" w:lineRule="auto"/>
        <w:ind w:left="420" w:firstLine="420"/>
        <w:jc w:val="both"/>
        <w:rPr>
          <w:rFonts w:ascii="Arial" w:eastAsia="Times New Roman" w:hAnsi="Arial" w:cs="Arial"/>
          <w:bCs/>
        </w:rPr>
      </w:pPr>
      <w:r>
        <w:rPr>
          <w:rFonts w:ascii="Arial" w:eastAsia="Times New Roman" w:hAnsi="Arial" w:cs="Arial"/>
          <w:bCs/>
        </w:rPr>
        <w:t>a. Menurunkan daya tahan tubuh sehingga mudah sakit</w:t>
      </w:r>
    </w:p>
    <w:p w:rsidR="004A12F8" w:rsidRDefault="00785B85">
      <w:pPr>
        <w:pStyle w:val="ListParagraph1"/>
        <w:spacing w:after="0" w:line="360" w:lineRule="auto"/>
        <w:ind w:left="420" w:firstLine="420"/>
        <w:jc w:val="both"/>
        <w:rPr>
          <w:rFonts w:ascii="Arial" w:eastAsia="Times New Roman" w:hAnsi="Arial" w:cs="Arial"/>
          <w:bCs/>
        </w:rPr>
      </w:pPr>
      <w:r>
        <w:rPr>
          <w:rFonts w:ascii="Arial" w:eastAsia="Times New Roman" w:hAnsi="Arial" w:cs="Arial"/>
          <w:bCs/>
        </w:rPr>
        <w:t>b. Menurunkan produktivitas kerja</w:t>
      </w:r>
    </w:p>
    <w:p w:rsidR="004A12F8" w:rsidRDefault="00785B85">
      <w:pPr>
        <w:pStyle w:val="ListParagraph1"/>
        <w:spacing w:after="0" w:line="360" w:lineRule="auto"/>
        <w:ind w:left="420" w:firstLine="420"/>
        <w:jc w:val="both"/>
        <w:rPr>
          <w:rFonts w:ascii="Arial" w:eastAsia="Times New Roman" w:hAnsi="Arial" w:cs="Arial"/>
          <w:bCs/>
        </w:rPr>
      </w:pPr>
      <w:r>
        <w:rPr>
          <w:rFonts w:ascii="Arial" w:eastAsia="Times New Roman" w:hAnsi="Arial" w:cs="Arial"/>
          <w:bCs/>
        </w:rPr>
        <w:t>c. Menurunkan kebugaran.</w:t>
      </w:r>
    </w:p>
    <w:p w:rsidR="004A12F8" w:rsidRDefault="00785B85">
      <w:pPr>
        <w:pStyle w:val="ListParagraph1"/>
        <w:spacing w:after="0" w:line="360" w:lineRule="auto"/>
        <w:ind w:left="840" w:firstLine="420"/>
        <w:jc w:val="both"/>
        <w:rPr>
          <w:rFonts w:ascii="Arial" w:eastAsia="Times New Roman" w:hAnsi="Arial" w:cs="Arial"/>
          <w:bCs/>
        </w:rPr>
      </w:pPr>
      <w:r>
        <w:rPr>
          <w:rFonts w:ascii="Arial" w:eastAsia="Times New Roman" w:hAnsi="Arial" w:cs="Arial"/>
          <w:bCs/>
        </w:rPr>
        <w:t>Berdasarkan hasil penelitian menunjukkan bahwa adanya dampak status anemia terhadap kebugaran jasmani remaja (Dieny, 2014:52)</w:t>
      </w:r>
    </w:p>
    <w:p w:rsidR="004A12F8" w:rsidRDefault="00785B85">
      <w:pPr>
        <w:pStyle w:val="ListParagraph1"/>
        <w:spacing w:after="0" w:line="360" w:lineRule="auto"/>
        <w:ind w:left="0" w:firstLine="420"/>
        <w:jc w:val="both"/>
        <w:rPr>
          <w:rFonts w:ascii="Arial" w:eastAsia="Times New Roman" w:hAnsi="Arial" w:cs="Arial"/>
          <w:bCs/>
        </w:rPr>
      </w:pPr>
      <w:r>
        <w:rPr>
          <w:rFonts w:ascii="Arial" w:eastAsia="Times New Roman" w:hAnsi="Arial" w:cs="Arial"/>
          <w:bCs/>
        </w:rPr>
        <w:t>2. Remaja putri</w:t>
      </w:r>
    </w:p>
    <w:p w:rsidR="004A12F8" w:rsidRDefault="00785B85">
      <w:pPr>
        <w:pStyle w:val="ListParagraph1"/>
        <w:spacing w:after="0" w:line="360" w:lineRule="auto"/>
        <w:ind w:left="420" w:firstLine="420"/>
        <w:jc w:val="both"/>
        <w:rPr>
          <w:rFonts w:ascii="Arial" w:eastAsia="Times New Roman" w:hAnsi="Arial" w:cs="Arial"/>
          <w:bCs/>
        </w:rPr>
      </w:pPr>
      <w:r>
        <w:rPr>
          <w:rFonts w:ascii="Arial" w:eastAsia="Times New Roman" w:hAnsi="Arial" w:cs="Arial"/>
          <w:bCs/>
        </w:rPr>
        <w:t>a. Menurunkan kemampuan dan konsentrasi belajar</w:t>
      </w:r>
    </w:p>
    <w:p w:rsidR="004A12F8" w:rsidRDefault="00785B85">
      <w:pPr>
        <w:pStyle w:val="ListParagraph1"/>
        <w:spacing w:after="0" w:line="360" w:lineRule="auto"/>
        <w:ind w:left="1100" w:hanging="260"/>
        <w:jc w:val="both"/>
        <w:rPr>
          <w:rFonts w:ascii="Arial" w:eastAsia="Times New Roman" w:hAnsi="Arial" w:cs="Arial"/>
          <w:bCs/>
        </w:rPr>
      </w:pPr>
      <w:r>
        <w:rPr>
          <w:rFonts w:ascii="Arial" w:eastAsia="Times New Roman" w:hAnsi="Arial" w:cs="Arial"/>
          <w:bCs/>
        </w:rPr>
        <w:t xml:space="preserve">b. Menganggu pertumbuhan sehingga tinggi badan tidak mencapai optimal </w:t>
      </w:r>
    </w:p>
    <w:p w:rsidR="004A12F8" w:rsidRDefault="00785B85">
      <w:pPr>
        <w:pStyle w:val="ListParagraph1"/>
        <w:spacing w:after="0" w:line="360" w:lineRule="auto"/>
        <w:ind w:left="1100" w:hanging="260"/>
        <w:jc w:val="both"/>
        <w:rPr>
          <w:rFonts w:ascii="Arial" w:eastAsia="Times New Roman" w:hAnsi="Arial" w:cs="Arial"/>
          <w:bCs/>
        </w:rPr>
      </w:pPr>
      <w:r>
        <w:rPr>
          <w:rFonts w:ascii="Arial" w:eastAsia="Times New Roman" w:hAnsi="Arial" w:cs="Arial"/>
          <w:bCs/>
        </w:rPr>
        <w:t>c. Menurunkan kemampuan fiisik olahragawati</w:t>
      </w:r>
    </w:p>
    <w:p w:rsidR="004A12F8" w:rsidRDefault="00785B85">
      <w:pPr>
        <w:pStyle w:val="ListParagraph1"/>
        <w:spacing w:after="0" w:line="360" w:lineRule="auto"/>
        <w:ind w:left="1100" w:hanging="260"/>
        <w:jc w:val="both"/>
        <w:rPr>
          <w:rFonts w:ascii="Arial" w:eastAsia="Times New Roman" w:hAnsi="Arial" w:cs="Arial"/>
          <w:bCs/>
        </w:rPr>
      </w:pPr>
      <w:r>
        <w:rPr>
          <w:rFonts w:ascii="Arial" w:eastAsia="Times New Roman" w:hAnsi="Arial" w:cs="Arial"/>
          <w:bCs/>
        </w:rPr>
        <w:lastRenderedPageBreak/>
        <w:t>d. Mengakibatkan muka pucat (Dieny, 2014:52).</w:t>
      </w:r>
    </w:p>
    <w:p w:rsidR="004A12F8" w:rsidRDefault="00785B85" w:rsidP="002F3050">
      <w:pPr>
        <w:pStyle w:val="ListParagraph1"/>
        <w:spacing w:after="0" w:line="360" w:lineRule="auto"/>
        <w:ind w:left="0" w:firstLineChars="100" w:firstLine="221"/>
        <w:jc w:val="both"/>
        <w:rPr>
          <w:rFonts w:ascii="Arial" w:eastAsia="Times New Roman" w:hAnsi="Arial" w:cs="Arial"/>
          <w:b/>
        </w:rPr>
      </w:pPr>
      <w:r>
        <w:rPr>
          <w:rFonts w:ascii="Arial" w:eastAsia="Times New Roman" w:hAnsi="Arial" w:cs="Arial"/>
          <w:b/>
        </w:rPr>
        <w:t>4. Tanda dan Gejala Anemia</w:t>
      </w:r>
    </w:p>
    <w:p w:rsidR="004A12F8" w:rsidRDefault="00785B85">
      <w:pPr>
        <w:pStyle w:val="ListParagraph1"/>
        <w:spacing w:after="0" w:line="360" w:lineRule="auto"/>
        <w:ind w:left="420" w:firstLine="420"/>
        <w:jc w:val="both"/>
        <w:rPr>
          <w:rFonts w:ascii="Arial" w:eastAsia="Times New Roman" w:hAnsi="Arial" w:cs="Arial"/>
          <w:bCs/>
        </w:rPr>
      </w:pPr>
      <w:r>
        <w:rPr>
          <w:rFonts w:ascii="Arial" w:eastAsia="Times New Roman" w:hAnsi="Arial" w:cs="Arial"/>
          <w:bCs/>
        </w:rPr>
        <w:t xml:space="preserve">Tanda yang terlihat pada penderita anemia antara lain: wajah terlihat pucat, kelopak mata, bibir, lidah, kulit dan telapak tangan menjadi pucat, terlihat gelisah, irama jantung cepat </w:t>
      </w:r>
      <w:r>
        <w:rPr>
          <w:rFonts w:ascii="Arial" w:eastAsia="Times New Roman" w:hAnsi="Arial" w:cs="Arial"/>
          <w:bCs/>
          <w:i/>
          <w:iCs/>
        </w:rPr>
        <w:t xml:space="preserve">(tachcardia) </w:t>
      </w:r>
      <w:r>
        <w:rPr>
          <w:rFonts w:ascii="Arial" w:eastAsia="Times New Roman" w:hAnsi="Arial" w:cs="Arial"/>
          <w:bCs/>
        </w:rPr>
        <w:t xml:space="preserve">dan nafsu makan berkurang. </w:t>
      </w:r>
      <w:proofErr w:type="gramStart"/>
      <w:r>
        <w:rPr>
          <w:rFonts w:ascii="Arial" w:eastAsia="Times New Roman" w:hAnsi="Arial" w:cs="Arial"/>
          <w:bCs/>
        </w:rPr>
        <w:t>Gejala umum anemia timbul karena iskemia organ target serta akibat mekanisme kompensasi tubuh terhadap penurunan hemoglobin.</w:t>
      </w:r>
      <w:proofErr w:type="gramEnd"/>
      <w:r>
        <w:rPr>
          <w:rFonts w:ascii="Arial" w:eastAsia="Times New Roman" w:hAnsi="Arial" w:cs="Arial"/>
          <w:bCs/>
        </w:rPr>
        <w:t xml:space="preserve"> Gejala ini muncul pada setiap kasus anemia setelah penurunan hemoglobin sampai </w:t>
      </w:r>
      <w:proofErr w:type="gramStart"/>
      <w:r>
        <w:rPr>
          <w:rFonts w:ascii="Arial" w:eastAsia="Times New Roman" w:hAnsi="Arial" w:cs="Arial"/>
          <w:bCs/>
        </w:rPr>
        <w:t>kadar</w:t>
      </w:r>
      <w:proofErr w:type="gramEnd"/>
      <w:r>
        <w:rPr>
          <w:rFonts w:ascii="Arial" w:eastAsia="Times New Roman" w:hAnsi="Arial" w:cs="Arial"/>
          <w:bCs/>
        </w:rPr>
        <w:t xml:space="preserve"> tertentu (Hb &lt; 7g/dl) (Dieny, 2014:52). </w:t>
      </w:r>
    </w:p>
    <w:p w:rsidR="004A12F8" w:rsidRDefault="00785B85">
      <w:pPr>
        <w:pStyle w:val="ListParagraph1"/>
        <w:spacing w:after="0" w:line="360" w:lineRule="auto"/>
        <w:ind w:left="0" w:firstLine="420"/>
        <w:jc w:val="both"/>
        <w:rPr>
          <w:rFonts w:ascii="Arial" w:eastAsia="Times New Roman" w:hAnsi="Arial" w:cs="Arial"/>
          <w:bCs/>
        </w:rPr>
      </w:pPr>
      <w:proofErr w:type="gramStart"/>
      <w:r>
        <w:rPr>
          <w:rFonts w:ascii="Arial" w:eastAsia="Times New Roman" w:hAnsi="Arial" w:cs="Arial"/>
          <w:bCs/>
        </w:rPr>
        <w:t xml:space="preserve">Gejala yang umum dialami oleh penderita anemia antara lain (Dieny, </w:t>
      </w:r>
      <w:r>
        <w:rPr>
          <w:rFonts w:ascii="Arial" w:eastAsia="Times New Roman" w:hAnsi="Arial" w:cs="Arial"/>
          <w:bCs/>
        </w:rPr>
        <w:tab/>
        <w:t>2014:52).</w:t>
      </w:r>
      <w:proofErr w:type="gramEnd"/>
    </w:p>
    <w:p w:rsidR="004A12F8" w:rsidRDefault="00785B85">
      <w:pPr>
        <w:pStyle w:val="ListParagraph1"/>
        <w:numPr>
          <w:ilvl w:val="0"/>
          <w:numId w:val="2"/>
        </w:numPr>
        <w:spacing w:after="0" w:line="360" w:lineRule="auto"/>
        <w:ind w:hanging="280"/>
        <w:jc w:val="both"/>
        <w:rPr>
          <w:rFonts w:ascii="Arial" w:eastAsia="Times New Roman" w:hAnsi="Arial" w:cs="Arial"/>
          <w:bCs/>
        </w:rPr>
      </w:pPr>
      <w:r>
        <w:rPr>
          <w:rFonts w:ascii="Arial" w:eastAsia="Times New Roman" w:hAnsi="Arial" w:cs="Arial"/>
          <w:bCs/>
        </w:rPr>
        <w:t>Lemah, letih, lesu, lelah, dan lalai (5L)</w:t>
      </w:r>
    </w:p>
    <w:p w:rsidR="004A12F8" w:rsidRDefault="00785B85">
      <w:pPr>
        <w:pStyle w:val="ListParagraph1"/>
        <w:numPr>
          <w:ilvl w:val="0"/>
          <w:numId w:val="2"/>
        </w:numPr>
        <w:spacing w:after="0" w:line="360" w:lineRule="auto"/>
        <w:ind w:hanging="280"/>
        <w:jc w:val="both"/>
        <w:rPr>
          <w:rFonts w:ascii="Arial" w:eastAsia="Times New Roman" w:hAnsi="Arial" w:cs="Arial"/>
          <w:bCs/>
        </w:rPr>
      </w:pPr>
      <w:r>
        <w:rPr>
          <w:rFonts w:ascii="Arial" w:eastAsia="Times New Roman" w:hAnsi="Arial" w:cs="Arial"/>
          <w:bCs/>
        </w:rPr>
        <w:t>Pusing</w:t>
      </w:r>
    </w:p>
    <w:p w:rsidR="004A12F8" w:rsidRDefault="00785B85">
      <w:pPr>
        <w:pStyle w:val="ListParagraph1"/>
        <w:numPr>
          <w:ilvl w:val="0"/>
          <w:numId w:val="2"/>
        </w:numPr>
        <w:spacing w:after="0" w:line="360" w:lineRule="auto"/>
        <w:ind w:hanging="280"/>
        <w:jc w:val="both"/>
        <w:rPr>
          <w:rFonts w:ascii="Arial" w:eastAsia="Times New Roman" w:hAnsi="Arial" w:cs="Arial"/>
          <w:bCs/>
        </w:rPr>
      </w:pPr>
      <w:r>
        <w:rPr>
          <w:rFonts w:ascii="Arial" w:eastAsia="Times New Roman" w:hAnsi="Arial" w:cs="Arial"/>
          <w:bCs/>
        </w:rPr>
        <w:t>Mata berkunang-kunang</w:t>
      </w:r>
    </w:p>
    <w:p w:rsidR="004A12F8" w:rsidRDefault="00785B85">
      <w:pPr>
        <w:pStyle w:val="ListParagraph1"/>
        <w:numPr>
          <w:ilvl w:val="0"/>
          <w:numId w:val="2"/>
        </w:numPr>
        <w:spacing w:after="0" w:line="360" w:lineRule="auto"/>
        <w:ind w:hanging="280"/>
        <w:jc w:val="both"/>
        <w:rPr>
          <w:rFonts w:ascii="Arial" w:eastAsia="Times New Roman" w:hAnsi="Arial" w:cs="Arial"/>
          <w:bCs/>
        </w:rPr>
      </w:pPr>
      <w:r>
        <w:rPr>
          <w:rFonts w:ascii="Arial" w:eastAsia="Times New Roman" w:hAnsi="Arial" w:cs="Arial"/>
          <w:bCs/>
        </w:rPr>
        <w:t>Sesak nafas</w:t>
      </w:r>
    </w:p>
    <w:p w:rsidR="004A12F8" w:rsidRDefault="00785B85">
      <w:pPr>
        <w:pStyle w:val="ListParagraph1"/>
        <w:numPr>
          <w:ilvl w:val="0"/>
          <w:numId w:val="2"/>
        </w:numPr>
        <w:spacing w:after="0" w:line="360" w:lineRule="auto"/>
        <w:ind w:hanging="280"/>
        <w:jc w:val="both"/>
        <w:rPr>
          <w:rFonts w:ascii="Arial" w:eastAsia="Times New Roman" w:hAnsi="Arial" w:cs="Arial"/>
          <w:bCs/>
        </w:rPr>
      </w:pPr>
      <w:r>
        <w:rPr>
          <w:rFonts w:ascii="Arial" w:eastAsia="Times New Roman" w:hAnsi="Arial" w:cs="Arial"/>
          <w:bCs/>
        </w:rPr>
        <w:t>Telinga mendenging (tinnitus)</w:t>
      </w:r>
    </w:p>
    <w:p w:rsidR="004A12F8" w:rsidRDefault="00785B85">
      <w:pPr>
        <w:pStyle w:val="ListParagraph1"/>
        <w:numPr>
          <w:ilvl w:val="0"/>
          <w:numId w:val="2"/>
        </w:numPr>
        <w:spacing w:after="0" w:line="360" w:lineRule="auto"/>
        <w:ind w:hanging="280"/>
        <w:jc w:val="both"/>
        <w:rPr>
          <w:rFonts w:ascii="Arial" w:eastAsia="Times New Roman" w:hAnsi="Arial" w:cs="Arial"/>
          <w:bCs/>
        </w:rPr>
      </w:pPr>
      <w:r>
        <w:rPr>
          <w:rFonts w:ascii="Arial" w:eastAsia="Times New Roman" w:hAnsi="Arial" w:cs="Arial"/>
          <w:bCs/>
        </w:rPr>
        <w:t>Kaki terasa dingin</w:t>
      </w:r>
    </w:p>
    <w:p w:rsidR="004A12F8" w:rsidRDefault="004A12F8">
      <w:pPr>
        <w:pStyle w:val="ListParagraph1"/>
        <w:spacing w:after="0" w:line="360" w:lineRule="auto"/>
        <w:ind w:left="440"/>
        <w:jc w:val="both"/>
        <w:rPr>
          <w:rFonts w:ascii="Arial" w:eastAsia="Times New Roman" w:hAnsi="Arial" w:cs="Arial"/>
          <w:bCs/>
        </w:rPr>
      </w:pPr>
    </w:p>
    <w:p w:rsidR="004A12F8" w:rsidRDefault="00785B85">
      <w:pPr>
        <w:pStyle w:val="ListParagraph1"/>
        <w:spacing w:after="0" w:line="360" w:lineRule="auto"/>
        <w:ind w:left="0" w:firstLineChars="50" w:firstLine="110"/>
        <w:jc w:val="both"/>
        <w:rPr>
          <w:rFonts w:ascii="Arial" w:eastAsia="Times New Roman" w:hAnsi="Arial" w:cs="Arial"/>
          <w:b/>
        </w:rPr>
      </w:pPr>
      <w:r>
        <w:rPr>
          <w:rFonts w:ascii="Arial" w:eastAsia="Times New Roman" w:hAnsi="Arial" w:cs="Arial"/>
          <w:b/>
        </w:rPr>
        <w:t xml:space="preserve">5. Kebutuhan gizi pada remaja </w:t>
      </w:r>
    </w:p>
    <w:p w:rsidR="004A12F8" w:rsidRDefault="00785B85">
      <w:pPr>
        <w:pStyle w:val="ListParagraph1"/>
        <w:spacing w:after="0" w:line="360" w:lineRule="auto"/>
        <w:ind w:left="420" w:firstLine="420"/>
        <w:jc w:val="both"/>
        <w:rPr>
          <w:rFonts w:ascii="Arial" w:eastAsia="Times New Roman" w:hAnsi="Arial" w:cs="Arial"/>
          <w:bCs/>
        </w:rPr>
      </w:pPr>
      <w:r>
        <w:rPr>
          <w:rFonts w:ascii="Arial" w:eastAsia="Times New Roman" w:hAnsi="Arial" w:cs="Arial"/>
          <w:bCs/>
        </w:rPr>
        <w:t xml:space="preserve">Kebutuhan zat gizi pada remaja lebih tinggi dari pada </w:t>
      </w:r>
      <w:proofErr w:type="gramStart"/>
      <w:r>
        <w:rPr>
          <w:rFonts w:ascii="Arial" w:eastAsia="Times New Roman" w:hAnsi="Arial" w:cs="Arial"/>
          <w:bCs/>
        </w:rPr>
        <w:t>usia</w:t>
      </w:r>
      <w:proofErr w:type="gramEnd"/>
      <w:r>
        <w:rPr>
          <w:rFonts w:ascii="Arial" w:eastAsia="Times New Roman" w:hAnsi="Arial" w:cs="Arial"/>
          <w:bCs/>
        </w:rPr>
        <w:t xml:space="preserve"> anak. Kebutuhan gizi pada remaja perempuan dan laki-laki </w:t>
      </w:r>
      <w:proofErr w:type="gramStart"/>
      <w:r>
        <w:rPr>
          <w:rFonts w:ascii="Arial" w:eastAsia="Times New Roman" w:hAnsi="Arial" w:cs="Arial"/>
          <w:bCs/>
        </w:rPr>
        <w:t>akan</w:t>
      </w:r>
      <w:proofErr w:type="gramEnd"/>
      <w:r>
        <w:rPr>
          <w:rFonts w:ascii="Arial" w:eastAsia="Times New Roman" w:hAnsi="Arial" w:cs="Arial"/>
          <w:bCs/>
        </w:rPr>
        <w:t xml:space="preserve"> jelas berbeda. </w:t>
      </w:r>
      <w:proofErr w:type="gramStart"/>
      <w:r>
        <w:rPr>
          <w:rFonts w:ascii="Arial" w:eastAsia="Times New Roman" w:hAnsi="Arial" w:cs="Arial"/>
          <w:bCs/>
        </w:rPr>
        <w:t>Hal ini disebabkan oleh adanya pertumbuhan pesat, kematangan seksual, perubahan komosisi tubuh, mineralisasi tulang, dan perubahan aktivitas fisik.</w:t>
      </w:r>
      <w:proofErr w:type="gramEnd"/>
      <w:r>
        <w:rPr>
          <w:rFonts w:ascii="Arial" w:eastAsia="Times New Roman" w:hAnsi="Arial" w:cs="Arial"/>
          <w:bCs/>
        </w:rPr>
        <w:t xml:space="preserve"> Kebutuhan nutrisi yang meningkat pada masa remaja adalah energi, protein, kalsium, besi, dan zinc (Aryani, 2010:21)</w:t>
      </w:r>
    </w:p>
    <w:p w:rsidR="004A12F8" w:rsidRDefault="00785B85">
      <w:pPr>
        <w:pStyle w:val="ListParagraph1"/>
        <w:numPr>
          <w:ilvl w:val="0"/>
          <w:numId w:val="3"/>
        </w:numPr>
        <w:spacing w:after="0" w:line="360" w:lineRule="auto"/>
        <w:ind w:hanging="280"/>
        <w:jc w:val="both"/>
        <w:rPr>
          <w:rFonts w:ascii="Arial" w:eastAsia="Times New Roman" w:hAnsi="Arial" w:cs="Arial"/>
          <w:bCs/>
        </w:rPr>
      </w:pPr>
      <w:r>
        <w:rPr>
          <w:rFonts w:ascii="Arial" w:eastAsia="Times New Roman" w:hAnsi="Arial" w:cs="Arial"/>
          <w:bCs/>
        </w:rPr>
        <w:t>Energi</w:t>
      </w:r>
    </w:p>
    <w:p w:rsidR="004A12F8" w:rsidRDefault="00785B85">
      <w:pPr>
        <w:pStyle w:val="ListParagraph1"/>
        <w:spacing w:after="0" w:line="360" w:lineRule="auto"/>
        <w:ind w:left="860" w:firstLine="420"/>
        <w:jc w:val="both"/>
        <w:rPr>
          <w:rFonts w:ascii="Arial" w:eastAsia="Times New Roman" w:hAnsi="Arial" w:cs="Arial"/>
          <w:bCs/>
        </w:rPr>
      </w:pPr>
      <w:proofErr w:type="gramStart"/>
      <w:r>
        <w:rPr>
          <w:rFonts w:ascii="Arial" w:eastAsia="Times New Roman" w:hAnsi="Arial" w:cs="Arial"/>
          <w:bCs/>
        </w:rPr>
        <w:t>Kebutuhan energi pada individu remaja yang sedang tumbuh sulit untuk ditentukan secara tepat.</w:t>
      </w:r>
      <w:proofErr w:type="gramEnd"/>
      <w:r>
        <w:rPr>
          <w:rFonts w:ascii="Arial" w:eastAsia="Times New Roman" w:hAnsi="Arial" w:cs="Arial"/>
          <w:bCs/>
        </w:rPr>
        <w:t xml:space="preserve"> </w:t>
      </w:r>
      <w:proofErr w:type="gramStart"/>
      <w:r>
        <w:rPr>
          <w:rFonts w:ascii="Arial" w:eastAsia="Times New Roman" w:hAnsi="Arial" w:cs="Arial"/>
          <w:bCs/>
        </w:rPr>
        <w:t>Sumber energi terutama diperoleh dari makanan yang mengandung karbohidrat seperti beras, terigu dan hasil olahannya, umbi-umbian, jagung, sagu, gula, dan lain-lainnya (Aryani, 2010:21).</w:t>
      </w:r>
      <w:proofErr w:type="gramEnd"/>
    </w:p>
    <w:p w:rsidR="003618DF" w:rsidRDefault="003618DF">
      <w:pPr>
        <w:pStyle w:val="ListParagraph1"/>
        <w:spacing w:after="0" w:line="360" w:lineRule="auto"/>
        <w:ind w:left="860" w:firstLine="420"/>
        <w:jc w:val="both"/>
        <w:rPr>
          <w:rFonts w:ascii="Arial" w:eastAsia="Times New Roman" w:hAnsi="Arial" w:cs="Arial"/>
          <w:bCs/>
        </w:rPr>
      </w:pPr>
    </w:p>
    <w:p w:rsidR="004A12F8" w:rsidRDefault="00785B85">
      <w:pPr>
        <w:pStyle w:val="ListParagraph1"/>
        <w:numPr>
          <w:ilvl w:val="0"/>
          <w:numId w:val="3"/>
        </w:numPr>
        <w:spacing w:after="0" w:line="360" w:lineRule="auto"/>
        <w:ind w:hanging="280"/>
        <w:jc w:val="both"/>
        <w:rPr>
          <w:rFonts w:ascii="Arial" w:eastAsia="Times New Roman" w:hAnsi="Arial" w:cs="Arial"/>
          <w:bCs/>
        </w:rPr>
      </w:pPr>
      <w:r>
        <w:rPr>
          <w:rFonts w:ascii="Arial" w:eastAsia="Times New Roman" w:hAnsi="Arial" w:cs="Arial"/>
          <w:bCs/>
        </w:rPr>
        <w:lastRenderedPageBreak/>
        <w:t xml:space="preserve"> Protein</w:t>
      </w:r>
    </w:p>
    <w:p w:rsidR="004A12F8" w:rsidRDefault="00785B85">
      <w:pPr>
        <w:pStyle w:val="ListParagraph1"/>
        <w:spacing w:after="0" w:line="360" w:lineRule="auto"/>
        <w:ind w:left="860" w:firstLine="420"/>
        <w:jc w:val="both"/>
        <w:rPr>
          <w:rFonts w:ascii="Arial" w:eastAsia="Times New Roman" w:hAnsi="Arial" w:cs="Arial"/>
          <w:bCs/>
        </w:rPr>
      </w:pPr>
      <w:r>
        <w:rPr>
          <w:rFonts w:ascii="Arial" w:eastAsia="Times New Roman" w:hAnsi="Arial" w:cs="Arial"/>
          <w:bCs/>
        </w:rPr>
        <w:t xml:space="preserve">Kebutuhan protein juga meningktat pada masa remaja, karena proses pertumbuhan terjadi dengan cepat. </w:t>
      </w:r>
      <w:proofErr w:type="gramStart"/>
      <w:r>
        <w:rPr>
          <w:rFonts w:ascii="Arial" w:eastAsia="Times New Roman" w:hAnsi="Arial" w:cs="Arial"/>
          <w:bCs/>
        </w:rPr>
        <w:t>Pada akhir masa remaja, kebutuhan protein lebih besar pada remaja laki-laki, karena perbedaan komposisi tubuh.</w:t>
      </w:r>
      <w:proofErr w:type="gramEnd"/>
      <w:r>
        <w:rPr>
          <w:rFonts w:ascii="Arial" w:eastAsia="Times New Roman" w:hAnsi="Arial" w:cs="Arial"/>
          <w:bCs/>
        </w:rPr>
        <w:t xml:space="preserve"> </w:t>
      </w:r>
      <w:proofErr w:type="gramStart"/>
      <w:r>
        <w:rPr>
          <w:rFonts w:ascii="Arial" w:eastAsia="Times New Roman" w:hAnsi="Arial" w:cs="Arial"/>
          <w:bCs/>
        </w:rPr>
        <w:t>Kecukupan protein harus memenuhi 12-14% dari pemasukan energi.</w:t>
      </w:r>
      <w:proofErr w:type="gramEnd"/>
      <w:r>
        <w:rPr>
          <w:rFonts w:ascii="Arial" w:eastAsia="Times New Roman" w:hAnsi="Arial" w:cs="Arial"/>
          <w:bCs/>
        </w:rPr>
        <w:t xml:space="preserve"> Bila pemasukan energi tidak adekuat maka protein </w:t>
      </w:r>
      <w:proofErr w:type="gramStart"/>
      <w:r>
        <w:rPr>
          <w:rFonts w:ascii="Arial" w:eastAsia="Times New Roman" w:hAnsi="Arial" w:cs="Arial"/>
          <w:bCs/>
        </w:rPr>
        <w:t>akan</w:t>
      </w:r>
      <w:proofErr w:type="gramEnd"/>
      <w:r>
        <w:rPr>
          <w:rFonts w:ascii="Arial" w:eastAsia="Times New Roman" w:hAnsi="Arial" w:cs="Arial"/>
          <w:bCs/>
        </w:rPr>
        <w:t xml:space="preserve"> digunakan sebagai sumber enegi, dan ini akan mengakibatkan malnutrisi. </w:t>
      </w:r>
      <w:proofErr w:type="gramStart"/>
      <w:r>
        <w:rPr>
          <w:rFonts w:ascii="Arial" w:eastAsia="Times New Roman" w:hAnsi="Arial" w:cs="Arial"/>
          <w:bCs/>
        </w:rPr>
        <w:t>Makanan sumber protein hewani biologis lebih tinggi dibandingkan sumber protein nabati, karena komposisi asam amino esensial yang lebih baik dari segi kualitas dan kuantitas.</w:t>
      </w:r>
      <w:proofErr w:type="gramEnd"/>
      <w:r>
        <w:rPr>
          <w:rFonts w:ascii="Arial" w:eastAsia="Times New Roman" w:hAnsi="Arial" w:cs="Arial"/>
          <w:bCs/>
        </w:rPr>
        <w:t xml:space="preserve"> Contoh sumber protein adalah daging merah (sapi, kerbau, kambing), daging putih (ayam, ikan), </w:t>
      </w:r>
      <w:proofErr w:type="gramStart"/>
      <w:r>
        <w:rPr>
          <w:rFonts w:ascii="Arial" w:eastAsia="Times New Roman" w:hAnsi="Arial" w:cs="Arial"/>
          <w:bCs/>
        </w:rPr>
        <w:t>susu</w:t>
      </w:r>
      <w:proofErr w:type="gramEnd"/>
      <w:r>
        <w:rPr>
          <w:rFonts w:ascii="Arial" w:eastAsia="Times New Roman" w:hAnsi="Arial" w:cs="Arial"/>
          <w:bCs/>
        </w:rPr>
        <w:t xml:space="preserve"> dan hasil olahannya, kedelai dan hasil olahan kacang-kacangan (Aryani, 2010:21).</w:t>
      </w:r>
    </w:p>
    <w:p w:rsidR="004A12F8" w:rsidRDefault="00785B85">
      <w:pPr>
        <w:pStyle w:val="ListParagraph1"/>
        <w:spacing w:after="0" w:line="360" w:lineRule="auto"/>
        <w:ind w:left="0" w:firstLine="420"/>
        <w:jc w:val="both"/>
        <w:rPr>
          <w:rFonts w:ascii="Arial" w:eastAsia="Times New Roman" w:hAnsi="Arial" w:cs="Arial"/>
          <w:bCs/>
        </w:rPr>
      </w:pPr>
      <w:r>
        <w:rPr>
          <w:rFonts w:ascii="Arial" w:eastAsia="Times New Roman" w:hAnsi="Arial" w:cs="Arial"/>
          <w:bCs/>
        </w:rPr>
        <w:t>3.  Mineral</w:t>
      </w:r>
    </w:p>
    <w:p w:rsidR="004A12F8" w:rsidRDefault="00785B85">
      <w:pPr>
        <w:pStyle w:val="ListParagraph1"/>
        <w:spacing w:after="0" w:line="360" w:lineRule="auto"/>
        <w:ind w:left="840" w:firstLine="420"/>
        <w:jc w:val="both"/>
        <w:rPr>
          <w:rFonts w:ascii="Arial" w:eastAsia="Times New Roman" w:hAnsi="Arial" w:cs="Arial"/>
          <w:bCs/>
        </w:rPr>
      </w:pPr>
      <w:proofErr w:type="gramStart"/>
      <w:r>
        <w:rPr>
          <w:rFonts w:ascii="Arial" w:eastAsia="Times New Roman" w:hAnsi="Arial" w:cs="Arial"/>
          <w:bCs/>
        </w:rPr>
        <w:t>Kebutuhan mineral terutama kalsium, zinc, dan zat besi juga meningkatkan pada masa remaja.</w:t>
      </w:r>
      <w:proofErr w:type="gramEnd"/>
      <w:r>
        <w:rPr>
          <w:rFonts w:ascii="Arial" w:eastAsia="Times New Roman" w:hAnsi="Arial" w:cs="Arial"/>
          <w:bCs/>
        </w:rPr>
        <w:t xml:space="preserve"> </w:t>
      </w:r>
      <w:proofErr w:type="gramStart"/>
      <w:r>
        <w:rPr>
          <w:rFonts w:ascii="Arial" w:eastAsia="Times New Roman" w:hAnsi="Arial" w:cs="Arial"/>
          <w:bCs/>
        </w:rPr>
        <w:t>Kalsium penting untuk kesehatan tulang, sumber lainnya adalah ikan, kacang-kacangan dan sayuran (Aryani, 2010: 21).</w:t>
      </w:r>
      <w:proofErr w:type="gramEnd"/>
    </w:p>
    <w:p w:rsidR="004A12F8" w:rsidRDefault="00785B85">
      <w:pPr>
        <w:pStyle w:val="ListParagraph1"/>
        <w:spacing w:after="0" w:line="360" w:lineRule="auto"/>
        <w:ind w:left="860" w:firstLine="420"/>
        <w:jc w:val="both"/>
        <w:rPr>
          <w:rFonts w:ascii="Arial" w:eastAsia="Times New Roman" w:hAnsi="Arial" w:cs="Arial"/>
          <w:bCs/>
        </w:rPr>
      </w:pPr>
      <w:r>
        <w:rPr>
          <w:rFonts w:ascii="Arial" w:eastAsia="Times New Roman" w:hAnsi="Arial" w:cs="Arial"/>
          <w:bCs/>
        </w:rPr>
        <w:t xml:space="preserve">Karena ekspansi volume darah untuk mempertahankan produksi hemoglobin selama pertumbuhan, maka kebutuhan </w:t>
      </w:r>
      <w:proofErr w:type="gramStart"/>
      <w:r>
        <w:rPr>
          <w:rFonts w:ascii="Arial" w:eastAsia="Times New Roman" w:hAnsi="Arial" w:cs="Arial"/>
          <w:bCs/>
        </w:rPr>
        <w:t>akan</w:t>
      </w:r>
      <w:proofErr w:type="gramEnd"/>
      <w:r>
        <w:rPr>
          <w:rFonts w:ascii="Arial" w:eastAsia="Times New Roman" w:hAnsi="Arial" w:cs="Arial"/>
          <w:bCs/>
        </w:rPr>
        <w:t xml:space="preserve"> zat gizi pada remaja juga meningkat. </w:t>
      </w:r>
      <w:proofErr w:type="gramStart"/>
      <w:r>
        <w:rPr>
          <w:rFonts w:ascii="Arial" w:eastAsia="Times New Roman" w:hAnsi="Arial" w:cs="Arial"/>
          <w:bCs/>
        </w:rPr>
        <w:t>Untuk menganti kehilangan zat besi selama mesntruasi, remaja perempuan lebih banyak membutuhkan zat besi dibandingkan remaja laki-laki.</w:t>
      </w:r>
      <w:proofErr w:type="gramEnd"/>
      <w:r>
        <w:rPr>
          <w:rFonts w:ascii="Arial" w:eastAsia="Times New Roman" w:hAnsi="Arial" w:cs="Arial"/>
          <w:bCs/>
        </w:rPr>
        <w:t xml:space="preserve"> Penyerapan zat besi dapat ditingkatkan oleh vitamin C, dan sebaliknya dihambat oleh kopi, teh, makanan tinggi serat, suplemen kalsium, dan produk </w:t>
      </w:r>
      <w:proofErr w:type="gramStart"/>
      <w:r>
        <w:rPr>
          <w:rFonts w:ascii="Arial" w:eastAsia="Times New Roman" w:hAnsi="Arial" w:cs="Arial"/>
          <w:bCs/>
        </w:rPr>
        <w:t>susu</w:t>
      </w:r>
      <w:proofErr w:type="gramEnd"/>
      <w:r>
        <w:rPr>
          <w:rFonts w:ascii="Arial" w:eastAsia="Times New Roman" w:hAnsi="Arial" w:cs="Arial"/>
          <w:bCs/>
        </w:rPr>
        <w:t>. Makanan yang banyak mengandung zat besi adalah hati, daging merah, daging putih, kacang-kacangan dan sayuran hijau (Aryani, 2010</w:t>
      </w:r>
      <w:proofErr w:type="gramStart"/>
      <w:r>
        <w:rPr>
          <w:rFonts w:ascii="Arial" w:eastAsia="Times New Roman" w:hAnsi="Arial" w:cs="Arial"/>
          <w:bCs/>
        </w:rPr>
        <w:t>;22</w:t>
      </w:r>
      <w:proofErr w:type="gramEnd"/>
      <w:r>
        <w:rPr>
          <w:rFonts w:ascii="Arial" w:eastAsia="Times New Roman" w:hAnsi="Arial" w:cs="Arial"/>
          <w:bCs/>
        </w:rPr>
        <w:t>).</w:t>
      </w:r>
    </w:p>
    <w:p w:rsidR="004A12F8" w:rsidRDefault="00785B85">
      <w:pPr>
        <w:pStyle w:val="ListParagraph1"/>
        <w:spacing w:after="0" w:line="360" w:lineRule="auto"/>
        <w:ind w:left="860" w:firstLine="420"/>
        <w:jc w:val="both"/>
        <w:rPr>
          <w:rFonts w:ascii="Arial" w:eastAsia="Times New Roman" w:hAnsi="Arial" w:cs="Arial"/>
          <w:bCs/>
        </w:rPr>
      </w:pPr>
      <w:r>
        <w:rPr>
          <w:rFonts w:ascii="Arial" w:eastAsia="Times New Roman" w:hAnsi="Arial" w:cs="Arial"/>
          <w:bCs/>
        </w:rPr>
        <w:t>Zinc dibutuhkan untuk pertumbuhan serta kematangan seksual remaja, terutama bagi remaja laki-laki. Defisiensi zinc dapat menimbulkan resiko retardasi mental dan hipogonadisme (Aryani, 2010:22).</w:t>
      </w:r>
    </w:p>
    <w:p w:rsidR="003618DF" w:rsidRDefault="003618DF">
      <w:pPr>
        <w:pStyle w:val="ListParagraph1"/>
        <w:spacing w:after="0" w:line="360" w:lineRule="auto"/>
        <w:ind w:left="860" w:firstLine="420"/>
        <w:jc w:val="both"/>
        <w:rPr>
          <w:rFonts w:ascii="Arial" w:eastAsia="Times New Roman" w:hAnsi="Arial" w:cs="Arial"/>
          <w:bCs/>
        </w:rPr>
      </w:pPr>
    </w:p>
    <w:p w:rsidR="004A12F8" w:rsidRDefault="00785B85">
      <w:pPr>
        <w:pStyle w:val="ListParagraph1"/>
        <w:spacing w:after="0" w:line="360" w:lineRule="auto"/>
        <w:ind w:left="440"/>
        <w:jc w:val="both"/>
        <w:rPr>
          <w:rFonts w:ascii="Arial" w:eastAsia="Times New Roman" w:hAnsi="Arial" w:cs="Arial"/>
          <w:bCs/>
        </w:rPr>
      </w:pPr>
      <w:r>
        <w:rPr>
          <w:rFonts w:ascii="Arial" w:eastAsia="Times New Roman" w:hAnsi="Arial" w:cs="Arial"/>
          <w:bCs/>
        </w:rPr>
        <w:lastRenderedPageBreak/>
        <w:t>4.  Vitamin</w:t>
      </w:r>
    </w:p>
    <w:p w:rsidR="004A12F8" w:rsidRDefault="00785B85">
      <w:pPr>
        <w:pStyle w:val="ListParagraph1"/>
        <w:spacing w:after="0" w:line="360" w:lineRule="auto"/>
        <w:ind w:left="860" w:firstLine="420"/>
        <w:jc w:val="both"/>
        <w:rPr>
          <w:rFonts w:ascii="Arial" w:eastAsia="Times New Roman" w:hAnsi="Arial" w:cs="Arial"/>
          <w:bCs/>
        </w:rPr>
      </w:pPr>
      <w:r>
        <w:rPr>
          <w:rFonts w:ascii="Arial" w:eastAsia="Times New Roman" w:hAnsi="Arial" w:cs="Arial"/>
          <w:bCs/>
        </w:rPr>
        <w:t>Kebutuhan vitamin tiamin (</w:t>
      </w:r>
      <w:r>
        <w:rPr>
          <w:rFonts w:ascii="Arial" w:eastAsia="Times New Roman" w:hAnsi="Arial" w:cs="Arial"/>
          <w:bCs/>
          <w:i/>
          <w:iCs/>
        </w:rPr>
        <w:t>thiamin</w:t>
      </w:r>
      <w:r>
        <w:rPr>
          <w:rFonts w:ascii="Arial" w:eastAsia="Times New Roman" w:hAnsi="Arial" w:cs="Arial"/>
          <w:bCs/>
        </w:rPr>
        <w:t xml:space="preserve">), riboflavin, dan niasin (niacin) pada remaja </w:t>
      </w:r>
      <w:proofErr w:type="gramStart"/>
      <w:r>
        <w:rPr>
          <w:rFonts w:ascii="Arial" w:eastAsia="Times New Roman" w:hAnsi="Arial" w:cs="Arial"/>
          <w:bCs/>
        </w:rPr>
        <w:t>akan</w:t>
      </w:r>
      <w:proofErr w:type="gramEnd"/>
      <w:r>
        <w:rPr>
          <w:rFonts w:ascii="Arial" w:eastAsia="Times New Roman" w:hAnsi="Arial" w:cs="Arial"/>
          <w:bCs/>
        </w:rPr>
        <w:t xml:space="preserve"> meningkat. Zat-zat tersebut diperlukan untuk membantu proses metabolisme energi. </w:t>
      </w:r>
      <w:proofErr w:type="gramStart"/>
      <w:r>
        <w:rPr>
          <w:rFonts w:ascii="Arial" w:eastAsia="Times New Roman" w:hAnsi="Arial" w:cs="Arial"/>
          <w:bCs/>
        </w:rPr>
        <w:t>Begitu juga dengan folat dan vitamin B12 yang penting untuk sintesis DNA dan RNA.</w:t>
      </w:r>
      <w:proofErr w:type="gramEnd"/>
      <w:r>
        <w:rPr>
          <w:rFonts w:ascii="Arial" w:eastAsia="Times New Roman" w:hAnsi="Arial" w:cs="Arial"/>
          <w:bCs/>
        </w:rPr>
        <w:t xml:space="preserve"> </w:t>
      </w:r>
      <w:proofErr w:type="gramStart"/>
      <w:r>
        <w:rPr>
          <w:rFonts w:ascii="Arial" w:eastAsia="Times New Roman" w:hAnsi="Arial" w:cs="Arial"/>
          <w:bCs/>
        </w:rPr>
        <w:t>Tak kalah pentingnya adalah vitamin D yang dibutuhkan untuk mendukung perrumbuhan otot.</w:t>
      </w:r>
      <w:proofErr w:type="gramEnd"/>
      <w:r>
        <w:rPr>
          <w:rFonts w:ascii="Arial" w:eastAsia="Times New Roman" w:hAnsi="Arial" w:cs="Arial"/>
          <w:bCs/>
        </w:rPr>
        <w:t xml:space="preserve"> Vitamin A, C, dan E juga dibutuhkan untuk pembentukan dan mendukung fungsi sel baru. (Aryani, 2010:23). </w:t>
      </w:r>
    </w:p>
    <w:p w:rsidR="00751566" w:rsidRDefault="00751566">
      <w:pPr>
        <w:pStyle w:val="ListParagraph1"/>
        <w:spacing w:after="0" w:line="360" w:lineRule="auto"/>
        <w:ind w:left="860" w:firstLine="420"/>
        <w:jc w:val="both"/>
        <w:rPr>
          <w:rFonts w:ascii="Arial" w:eastAsia="Times New Roman" w:hAnsi="Arial" w:cs="Arial"/>
          <w:bCs/>
        </w:rPr>
      </w:pPr>
    </w:p>
    <w:p w:rsidR="00751566" w:rsidRPr="009921BD" w:rsidRDefault="00751566" w:rsidP="00751566">
      <w:pPr>
        <w:pStyle w:val="ListParagraph1"/>
        <w:numPr>
          <w:ilvl w:val="0"/>
          <w:numId w:val="8"/>
        </w:numPr>
        <w:spacing w:after="0" w:line="360" w:lineRule="auto"/>
        <w:ind w:left="426" w:hanging="426"/>
        <w:jc w:val="both"/>
        <w:rPr>
          <w:rFonts w:ascii="Arial" w:hAnsi="Arial" w:cs="Arial"/>
          <w:b/>
        </w:rPr>
      </w:pPr>
      <w:r w:rsidRPr="009921BD">
        <w:rPr>
          <w:rFonts w:ascii="Arial" w:hAnsi="Arial" w:cs="Arial"/>
          <w:b/>
        </w:rPr>
        <w:t xml:space="preserve">Tingkat Pengetahuan </w:t>
      </w:r>
    </w:p>
    <w:p w:rsidR="00751566" w:rsidRDefault="00751566" w:rsidP="00751566">
      <w:pPr>
        <w:pStyle w:val="ListParagraph1"/>
        <w:spacing w:after="0" w:line="360" w:lineRule="auto"/>
        <w:ind w:left="426" w:firstLine="420"/>
        <w:jc w:val="both"/>
        <w:rPr>
          <w:rFonts w:ascii="Arial" w:hAnsi="Arial" w:cs="Arial"/>
          <w:color w:val="FF0000"/>
        </w:rPr>
      </w:pPr>
      <w:r>
        <w:rPr>
          <w:rFonts w:ascii="Arial" w:hAnsi="Arial" w:cs="Arial"/>
        </w:rPr>
        <w:t>Menurut Notoatmodjo, (2007</w:t>
      </w:r>
      <w:r w:rsidRPr="009921BD">
        <w:rPr>
          <w:rFonts w:ascii="Arial" w:hAnsi="Arial" w:cs="Arial"/>
        </w:rPr>
        <w:t xml:space="preserve">) pengetahuan merupakan hasil dari tahu, dan ini terjadi setelah orang melakukan pengindraan terhadap suatu objek tertentu. Pengindraan terjadi melalui panca </w:t>
      </w:r>
      <w:proofErr w:type="gramStart"/>
      <w:r w:rsidRPr="009921BD">
        <w:rPr>
          <w:rFonts w:ascii="Arial" w:hAnsi="Arial" w:cs="Arial"/>
        </w:rPr>
        <w:t>indra</w:t>
      </w:r>
      <w:proofErr w:type="gramEnd"/>
      <w:r w:rsidRPr="009921BD">
        <w:rPr>
          <w:rFonts w:ascii="Arial" w:hAnsi="Arial" w:cs="Arial"/>
        </w:rPr>
        <w:t xml:space="preserve"> manusia yakni indra penglihatan, pendengaran, penciuman, rasa, dan raba. </w:t>
      </w:r>
      <w:proofErr w:type="gramStart"/>
      <w:r w:rsidRPr="009921BD">
        <w:rPr>
          <w:rFonts w:ascii="Arial" w:hAnsi="Arial" w:cs="Arial"/>
        </w:rPr>
        <w:t>Sebagian besar pengetahuan manusia diperoleh melalui mata dan telinga</w:t>
      </w:r>
      <w:r w:rsidRPr="009921BD">
        <w:rPr>
          <w:rFonts w:ascii="Arial" w:hAnsi="Arial" w:cs="Arial"/>
          <w:color w:val="FF0000"/>
        </w:rPr>
        <w:t>.</w:t>
      </w:r>
      <w:proofErr w:type="gramEnd"/>
      <w:r w:rsidR="0057140B">
        <w:rPr>
          <w:rFonts w:ascii="Arial" w:hAnsi="Arial" w:cs="Arial"/>
          <w:color w:val="FF0000"/>
        </w:rPr>
        <w:t xml:space="preserve"> </w:t>
      </w:r>
      <w:r w:rsidR="0057140B" w:rsidRPr="00E13254">
        <w:rPr>
          <w:rFonts w:ascii="Arial" w:hAnsi="Arial" w:cs="Arial"/>
        </w:rPr>
        <w:t>Pengetahuan yang dicakup dalam domain kognitif mempunyai enam tingkatan, yaitu:</w:t>
      </w:r>
    </w:p>
    <w:p w:rsidR="0057140B" w:rsidRPr="0057140B" w:rsidRDefault="0057140B" w:rsidP="0057140B">
      <w:pPr>
        <w:pStyle w:val="ListParagraph"/>
        <w:numPr>
          <w:ilvl w:val="0"/>
          <w:numId w:val="10"/>
        </w:numPr>
        <w:spacing w:after="0" w:line="360" w:lineRule="auto"/>
        <w:ind w:right="-11"/>
        <w:jc w:val="both"/>
        <w:rPr>
          <w:rFonts w:ascii="Arial" w:hAnsi="Arial" w:cs="Arial"/>
        </w:rPr>
      </w:pPr>
      <w:r w:rsidRPr="0057140B">
        <w:rPr>
          <w:rFonts w:ascii="Arial" w:hAnsi="Arial" w:cs="Arial"/>
        </w:rPr>
        <w:t>Tahu (</w:t>
      </w:r>
      <w:r w:rsidRPr="0057140B">
        <w:rPr>
          <w:rFonts w:ascii="Arial" w:hAnsi="Arial" w:cs="Arial"/>
          <w:i/>
        </w:rPr>
        <w:t>know</w:t>
      </w:r>
      <w:r w:rsidRPr="0057140B">
        <w:rPr>
          <w:rFonts w:ascii="Arial" w:hAnsi="Arial" w:cs="Arial"/>
        </w:rPr>
        <w:t xml:space="preserve">) </w:t>
      </w:r>
    </w:p>
    <w:p w:rsidR="0057140B" w:rsidRPr="009921BD" w:rsidRDefault="0057140B" w:rsidP="0057140B">
      <w:pPr>
        <w:spacing w:after="0" w:line="360" w:lineRule="auto"/>
        <w:ind w:left="1276" w:firstLine="1"/>
        <w:jc w:val="both"/>
        <w:rPr>
          <w:rFonts w:ascii="Arial" w:hAnsi="Arial" w:cs="Arial"/>
        </w:rPr>
      </w:pPr>
      <w:proofErr w:type="gramStart"/>
      <w:r w:rsidRPr="009921BD">
        <w:rPr>
          <w:rFonts w:ascii="Arial" w:hAnsi="Arial" w:cs="Arial"/>
        </w:rPr>
        <w:t>Tahu diartikan mengingat semua materi yang telah dipelajari sebelumnya.</w:t>
      </w:r>
      <w:proofErr w:type="gramEnd"/>
      <w:r w:rsidRPr="009921BD">
        <w:rPr>
          <w:rFonts w:ascii="Arial" w:hAnsi="Arial" w:cs="Arial"/>
        </w:rPr>
        <w:t xml:space="preserve"> </w:t>
      </w:r>
      <w:proofErr w:type="gramStart"/>
      <w:r w:rsidRPr="009921BD">
        <w:rPr>
          <w:rFonts w:ascii="Arial" w:hAnsi="Arial" w:cs="Arial"/>
        </w:rPr>
        <w:t>Termasuk ke dalam pengetahuan tingkat ini adalah mengingat kembali (recall) terhadap suatu yang spesifik dari seluruh bahan yang dipelajari atau rangsangan yang telah diterima.</w:t>
      </w:r>
      <w:proofErr w:type="gramEnd"/>
      <w:r w:rsidRPr="009921BD">
        <w:rPr>
          <w:rFonts w:ascii="Arial" w:hAnsi="Arial" w:cs="Arial"/>
        </w:rPr>
        <w:t xml:space="preserve">  </w:t>
      </w:r>
      <w:proofErr w:type="gramStart"/>
      <w:r w:rsidRPr="009921BD">
        <w:rPr>
          <w:rFonts w:ascii="Arial" w:hAnsi="Arial" w:cs="Arial"/>
        </w:rPr>
        <w:t>Oleh sebab itu tahu ini merupakan pengetahuan yang paling rendah.</w:t>
      </w:r>
      <w:proofErr w:type="gramEnd"/>
      <w:r w:rsidRPr="009921BD">
        <w:rPr>
          <w:rFonts w:ascii="Arial" w:hAnsi="Arial" w:cs="Arial"/>
        </w:rPr>
        <w:t xml:space="preserve">  Kata kerja untuk mengukur bahwa orang tahu tentang </w:t>
      </w:r>
      <w:proofErr w:type="gramStart"/>
      <w:r w:rsidRPr="009921BD">
        <w:rPr>
          <w:rFonts w:ascii="Arial" w:hAnsi="Arial" w:cs="Arial"/>
        </w:rPr>
        <w:t>apa</w:t>
      </w:r>
      <w:proofErr w:type="gramEnd"/>
      <w:r w:rsidRPr="009921BD">
        <w:rPr>
          <w:rFonts w:ascii="Arial" w:hAnsi="Arial" w:cs="Arial"/>
        </w:rPr>
        <w:t xml:space="preserve"> yang dipelajari antara lain: menyebutkan, menguraikan, mendefinisikan, menyatakan. </w:t>
      </w:r>
    </w:p>
    <w:p w:rsidR="0057140B" w:rsidRPr="0057140B" w:rsidRDefault="0057140B" w:rsidP="0057140B">
      <w:pPr>
        <w:pStyle w:val="ListParagraph"/>
        <w:numPr>
          <w:ilvl w:val="0"/>
          <w:numId w:val="10"/>
        </w:numPr>
        <w:spacing w:after="0" w:line="360" w:lineRule="auto"/>
        <w:jc w:val="both"/>
        <w:rPr>
          <w:rFonts w:ascii="Arial" w:hAnsi="Arial" w:cs="Arial"/>
        </w:rPr>
      </w:pPr>
      <w:r w:rsidRPr="0057140B">
        <w:rPr>
          <w:rFonts w:ascii="Arial" w:hAnsi="Arial" w:cs="Arial"/>
        </w:rPr>
        <w:t>Memahami (</w:t>
      </w:r>
      <w:r w:rsidRPr="0057140B">
        <w:rPr>
          <w:rFonts w:ascii="Arial" w:hAnsi="Arial" w:cs="Arial"/>
          <w:i/>
        </w:rPr>
        <w:t>comprehention</w:t>
      </w:r>
      <w:r w:rsidRPr="0057140B">
        <w:rPr>
          <w:rFonts w:ascii="Arial" w:hAnsi="Arial" w:cs="Arial"/>
        </w:rPr>
        <w:t xml:space="preserve">) </w:t>
      </w:r>
    </w:p>
    <w:p w:rsidR="0057140B" w:rsidRPr="00A04BC3" w:rsidRDefault="0057140B" w:rsidP="0057140B">
      <w:pPr>
        <w:spacing w:after="0" w:line="360" w:lineRule="auto"/>
        <w:ind w:left="1276"/>
        <w:jc w:val="both"/>
        <w:rPr>
          <w:rFonts w:ascii="Arial" w:hAnsi="Arial" w:cs="Arial"/>
          <w:lang w:val="id-ID"/>
        </w:rPr>
      </w:pPr>
      <w:proofErr w:type="gramStart"/>
      <w:r w:rsidRPr="009921BD">
        <w:rPr>
          <w:rFonts w:ascii="Arial" w:hAnsi="Arial" w:cs="Arial"/>
        </w:rPr>
        <w:t>Memahami diartikan sebagai suatu kemampuan untuk menjelaskan secara benar tentang obyek yang diketahui dan dapat menginterprestasikan materi tersebut secara benar.</w:t>
      </w:r>
      <w:proofErr w:type="gramEnd"/>
      <w:r w:rsidRPr="009921BD">
        <w:rPr>
          <w:rFonts w:ascii="Arial" w:hAnsi="Arial" w:cs="Arial"/>
        </w:rPr>
        <w:t xml:space="preserve">  </w:t>
      </w:r>
      <w:proofErr w:type="gramStart"/>
      <w:r w:rsidRPr="009921BD">
        <w:rPr>
          <w:rFonts w:ascii="Arial" w:hAnsi="Arial" w:cs="Arial"/>
        </w:rPr>
        <w:t>Orang yang telah paham objek atau materi harus dapat menjelaskan, menyebutkan contoh dan menyimpulkan.</w:t>
      </w:r>
      <w:proofErr w:type="gramEnd"/>
      <w:r w:rsidRPr="009921BD">
        <w:rPr>
          <w:rFonts w:ascii="Arial" w:hAnsi="Arial" w:cs="Arial"/>
        </w:rPr>
        <w:t xml:space="preserve"> </w:t>
      </w:r>
    </w:p>
    <w:p w:rsidR="0057140B" w:rsidRPr="0057140B" w:rsidRDefault="0057140B" w:rsidP="0057140B">
      <w:pPr>
        <w:pStyle w:val="ListParagraph"/>
        <w:numPr>
          <w:ilvl w:val="0"/>
          <w:numId w:val="10"/>
        </w:numPr>
        <w:spacing w:after="0" w:line="360" w:lineRule="auto"/>
        <w:jc w:val="both"/>
        <w:rPr>
          <w:rFonts w:ascii="Arial" w:hAnsi="Arial" w:cs="Arial"/>
        </w:rPr>
      </w:pPr>
      <w:r w:rsidRPr="0057140B">
        <w:rPr>
          <w:rFonts w:ascii="Arial" w:hAnsi="Arial" w:cs="Arial"/>
        </w:rPr>
        <w:t>Aplikasi (</w:t>
      </w:r>
      <w:r w:rsidRPr="0057140B">
        <w:rPr>
          <w:rFonts w:ascii="Arial" w:hAnsi="Arial" w:cs="Arial"/>
          <w:i/>
        </w:rPr>
        <w:t>aplication</w:t>
      </w:r>
      <w:r w:rsidRPr="0057140B">
        <w:rPr>
          <w:rFonts w:ascii="Arial" w:hAnsi="Arial" w:cs="Arial"/>
        </w:rPr>
        <w:t xml:space="preserve">) </w:t>
      </w:r>
    </w:p>
    <w:p w:rsidR="0057140B" w:rsidRPr="009921BD" w:rsidRDefault="0057140B" w:rsidP="0057140B">
      <w:pPr>
        <w:spacing w:after="0" w:line="360" w:lineRule="auto"/>
        <w:ind w:left="1276" w:right="-11"/>
        <w:jc w:val="both"/>
        <w:rPr>
          <w:rFonts w:ascii="Arial" w:hAnsi="Arial" w:cs="Arial"/>
        </w:rPr>
      </w:pPr>
      <w:r w:rsidRPr="009921BD">
        <w:rPr>
          <w:rFonts w:ascii="Arial" w:hAnsi="Arial" w:cs="Arial"/>
        </w:rPr>
        <w:lastRenderedPageBreak/>
        <w:t xml:space="preserve">Aplikasi merupakan kemampuan untuk menggunakan materi yang telah </w:t>
      </w:r>
      <w:proofErr w:type="gramStart"/>
      <w:r w:rsidRPr="009921BD">
        <w:rPr>
          <w:rFonts w:ascii="Arial" w:hAnsi="Arial" w:cs="Arial"/>
        </w:rPr>
        <w:t>dipelajar</w:t>
      </w:r>
      <w:r>
        <w:rPr>
          <w:rFonts w:ascii="Arial" w:hAnsi="Arial" w:cs="Arial"/>
        </w:rPr>
        <w:t>i  pada</w:t>
      </w:r>
      <w:proofErr w:type="gramEnd"/>
      <w:r>
        <w:rPr>
          <w:rFonts w:ascii="Arial" w:hAnsi="Arial" w:cs="Arial"/>
        </w:rPr>
        <w:t xml:space="preserve"> </w:t>
      </w:r>
      <w:r>
        <w:rPr>
          <w:rFonts w:ascii="Arial" w:hAnsi="Arial" w:cs="Arial"/>
        </w:rPr>
        <w:tab/>
        <w:t xml:space="preserve">situasi </w:t>
      </w:r>
      <w:r>
        <w:rPr>
          <w:rFonts w:ascii="Arial" w:hAnsi="Arial" w:cs="Arial"/>
        </w:rPr>
        <w:tab/>
        <w:t xml:space="preserve">atau </w:t>
      </w:r>
      <w:r>
        <w:rPr>
          <w:rFonts w:ascii="Arial" w:hAnsi="Arial" w:cs="Arial"/>
        </w:rPr>
        <w:tab/>
        <w:t xml:space="preserve">kondisi </w:t>
      </w:r>
      <w:r w:rsidRPr="009921BD">
        <w:rPr>
          <w:rFonts w:ascii="Arial" w:hAnsi="Arial" w:cs="Arial"/>
        </w:rPr>
        <w:t xml:space="preserve">sebenarnya menggunakan metode, prinsip dan rumus dalam situasi yang lain. </w:t>
      </w:r>
    </w:p>
    <w:p w:rsidR="0057140B" w:rsidRPr="0057140B" w:rsidRDefault="0057140B" w:rsidP="0057140B">
      <w:pPr>
        <w:pStyle w:val="ListParagraph"/>
        <w:numPr>
          <w:ilvl w:val="0"/>
          <w:numId w:val="10"/>
        </w:numPr>
        <w:spacing w:after="0" w:line="360" w:lineRule="auto"/>
        <w:jc w:val="both"/>
        <w:rPr>
          <w:rFonts w:ascii="Arial" w:hAnsi="Arial" w:cs="Arial"/>
        </w:rPr>
      </w:pPr>
      <w:r w:rsidRPr="0057140B">
        <w:rPr>
          <w:rFonts w:ascii="Arial" w:hAnsi="Arial" w:cs="Arial"/>
        </w:rPr>
        <w:t xml:space="preserve">Analisis (analysis) </w:t>
      </w:r>
    </w:p>
    <w:p w:rsidR="0057140B" w:rsidRPr="009921BD" w:rsidRDefault="0057140B" w:rsidP="0057140B">
      <w:pPr>
        <w:spacing w:after="0" w:line="360" w:lineRule="auto"/>
        <w:ind w:left="1276"/>
        <w:jc w:val="both"/>
        <w:rPr>
          <w:rFonts w:ascii="Arial" w:hAnsi="Arial" w:cs="Arial"/>
        </w:rPr>
      </w:pPr>
      <w:r w:rsidRPr="009921BD">
        <w:rPr>
          <w:rFonts w:ascii="Arial" w:hAnsi="Arial" w:cs="Arial"/>
        </w:rPr>
        <w:t xml:space="preserve">Analisis merupakan suatu kemampuan untuk menjabarkan materi atau suatu obyek ke dalam komponen-komponen tetapi masih di dalam satu struktur organisasi dan masih ada kaitannya satu </w:t>
      </w:r>
      <w:proofErr w:type="gramStart"/>
      <w:r w:rsidRPr="009921BD">
        <w:rPr>
          <w:rFonts w:ascii="Arial" w:hAnsi="Arial" w:cs="Arial"/>
        </w:rPr>
        <w:t>sama</w:t>
      </w:r>
      <w:proofErr w:type="gramEnd"/>
      <w:r w:rsidRPr="009921BD">
        <w:rPr>
          <w:rFonts w:ascii="Arial" w:hAnsi="Arial" w:cs="Arial"/>
        </w:rPr>
        <w:t xml:space="preserve"> lain. Kemampuan analisis ini dapat dilihat dari penggunaan kata kerja: dapat menggambarkan, membedakan, memisahkan dan mengelompokkan.  </w:t>
      </w:r>
    </w:p>
    <w:p w:rsidR="0057140B" w:rsidRPr="0057140B" w:rsidRDefault="0057140B" w:rsidP="0057140B">
      <w:pPr>
        <w:pStyle w:val="ListParagraph"/>
        <w:numPr>
          <w:ilvl w:val="0"/>
          <w:numId w:val="10"/>
        </w:numPr>
        <w:spacing w:after="0" w:line="360" w:lineRule="auto"/>
        <w:jc w:val="both"/>
        <w:rPr>
          <w:rFonts w:ascii="Arial" w:hAnsi="Arial" w:cs="Arial"/>
        </w:rPr>
      </w:pPr>
      <w:r w:rsidRPr="0057140B">
        <w:rPr>
          <w:rFonts w:ascii="Arial" w:hAnsi="Arial" w:cs="Arial"/>
        </w:rPr>
        <w:t>Sintesis (</w:t>
      </w:r>
      <w:r w:rsidRPr="0057140B">
        <w:rPr>
          <w:rFonts w:ascii="Arial" w:hAnsi="Arial" w:cs="Arial"/>
          <w:i/>
        </w:rPr>
        <w:t>syintetic</w:t>
      </w:r>
      <w:r w:rsidRPr="0057140B">
        <w:rPr>
          <w:rFonts w:ascii="Arial" w:hAnsi="Arial" w:cs="Arial"/>
        </w:rPr>
        <w:t xml:space="preserve">) </w:t>
      </w:r>
    </w:p>
    <w:p w:rsidR="0057140B" w:rsidRPr="009921BD" w:rsidRDefault="0057140B" w:rsidP="0057140B">
      <w:pPr>
        <w:spacing w:after="0" w:line="360" w:lineRule="auto"/>
        <w:ind w:left="1276"/>
        <w:jc w:val="both"/>
        <w:rPr>
          <w:rFonts w:ascii="Arial" w:hAnsi="Arial" w:cs="Arial"/>
        </w:rPr>
      </w:pPr>
      <w:proofErr w:type="gramStart"/>
      <w:r w:rsidRPr="009921BD">
        <w:rPr>
          <w:rFonts w:ascii="Arial" w:hAnsi="Arial" w:cs="Arial"/>
        </w:rPr>
        <w:t>Sintesis merupakan suatu kemampuan menghubungkan bagianbagian di dalam suatu bentuk keseluruhan yang benar serta kemampuan untuk menyusun formulasi baru dari formulasi yang ada.</w:t>
      </w:r>
      <w:proofErr w:type="gramEnd"/>
      <w:r w:rsidRPr="009921BD">
        <w:rPr>
          <w:rFonts w:ascii="Arial" w:hAnsi="Arial" w:cs="Arial"/>
        </w:rPr>
        <w:t xml:space="preserve"> Misalnya: dapat menyusun, dapat merencanakan, dapat meringkaskan, dapat menyesuaikan dan sebagainya terhadap suatu teori atau rumusan-rumusan yang telah ada. </w:t>
      </w:r>
    </w:p>
    <w:p w:rsidR="0057140B" w:rsidRPr="0057140B" w:rsidRDefault="0057140B" w:rsidP="0057140B">
      <w:pPr>
        <w:pStyle w:val="ListParagraph"/>
        <w:numPr>
          <w:ilvl w:val="0"/>
          <w:numId w:val="10"/>
        </w:numPr>
        <w:spacing w:after="0" w:line="360" w:lineRule="auto"/>
        <w:jc w:val="both"/>
        <w:rPr>
          <w:rFonts w:ascii="Arial" w:hAnsi="Arial" w:cs="Arial"/>
        </w:rPr>
      </w:pPr>
      <w:r w:rsidRPr="0057140B">
        <w:rPr>
          <w:rFonts w:ascii="Arial" w:hAnsi="Arial" w:cs="Arial"/>
        </w:rPr>
        <w:t>Evaluasi (</w:t>
      </w:r>
      <w:r w:rsidRPr="0057140B">
        <w:rPr>
          <w:rFonts w:ascii="Arial" w:hAnsi="Arial" w:cs="Arial"/>
          <w:i/>
        </w:rPr>
        <w:t>evaluation)</w:t>
      </w:r>
      <w:r w:rsidRPr="0057140B">
        <w:rPr>
          <w:rFonts w:ascii="Arial" w:hAnsi="Arial" w:cs="Arial"/>
        </w:rPr>
        <w:t xml:space="preserve"> </w:t>
      </w:r>
    </w:p>
    <w:p w:rsidR="0057140B" w:rsidRPr="009921BD" w:rsidRDefault="0057140B" w:rsidP="0057140B">
      <w:pPr>
        <w:spacing w:after="0" w:line="360" w:lineRule="auto"/>
        <w:ind w:left="1276"/>
        <w:jc w:val="both"/>
        <w:rPr>
          <w:rFonts w:ascii="Arial" w:hAnsi="Arial" w:cs="Arial"/>
        </w:rPr>
      </w:pPr>
      <w:proofErr w:type="gramStart"/>
      <w:r w:rsidRPr="009921BD">
        <w:rPr>
          <w:rFonts w:ascii="Arial" w:hAnsi="Arial" w:cs="Arial"/>
        </w:rPr>
        <w:t>Evaluasi berkaitan dengan kemampuan untuk melakukan penelitian terhadap suatu materi atau objek.</w:t>
      </w:r>
      <w:proofErr w:type="gramEnd"/>
      <w:r w:rsidRPr="009921BD">
        <w:rPr>
          <w:rFonts w:ascii="Arial" w:hAnsi="Arial" w:cs="Arial"/>
        </w:rPr>
        <w:t xml:space="preserve"> Penilaian ini berdasarkan suatu kriteria sendiri atau menggunakan kriteria– criteria yang sudah a</w:t>
      </w:r>
      <w:r w:rsidR="00E13254">
        <w:rPr>
          <w:rFonts w:ascii="Arial" w:hAnsi="Arial" w:cs="Arial"/>
        </w:rPr>
        <w:t>da ditentukan (Notoatmodjo, 2007</w:t>
      </w:r>
      <w:r w:rsidRPr="009921BD">
        <w:rPr>
          <w:rFonts w:ascii="Arial" w:hAnsi="Arial" w:cs="Arial"/>
        </w:rPr>
        <w:t xml:space="preserve">) </w:t>
      </w:r>
    </w:p>
    <w:p w:rsidR="0057140B" w:rsidRDefault="0057140B" w:rsidP="00751566">
      <w:pPr>
        <w:pStyle w:val="ListParagraph1"/>
        <w:spacing w:after="0" w:line="360" w:lineRule="auto"/>
        <w:ind w:left="426" w:firstLine="420"/>
        <w:jc w:val="both"/>
        <w:rPr>
          <w:rFonts w:ascii="Arial" w:eastAsia="Times New Roman" w:hAnsi="Arial" w:cs="Arial"/>
          <w:bCs/>
        </w:rPr>
      </w:pPr>
    </w:p>
    <w:p w:rsidR="004A12F8" w:rsidRDefault="00785B85" w:rsidP="0057140B">
      <w:pPr>
        <w:pStyle w:val="ListParagraph1"/>
        <w:numPr>
          <w:ilvl w:val="0"/>
          <w:numId w:val="8"/>
        </w:numPr>
        <w:spacing w:after="0" w:line="360" w:lineRule="auto"/>
        <w:ind w:left="567" w:hanging="425"/>
        <w:rPr>
          <w:rFonts w:ascii="Arial" w:eastAsia="Times New Roman" w:hAnsi="Arial" w:cs="Arial"/>
          <w:b/>
        </w:rPr>
      </w:pPr>
      <w:r>
        <w:rPr>
          <w:rFonts w:ascii="Arial" w:eastAsia="Times New Roman" w:hAnsi="Arial" w:cs="Arial"/>
          <w:b/>
        </w:rPr>
        <w:t>Promosi Kesehatan</w:t>
      </w:r>
    </w:p>
    <w:p w:rsidR="004A12F8" w:rsidRDefault="00785B85">
      <w:pPr>
        <w:spacing w:after="0" w:line="360" w:lineRule="auto"/>
        <w:ind w:left="630" w:firstLine="720"/>
        <w:jc w:val="both"/>
        <w:rPr>
          <w:rFonts w:ascii="Arial" w:eastAsia="Times New Roman" w:hAnsi="Arial" w:cs="Arial"/>
        </w:rPr>
      </w:pPr>
      <w:r>
        <w:rPr>
          <w:rFonts w:ascii="Arial" w:eastAsia="Times New Roman" w:hAnsi="Arial" w:cs="Arial"/>
        </w:rPr>
        <w:t xml:space="preserve">Promosi kesehatan adalah proses peningkatan pengetahuan masyarakat tentang kesehatan yang disertai dengan upaya memfasilitasi perubahan prilaku dan merupakan program kesehatan yang dirancang untuk membawa perbaikan dan perubahan dalam individu, masyarakat, dan lingkungan. Menurut Carter, promosi kesehatan adalah upaya yang dilakukan terhadap masyarakat sehingga mau dan mampu untuk memelihara dan meningkatkan kesehatan mereka sendiri (Novita dan Franciska, 2011:2). </w:t>
      </w:r>
    </w:p>
    <w:p w:rsidR="004A12F8" w:rsidRDefault="00785B85">
      <w:pPr>
        <w:spacing w:after="0" w:line="360" w:lineRule="auto"/>
        <w:ind w:left="630" w:firstLine="720"/>
        <w:jc w:val="both"/>
        <w:rPr>
          <w:rFonts w:ascii="Arial" w:eastAsia="Times New Roman" w:hAnsi="Arial" w:cs="Arial"/>
        </w:rPr>
      </w:pPr>
      <w:proofErr w:type="gramStart"/>
      <w:r>
        <w:rPr>
          <w:rFonts w:ascii="Arial" w:eastAsia="Times New Roman" w:hAnsi="Arial" w:cs="Arial"/>
        </w:rPr>
        <w:lastRenderedPageBreak/>
        <w:t>Pendidikan kesehatan identik dengan penyuluhan kesehatan karena keduanya berorientasi kepada perubahan prilaku yang diharapkan yaitu prilaku sehat sehingga mempunyai kemampuan mengenal masalah kesehatannya sediri, keluarga, dan kelompok untuk meningkatkan kesehatan (Novita &amp; Franciska, 2011:3).</w:t>
      </w:r>
      <w:proofErr w:type="gramEnd"/>
      <w:r>
        <w:rPr>
          <w:rFonts w:ascii="Arial" w:eastAsia="Times New Roman" w:hAnsi="Arial" w:cs="Arial"/>
        </w:rPr>
        <w:t xml:space="preserve"> </w:t>
      </w:r>
    </w:p>
    <w:p w:rsidR="004A12F8" w:rsidRDefault="00785B85">
      <w:pPr>
        <w:spacing w:after="0" w:line="360" w:lineRule="auto"/>
        <w:ind w:left="630" w:firstLine="720"/>
        <w:jc w:val="both"/>
        <w:rPr>
          <w:rFonts w:ascii="Arial" w:eastAsia="Times New Roman" w:hAnsi="Arial" w:cs="Arial"/>
        </w:rPr>
      </w:pPr>
      <w:r>
        <w:rPr>
          <w:rFonts w:ascii="Arial" w:eastAsia="Times New Roman" w:hAnsi="Arial" w:cs="Arial"/>
        </w:rPr>
        <w:t xml:space="preserve">Pormosi </w:t>
      </w:r>
      <w:proofErr w:type="gramStart"/>
      <w:r>
        <w:rPr>
          <w:rFonts w:ascii="Arial" w:eastAsia="Times New Roman" w:hAnsi="Arial" w:cs="Arial"/>
        </w:rPr>
        <w:t>kesehatan(</w:t>
      </w:r>
      <w:proofErr w:type="gramEnd"/>
      <w:r>
        <w:rPr>
          <w:rFonts w:ascii="Arial" w:eastAsia="Times New Roman" w:hAnsi="Arial" w:cs="Arial"/>
        </w:rPr>
        <w:t xml:space="preserve">Health promotion) adalah proses pemberdayaan masyarakat untuk memelihara, meningkatkan dan melindungi kesehatan (Mubarak, 2011:4). </w:t>
      </w:r>
      <w:proofErr w:type="gramStart"/>
      <w:r>
        <w:rPr>
          <w:rFonts w:ascii="Arial" w:eastAsia="Times New Roman" w:hAnsi="Arial" w:cs="Arial"/>
        </w:rPr>
        <w:t>Promosi kesehatan adalah upaya perubahan/perbaikan perilaku dibidang kesehatan disertai dengan upaya memenuhi lingkungan atau hal-hal lain yang sangat berpengaruh terhadap perbaikan perilaku dan kualitas kesehatan (Mubarak, 2011:5).</w:t>
      </w:r>
      <w:proofErr w:type="gramEnd"/>
      <w:r>
        <w:rPr>
          <w:rFonts w:ascii="Arial" w:eastAsia="Times New Roman" w:hAnsi="Arial" w:cs="Arial"/>
        </w:rPr>
        <w:t xml:space="preserve"> </w:t>
      </w:r>
    </w:p>
    <w:p w:rsidR="004A12F8" w:rsidRDefault="00785B85" w:rsidP="00785B85">
      <w:pPr>
        <w:spacing w:after="0" w:line="360" w:lineRule="auto"/>
        <w:ind w:left="630" w:firstLine="720"/>
        <w:jc w:val="both"/>
        <w:rPr>
          <w:rFonts w:ascii="Arial" w:eastAsia="Times New Roman" w:hAnsi="Arial" w:cs="Arial"/>
        </w:rPr>
      </w:pPr>
      <w:proofErr w:type="gramStart"/>
      <w:r>
        <w:rPr>
          <w:rFonts w:ascii="Arial" w:eastAsia="Times New Roman" w:hAnsi="Arial" w:cs="Arial"/>
        </w:rPr>
        <w:t>Pengertian penyuluhan kesehatan identik dengan pendidikan kesehatan, keduanya berorientasi kepada perubahan perilaku sehingga derajat kesehatan masyarakat secara keseluruhan dapat ditingkatkan (Nugroho &amp; Setiawan, 2010:122).</w:t>
      </w:r>
      <w:proofErr w:type="gramEnd"/>
    </w:p>
    <w:p w:rsidR="00785B85" w:rsidRPr="00785B85" w:rsidRDefault="00785B85" w:rsidP="00785B85">
      <w:pPr>
        <w:spacing w:after="0" w:line="360" w:lineRule="auto"/>
        <w:ind w:left="630" w:firstLine="720"/>
        <w:jc w:val="both"/>
        <w:rPr>
          <w:rFonts w:ascii="Arial" w:eastAsia="Times New Roman" w:hAnsi="Arial" w:cs="Arial"/>
        </w:rPr>
      </w:pPr>
    </w:p>
    <w:p w:rsidR="004A12F8" w:rsidRDefault="00785B85" w:rsidP="00E13254">
      <w:pPr>
        <w:spacing w:after="0" w:line="360" w:lineRule="auto"/>
        <w:ind w:firstLineChars="256" w:firstLine="565"/>
        <w:jc w:val="both"/>
        <w:rPr>
          <w:rFonts w:ascii="Arial" w:eastAsia="Times New Roman" w:hAnsi="Arial" w:cs="Arial"/>
          <w:b/>
          <w:bCs/>
        </w:rPr>
      </w:pPr>
      <w:r>
        <w:rPr>
          <w:rFonts w:ascii="Arial" w:eastAsia="Times New Roman" w:hAnsi="Arial" w:cs="Arial"/>
          <w:b/>
          <w:bCs/>
        </w:rPr>
        <w:t>1. Media Promosi Kesehatan</w:t>
      </w:r>
    </w:p>
    <w:p w:rsidR="004A12F8" w:rsidRDefault="00785B85">
      <w:pPr>
        <w:spacing w:after="0" w:line="360" w:lineRule="auto"/>
        <w:ind w:left="840" w:firstLine="420"/>
        <w:jc w:val="both"/>
        <w:rPr>
          <w:rFonts w:ascii="Arial" w:eastAsia="Times New Roman" w:hAnsi="Arial" w:cs="Arial"/>
        </w:rPr>
      </w:pPr>
      <w:r>
        <w:rPr>
          <w:rFonts w:ascii="Arial" w:eastAsia="Times New Roman" w:hAnsi="Arial" w:cs="Arial"/>
        </w:rPr>
        <w:t>Media promosi kesehatan adalah semua sarana atau upaya untuk menampilkan pesan atau informasi yang ingin disampaikan oleh komunikator, baik itu melalui media cetak, elektrolit, dan media luar ruang, sehingga sasaran dapat meningkat pengetahuannya dan akhirnya diharapkan dapat berubah perilakunya kearah positif terhadap kesehatannya (Supiyati &amp; Ambarwati, 2012:14)</w:t>
      </w:r>
    </w:p>
    <w:p w:rsidR="004A12F8" w:rsidRDefault="00785B85">
      <w:pPr>
        <w:spacing w:after="0" w:line="360" w:lineRule="auto"/>
        <w:ind w:left="840" w:firstLine="420"/>
        <w:jc w:val="both"/>
        <w:rPr>
          <w:rFonts w:ascii="Arial" w:eastAsia="Times New Roman" w:hAnsi="Arial" w:cs="Arial"/>
        </w:rPr>
      </w:pPr>
      <w:proofErr w:type="gramStart"/>
      <w:r>
        <w:rPr>
          <w:rFonts w:ascii="Arial" w:eastAsia="Times New Roman" w:hAnsi="Arial" w:cs="Arial"/>
        </w:rPr>
        <w:t>Media promosi kesehatan merupakan saluran untuk menyampaikan informasi kesehatan dan dipergunakan untuk mempermudah penerimaan pesan-pesan kesehatan.</w:t>
      </w:r>
      <w:proofErr w:type="gramEnd"/>
      <w:r>
        <w:rPr>
          <w:rFonts w:ascii="Arial" w:eastAsia="Times New Roman" w:hAnsi="Arial" w:cs="Arial"/>
        </w:rPr>
        <w:t xml:space="preserve"> </w:t>
      </w:r>
      <w:proofErr w:type="gramStart"/>
      <w:r>
        <w:rPr>
          <w:rFonts w:ascii="Arial" w:eastAsia="Times New Roman" w:hAnsi="Arial" w:cs="Arial"/>
        </w:rPr>
        <w:t>Media disusun berdasarkan prinsip bahwa pengetahuan yang adapada setiap manusia diterima oleh pancaindra.</w:t>
      </w:r>
      <w:proofErr w:type="gramEnd"/>
      <w:r>
        <w:rPr>
          <w:rFonts w:ascii="Arial" w:eastAsia="Times New Roman" w:hAnsi="Arial" w:cs="Arial"/>
        </w:rPr>
        <w:t xml:space="preserve"> Semakin banyak indra yang digunakan untuk menerima </w:t>
      </w:r>
      <w:proofErr w:type="gramStart"/>
      <w:r>
        <w:rPr>
          <w:rFonts w:ascii="Arial" w:eastAsia="Times New Roman" w:hAnsi="Arial" w:cs="Arial"/>
        </w:rPr>
        <w:t>sesuatu ,</w:t>
      </w:r>
      <w:proofErr w:type="gramEnd"/>
      <w:r>
        <w:rPr>
          <w:rFonts w:ascii="Arial" w:eastAsia="Times New Roman" w:hAnsi="Arial" w:cs="Arial"/>
        </w:rPr>
        <w:t xml:space="preserve"> maka semakin banyak dan semakin jelas pula pengetahuan yang diperoleh (Novita &amp; Franciska, 2011:14)</w:t>
      </w:r>
    </w:p>
    <w:p w:rsidR="003618DF" w:rsidRDefault="003618DF">
      <w:pPr>
        <w:spacing w:after="0" w:line="360" w:lineRule="auto"/>
        <w:ind w:left="840" w:firstLine="420"/>
        <w:jc w:val="both"/>
        <w:rPr>
          <w:rFonts w:ascii="Arial" w:eastAsia="Times New Roman" w:hAnsi="Arial" w:cs="Arial"/>
        </w:rPr>
      </w:pPr>
    </w:p>
    <w:p w:rsidR="003618DF" w:rsidRDefault="003618DF">
      <w:pPr>
        <w:spacing w:after="0" w:line="360" w:lineRule="auto"/>
        <w:ind w:left="840" w:firstLine="420"/>
        <w:jc w:val="both"/>
        <w:rPr>
          <w:rFonts w:ascii="Arial" w:eastAsia="Times New Roman" w:hAnsi="Arial" w:cs="Arial"/>
        </w:rPr>
      </w:pPr>
    </w:p>
    <w:p w:rsidR="004A12F8" w:rsidRDefault="00785B85" w:rsidP="00E13254">
      <w:pPr>
        <w:spacing w:after="0" w:line="360" w:lineRule="auto"/>
        <w:ind w:firstLineChars="256" w:firstLine="565"/>
        <w:jc w:val="both"/>
        <w:rPr>
          <w:rFonts w:ascii="Arial" w:eastAsia="Times New Roman" w:hAnsi="Arial" w:cs="Arial"/>
          <w:b/>
          <w:bCs/>
        </w:rPr>
      </w:pPr>
      <w:r>
        <w:rPr>
          <w:rFonts w:ascii="Arial" w:eastAsia="Times New Roman" w:hAnsi="Arial" w:cs="Arial"/>
          <w:b/>
          <w:bCs/>
        </w:rPr>
        <w:lastRenderedPageBreak/>
        <w:t>2. Karakteristik Media Promosi Kesehatan</w:t>
      </w:r>
    </w:p>
    <w:p w:rsidR="004A12F8" w:rsidRDefault="00785B85">
      <w:pPr>
        <w:spacing w:after="0" w:line="360" w:lineRule="auto"/>
        <w:ind w:left="840" w:firstLine="420"/>
        <w:jc w:val="both"/>
        <w:rPr>
          <w:rFonts w:ascii="Arial" w:eastAsia="Times New Roman" w:hAnsi="Arial" w:cs="Arial"/>
        </w:rPr>
      </w:pPr>
      <w:proofErr w:type="gramStart"/>
      <w:r>
        <w:rPr>
          <w:rFonts w:ascii="Arial" w:eastAsia="Times New Roman" w:hAnsi="Arial" w:cs="Arial"/>
        </w:rPr>
        <w:t>Media visual tidak diproyeksikan, menurut (Suiraoka &amp; Supariasa, 2012:25) yang termasuk dalam kelompok media visual tidak diproyeksikan ini meliputi media garis, media gambar diam dan media bahan cetak.</w:t>
      </w:r>
      <w:proofErr w:type="gramEnd"/>
    </w:p>
    <w:p w:rsidR="004A12F8" w:rsidRDefault="00785B85">
      <w:pPr>
        <w:numPr>
          <w:ilvl w:val="0"/>
          <w:numId w:val="4"/>
        </w:numPr>
        <w:spacing w:after="0" w:line="360" w:lineRule="auto"/>
        <w:ind w:left="1685"/>
        <w:jc w:val="both"/>
        <w:rPr>
          <w:rFonts w:ascii="Arial" w:eastAsia="Times New Roman" w:hAnsi="Arial" w:cs="Arial"/>
        </w:rPr>
      </w:pPr>
      <w:r>
        <w:rPr>
          <w:rFonts w:ascii="Arial" w:eastAsia="Times New Roman" w:hAnsi="Arial" w:cs="Arial"/>
        </w:rPr>
        <w:t xml:space="preserve">Grafik </w:t>
      </w:r>
    </w:p>
    <w:p w:rsidR="0057140B" w:rsidRDefault="00785B85" w:rsidP="00785B85">
      <w:pPr>
        <w:spacing w:after="0" w:line="360" w:lineRule="auto"/>
        <w:ind w:left="1680" w:firstLine="420"/>
        <w:jc w:val="both"/>
        <w:rPr>
          <w:rFonts w:ascii="Arial" w:eastAsia="Times New Roman" w:hAnsi="Arial" w:cs="Arial"/>
        </w:rPr>
      </w:pPr>
      <w:proofErr w:type="gramStart"/>
      <w:r>
        <w:rPr>
          <w:rFonts w:ascii="Arial" w:eastAsia="Times New Roman" w:hAnsi="Arial" w:cs="Arial"/>
        </w:rPr>
        <w:t>Suatu penyajian data berupa angka-angka melalui perpaduan antara angka, garis, dan simbol.</w:t>
      </w:r>
      <w:proofErr w:type="gramEnd"/>
      <w:r>
        <w:rPr>
          <w:rFonts w:ascii="Arial" w:eastAsia="Times New Roman" w:hAnsi="Arial" w:cs="Arial"/>
        </w:rPr>
        <w:t xml:space="preserve"> </w:t>
      </w:r>
      <w:proofErr w:type="gramStart"/>
      <w:r>
        <w:rPr>
          <w:rFonts w:ascii="Arial" w:eastAsia="Times New Roman" w:hAnsi="Arial" w:cs="Arial"/>
        </w:rPr>
        <w:t>Fungsi Media ini adalah untuk menggambarkan data kuantitatif secara teliti, menerangkan perkembangan atau perbandingan suatu objek atau peristiwa yang saling berhubungan secara singkat dan jelas</w:t>
      </w:r>
      <w:r w:rsidR="00E13254">
        <w:rPr>
          <w:rFonts w:ascii="Arial" w:eastAsia="Times New Roman" w:hAnsi="Arial" w:cs="Arial"/>
        </w:rPr>
        <w:t>.</w:t>
      </w:r>
      <w:proofErr w:type="gramEnd"/>
    </w:p>
    <w:p w:rsidR="004A12F8" w:rsidRDefault="00785B85">
      <w:pPr>
        <w:spacing w:after="0" w:line="360" w:lineRule="auto"/>
        <w:ind w:left="840" w:firstLine="420"/>
        <w:jc w:val="both"/>
        <w:rPr>
          <w:rFonts w:ascii="Arial" w:eastAsia="Times New Roman" w:hAnsi="Arial" w:cs="Arial"/>
        </w:rPr>
      </w:pPr>
      <w:r>
        <w:rPr>
          <w:rFonts w:ascii="Arial" w:eastAsia="Times New Roman" w:hAnsi="Arial" w:cs="Arial"/>
        </w:rPr>
        <w:t xml:space="preserve">b. Diagram </w:t>
      </w:r>
    </w:p>
    <w:p w:rsidR="004A12F8" w:rsidRDefault="00785B85">
      <w:pPr>
        <w:spacing w:after="0" w:line="360" w:lineRule="auto"/>
        <w:ind w:left="1680" w:firstLine="420"/>
        <w:jc w:val="both"/>
        <w:rPr>
          <w:rFonts w:ascii="Arial" w:eastAsia="Times New Roman" w:hAnsi="Arial" w:cs="Arial"/>
        </w:rPr>
      </w:pPr>
      <w:proofErr w:type="gramStart"/>
      <w:r>
        <w:rPr>
          <w:rFonts w:ascii="Arial" w:eastAsia="Times New Roman" w:hAnsi="Arial" w:cs="Arial"/>
        </w:rPr>
        <w:t>Diagram merupakan gambaran yang sederhana yang dirancang untuk memperlihatkan hubungan timbal balik yang biasanya disajikan melalui garis-garis simbol.</w:t>
      </w:r>
      <w:proofErr w:type="gramEnd"/>
      <w:r>
        <w:rPr>
          <w:rFonts w:ascii="Arial" w:eastAsia="Times New Roman" w:hAnsi="Arial" w:cs="Arial"/>
        </w:rPr>
        <w:t xml:space="preserve"> Isi diagram umumnya berisi petunjuk-petunjuk. </w:t>
      </w:r>
      <w:proofErr w:type="gramStart"/>
      <w:r>
        <w:rPr>
          <w:rFonts w:ascii="Arial" w:eastAsia="Times New Roman" w:hAnsi="Arial" w:cs="Arial"/>
        </w:rPr>
        <w:t>Diagram menyederhanakan pesan yang kompleks sehingga</w:t>
      </w:r>
      <w:r w:rsidR="00E13254">
        <w:rPr>
          <w:rFonts w:ascii="Arial" w:eastAsia="Times New Roman" w:hAnsi="Arial" w:cs="Arial"/>
        </w:rPr>
        <w:t xml:space="preserve"> dapat memperjelas penyajiannya.</w:t>
      </w:r>
      <w:proofErr w:type="gramEnd"/>
    </w:p>
    <w:p w:rsidR="004A12F8" w:rsidRDefault="00785B85">
      <w:pPr>
        <w:spacing w:after="0" w:line="360" w:lineRule="auto"/>
        <w:ind w:left="840" w:firstLine="420"/>
        <w:jc w:val="both"/>
        <w:rPr>
          <w:rFonts w:ascii="Arial" w:eastAsia="Times New Roman" w:hAnsi="Arial" w:cs="Arial"/>
        </w:rPr>
      </w:pPr>
      <w:r>
        <w:rPr>
          <w:rFonts w:ascii="Arial" w:eastAsia="Times New Roman" w:hAnsi="Arial" w:cs="Arial"/>
        </w:rPr>
        <w:t xml:space="preserve">c. Bagan </w:t>
      </w:r>
    </w:p>
    <w:p w:rsidR="004A12F8" w:rsidRDefault="00785B85">
      <w:pPr>
        <w:spacing w:after="0" w:line="360" w:lineRule="auto"/>
        <w:ind w:left="1680" w:firstLine="420"/>
        <w:jc w:val="both"/>
        <w:rPr>
          <w:rFonts w:ascii="Arial" w:eastAsia="Times New Roman" w:hAnsi="Arial" w:cs="Arial"/>
        </w:rPr>
      </w:pPr>
      <w:proofErr w:type="gramStart"/>
      <w:r>
        <w:rPr>
          <w:rFonts w:ascii="Arial" w:eastAsia="Times New Roman" w:hAnsi="Arial" w:cs="Arial"/>
        </w:rPr>
        <w:t>Bagan sebagai bagian dari media garis yaitu merupakan perpaduan sajian kata-kata, garis, dan simbol yang merupakan ringkasan atau proses, perkembangan,</w:t>
      </w:r>
      <w:r w:rsidR="00E13254">
        <w:rPr>
          <w:rFonts w:ascii="Arial" w:eastAsia="Times New Roman" w:hAnsi="Arial" w:cs="Arial"/>
        </w:rPr>
        <w:t xml:space="preserve"> atau hubungan-hubungan penting.</w:t>
      </w:r>
      <w:proofErr w:type="gramEnd"/>
      <w:r w:rsidR="00E13254">
        <w:rPr>
          <w:rFonts w:ascii="Arial" w:eastAsia="Times New Roman" w:hAnsi="Arial" w:cs="Arial"/>
        </w:rPr>
        <w:t xml:space="preserve"> </w:t>
      </w:r>
      <w:proofErr w:type="gramStart"/>
      <w:r>
        <w:rPr>
          <w:rFonts w:ascii="Arial" w:eastAsia="Times New Roman" w:hAnsi="Arial" w:cs="Arial"/>
        </w:rPr>
        <w:t>Fungsinya yang pokok adalah menyajikan ide-ide atau konsep-konsep yang sulit bila hanya di sampaikan secara tertulis atau lisan secara visual.</w:t>
      </w:r>
      <w:proofErr w:type="gramEnd"/>
      <w:r>
        <w:rPr>
          <w:rFonts w:ascii="Arial" w:eastAsia="Times New Roman" w:hAnsi="Arial" w:cs="Arial"/>
        </w:rPr>
        <w:t xml:space="preserve"> </w:t>
      </w:r>
      <w:proofErr w:type="gramStart"/>
      <w:r>
        <w:rPr>
          <w:rFonts w:ascii="Arial" w:eastAsia="Times New Roman" w:hAnsi="Arial" w:cs="Arial"/>
        </w:rPr>
        <w:t>Bagan juga bisa memberikan ringkasan butir-butir penting dari suatu presentas</w:t>
      </w:r>
      <w:r w:rsidR="00E13254">
        <w:rPr>
          <w:rFonts w:ascii="Arial" w:eastAsia="Times New Roman" w:hAnsi="Arial" w:cs="Arial"/>
        </w:rPr>
        <w:t>i.</w:t>
      </w:r>
      <w:proofErr w:type="gramEnd"/>
    </w:p>
    <w:p w:rsidR="004A12F8" w:rsidRDefault="00785B85">
      <w:pPr>
        <w:spacing w:after="0" w:line="360" w:lineRule="auto"/>
        <w:ind w:left="840" w:firstLine="420"/>
        <w:jc w:val="both"/>
        <w:rPr>
          <w:rFonts w:ascii="Arial" w:eastAsia="Times New Roman" w:hAnsi="Arial" w:cs="Arial"/>
        </w:rPr>
      </w:pPr>
      <w:r>
        <w:rPr>
          <w:rFonts w:ascii="Arial" w:eastAsia="Times New Roman" w:hAnsi="Arial" w:cs="Arial"/>
        </w:rPr>
        <w:t xml:space="preserve">d. Sketsa </w:t>
      </w:r>
    </w:p>
    <w:p w:rsidR="004A12F8" w:rsidRDefault="00785B85">
      <w:pPr>
        <w:spacing w:after="0" w:line="360" w:lineRule="auto"/>
        <w:ind w:left="1680" w:firstLine="420"/>
        <w:jc w:val="both"/>
        <w:rPr>
          <w:rFonts w:ascii="Arial" w:eastAsia="Times New Roman" w:hAnsi="Arial" w:cs="Arial"/>
        </w:rPr>
      </w:pPr>
      <w:r>
        <w:rPr>
          <w:rFonts w:ascii="Arial" w:eastAsia="Times New Roman" w:hAnsi="Arial" w:cs="Arial"/>
        </w:rPr>
        <w:t xml:space="preserve">Sketsa adalah gambar yang sederhana atau draft kasar yang melukiskan bagian-bagian pokok dari suatu bentuk gambar tanpa detail. </w:t>
      </w:r>
      <w:proofErr w:type="gramStart"/>
      <w:r>
        <w:rPr>
          <w:rFonts w:ascii="Arial" w:eastAsia="Times New Roman" w:hAnsi="Arial" w:cs="Arial"/>
        </w:rPr>
        <w:t>Sketsa dapat dibuat pada saat pendidik menyampaikan pesannya kepada sasaran pendidikan.</w:t>
      </w:r>
      <w:proofErr w:type="gramEnd"/>
    </w:p>
    <w:p w:rsidR="004A12F8" w:rsidRDefault="00785B85">
      <w:pPr>
        <w:spacing w:after="0" w:line="360" w:lineRule="auto"/>
        <w:ind w:left="840" w:firstLine="420"/>
        <w:jc w:val="both"/>
        <w:rPr>
          <w:rFonts w:ascii="Arial" w:eastAsia="Times New Roman" w:hAnsi="Arial" w:cs="Arial"/>
        </w:rPr>
      </w:pPr>
      <w:r>
        <w:rPr>
          <w:rFonts w:ascii="Arial" w:eastAsia="Times New Roman" w:hAnsi="Arial" w:cs="Arial"/>
        </w:rPr>
        <w:lastRenderedPageBreak/>
        <w:t xml:space="preserve">e. Foto </w:t>
      </w:r>
    </w:p>
    <w:p w:rsidR="004A12F8" w:rsidRDefault="00785B85">
      <w:pPr>
        <w:spacing w:after="0" w:line="360" w:lineRule="auto"/>
        <w:ind w:left="1680" w:firstLine="420"/>
        <w:jc w:val="both"/>
        <w:rPr>
          <w:rFonts w:ascii="Arial" w:eastAsia="Times New Roman" w:hAnsi="Arial" w:cs="Arial"/>
        </w:rPr>
      </w:pPr>
      <w:proofErr w:type="gramStart"/>
      <w:r>
        <w:rPr>
          <w:rFonts w:ascii="Arial" w:eastAsia="Times New Roman" w:hAnsi="Arial" w:cs="Arial"/>
        </w:rPr>
        <w:t>Sebagai media pendidikan kesehatan, foto haruslah dipilih dan digunakan sesuai dengan tujuan pembelajaran yang telah ditetapkan.</w:t>
      </w:r>
      <w:proofErr w:type="gramEnd"/>
      <w:r>
        <w:rPr>
          <w:rFonts w:ascii="Arial" w:eastAsia="Times New Roman" w:hAnsi="Arial" w:cs="Arial"/>
        </w:rPr>
        <w:t xml:space="preserve"> Dengan demikian foto dapat memenuhi fungsinya untuk membangkitkan motivasi dan minat sasaran dan membantu sasaran </w:t>
      </w:r>
      <w:proofErr w:type="gramStart"/>
      <w:r>
        <w:rPr>
          <w:rFonts w:ascii="Arial" w:eastAsia="Times New Roman" w:hAnsi="Arial" w:cs="Arial"/>
        </w:rPr>
        <w:t>menafsirkan  serta</w:t>
      </w:r>
      <w:proofErr w:type="gramEnd"/>
      <w:r>
        <w:rPr>
          <w:rFonts w:ascii="Arial" w:eastAsia="Times New Roman" w:hAnsi="Arial" w:cs="Arial"/>
        </w:rPr>
        <w:t xml:space="preserve"> mengingat materi yang berkenaan d</w:t>
      </w:r>
      <w:r w:rsidR="00E13254">
        <w:rPr>
          <w:rFonts w:ascii="Arial" w:eastAsia="Times New Roman" w:hAnsi="Arial" w:cs="Arial"/>
        </w:rPr>
        <w:t>engan foto-foto tersebut</w:t>
      </w:r>
      <w:r>
        <w:rPr>
          <w:rFonts w:ascii="Arial" w:eastAsia="Times New Roman" w:hAnsi="Arial" w:cs="Arial"/>
        </w:rPr>
        <w:t>.</w:t>
      </w:r>
    </w:p>
    <w:p w:rsidR="004A12F8" w:rsidRDefault="00785B85">
      <w:pPr>
        <w:spacing w:after="0" w:line="360" w:lineRule="auto"/>
        <w:ind w:left="840" w:firstLine="420"/>
        <w:jc w:val="both"/>
        <w:rPr>
          <w:rFonts w:ascii="Arial" w:eastAsia="Times New Roman" w:hAnsi="Arial" w:cs="Arial"/>
        </w:rPr>
      </w:pPr>
      <w:r>
        <w:rPr>
          <w:rFonts w:ascii="Arial" w:eastAsia="Times New Roman" w:hAnsi="Arial" w:cs="Arial"/>
        </w:rPr>
        <w:t>f. Poster</w:t>
      </w:r>
    </w:p>
    <w:p w:rsidR="004A12F8" w:rsidRDefault="00785B85">
      <w:pPr>
        <w:spacing w:after="0" w:line="360" w:lineRule="auto"/>
        <w:ind w:left="1680" w:firstLine="420"/>
        <w:jc w:val="both"/>
        <w:rPr>
          <w:rFonts w:ascii="Arial" w:eastAsia="Times New Roman" w:hAnsi="Arial" w:cs="Arial"/>
        </w:rPr>
      </w:pPr>
      <w:proofErr w:type="gramStart"/>
      <w:r>
        <w:rPr>
          <w:rFonts w:ascii="Arial" w:eastAsia="Times New Roman" w:hAnsi="Arial" w:cs="Arial"/>
        </w:rPr>
        <w:t>Poster adalah sajian kombinasi visual yang jelas, menyolok, dan menarik dengan maksud untuk menarik perhatian orang pada sesuatu atau memengaruhi agar sesorang bertindak.</w:t>
      </w:r>
      <w:proofErr w:type="gramEnd"/>
      <w:r>
        <w:rPr>
          <w:rFonts w:ascii="Arial" w:eastAsia="Times New Roman" w:hAnsi="Arial" w:cs="Arial"/>
        </w:rPr>
        <w:t xml:space="preserve"> </w:t>
      </w:r>
      <w:proofErr w:type="gramStart"/>
      <w:r>
        <w:rPr>
          <w:rFonts w:ascii="Arial" w:eastAsia="Times New Roman" w:hAnsi="Arial" w:cs="Arial"/>
        </w:rPr>
        <w:t>Poster yang baik harus dinamis, menonjolkan kualitas.</w:t>
      </w:r>
      <w:proofErr w:type="gramEnd"/>
      <w:r>
        <w:rPr>
          <w:rFonts w:ascii="Arial" w:eastAsia="Times New Roman" w:hAnsi="Arial" w:cs="Arial"/>
        </w:rPr>
        <w:t xml:space="preserve"> </w:t>
      </w:r>
      <w:proofErr w:type="gramStart"/>
      <w:r>
        <w:rPr>
          <w:rFonts w:ascii="Arial" w:eastAsia="Times New Roman" w:hAnsi="Arial" w:cs="Arial"/>
        </w:rPr>
        <w:t>Poster harus sederhana dan tidak memerlukan pemikiran secara terperinci oleh pengamat.</w:t>
      </w:r>
      <w:proofErr w:type="gramEnd"/>
      <w:r>
        <w:rPr>
          <w:rFonts w:ascii="Arial" w:eastAsia="Times New Roman" w:hAnsi="Arial" w:cs="Arial"/>
        </w:rPr>
        <w:t xml:space="preserve"> </w:t>
      </w:r>
      <w:proofErr w:type="gramStart"/>
      <w:r>
        <w:rPr>
          <w:rFonts w:ascii="Arial" w:eastAsia="Times New Roman" w:hAnsi="Arial" w:cs="Arial"/>
        </w:rPr>
        <w:t>Kesederhanaan desain dan sedikit kata-kata yang digunakan merincikan poster yang kuat.</w:t>
      </w:r>
      <w:proofErr w:type="gramEnd"/>
    </w:p>
    <w:p w:rsidR="004A12F8" w:rsidRDefault="00785B85">
      <w:pPr>
        <w:spacing w:after="0" w:line="360" w:lineRule="auto"/>
        <w:ind w:left="840" w:firstLine="420"/>
        <w:jc w:val="both"/>
        <w:rPr>
          <w:rFonts w:ascii="Arial" w:eastAsia="Times New Roman" w:hAnsi="Arial" w:cs="Arial"/>
        </w:rPr>
      </w:pPr>
      <w:r>
        <w:rPr>
          <w:rFonts w:ascii="Arial" w:eastAsia="Times New Roman" w:hAnsi="Arial" w:cs="Arial"/>
        </w:rPr>
        <w:t xml:space="preserve">g. Leaflet </w:t>
      </w:r>
    </w:p>
    <w:p w:rsidR="002F3050" w:rsidRDefault="00785B85" w:rsidP="00E13254">
      <w:pPr>
        <w:spacing w:after="0" w:line="360" w:lineRule="auto"/>
        <w:ind w:left="1680" w:firstLine="420"/>
        <w:jc w:val="both"/>
        <w:rPr>
          <w:rFonts w:ascii="Arial" w:eastAsia="Times New Roman" w:hAnsi="Arial" w:cs="Arial"/>
        </w:rPr>
      </w:pPr>
      <w:r>
        <w:rPr>
          <w:rFonts w:ascii="Arial" w:eastAsia="Times New Roman" w:hAnsi="Arial" w:cs="Arial"/>
        </w:rPr>
        <w:t xml:space="preserve">Leaflet adalah selembar kertas yang dilipat-lipat, berisi tulisan cetak dan beberapa gambar tertentu tentang suatu topik khusus untuk sasaran dan tujuan tertentu. Leaflet biasanya diberikan setelah pelajaran </w:t>
      </w:r>
      <w:proofErr w:type="gramStart"/>
      <w:r>
        <w:rPr>
          <w:rFonts w:ascii="Arial" w:eastAsia="Times New Roman" w:hAnsi="Arial" w:cs="Arial"/>
        </w:rPr>
        <w:t>atau  penyuluhan</w:t>
      </w:r>
      <w:proofErr w:type="gramEnd"/>
      <w:r>
        <w:rPr>
          <w:rFonts w:ascii="Arial" w:eastAsia="Times New Roman" w:hAnsi="Arial" w:cs="Arial"/>
        </w:rPr>
        <w:t xml:space="preserve"> selesai diaksanakan atau dapat pula diberikan sewaktu penyuluhan berlangsung untuk </w:t>
      </w:r>
      <w:r w:rsidR="00E13254">
        <w:rPr>
          <w:rFonts w:ascii="Arial" w:eastAsia="Times New Roman" w:hAnsi="Arial" w:cs="Arial"/>
        </w:rPr>
        <w:t>memperkuat ide yang disampaikan.</w:t>
      </w:r>
    </w:p>
    <w:p w:rsidR="004A12F8" w:rsidRDefault="00785B85">
      <w:pPr>
        <w:spacing w:after="0" w:line="360" w:lineRule="auto"/>
        <w:ind w:left="840" w:firstLine="420"/>
        <w:jc w:val="both"/>
        <w:rPr>
          <w:rFonts w:ascii="Arial" w:eastAsia="Times New Roman" w:hAnsi="Arial" w:cs="Arial"/>
        </w:rPr>
      </w:pPr>
      <w:r>
        <w:rPr>
          <w:rFonts w:ascii="Arial" w:eastAsia="Times New Roman" w:hAnsi="Arial" w:cs="Arial"/>
        </w:rPr>
        <w:t>h. Lembar balik (Flipchart)</w:t>
      </w:r>
    </w:p>
    <w:p w:rsidR="00E13254" w:rsidRDefault="00785B85" w:rsidP="00E13254">
      <w:pPr>
        <w:spacing w:after="0" w:line="360" w:lineRule="auto"/>
        <w:ind w:left="1680" w:firstLine="420"/>
        <w:jc w:val="both"/>
        <w:rPr>
          <w:rFonts w:ascii="Arial" w:eastAsia="Times New Roman" w:hAnsi="Arial" w:cs="Arial"/>
        </w:rPr>
      </w:pPr>
      <w:proofErr w:type="gramStart"/>
      <w:r>
        <w:rPr>
          <w:rFonts w:ascii="Arial" w:eastAsia="Times New Roman" w:hAnsi="Arial" w:cs="Arial"/>
        </w:rPr>
        <w:t>Media penyampaian pesan atau informasi kesehatan dalam bentuk lembar balik.</w:t>
      </w:r>
      <w:proofErr w:type="gramEnd"/>
      <w:r>
        <w:rPr>
          <w:rFonts w:ascii="Arial" w:eastAsia="Times New Roman" w:hAnsi="Arial" w:cs="Arial"/>
        </w:rPr>
        <w:t xml:space="preserve"> Biasanya dalam bentuk buku, dimana tiap </w:t>
      </w:r>
      <w:proofErr w:type="gramStart"/>
      <w:r>
        <w:rPr>
          <w:rFonts w:ascii="Arial" w:eastAsia="Times New Roman" w:hAnsi="Arial" w:cs="Arial"/>
        </w:rPr>
        <w:t>lembar(</w:t>
      </w:r>
      <w:proofErr w:type="gramEnd"/>
      <w:r>
        <w:rPr>
          <w:rFonts w:ascii="Arial" w:eastAsia="Times New Roman" w:hAnsi="Arial" w:cs="Arial"/>
        </w:rPr>
        <w:t>halaman) berisi gambar peragaan dan dibaliknya berisi kalimat-kalimat sebagai pesan atau informasi berkaitan dengan gambar tersebut</w:t>
      </w:r>
      <w:r w:rsidR="00E13254">
        <w:rPr>
          <w:rFonts w:ascii="Arial" w:eastAsia="Times New Roman" w:hAnsi="Arial" w:cs="Arial"/>
        </w:rPr>
        <w:t>.</w:t>
      </w:r>
    </w:p>
    <w:p w:rsidR="004A12F8" w:rsidRDefault="00785B85">
      <w:pPr>
        <w:spacing w:after="0" w:line="360" w:lineRule="auto"/>
        <w:ind w:left="840" w:firstLine="420"/>
        <w:jc w:val="both"/>
        <w:rPr>
          <w:rFonts w:ascii="Arial" w:eastAsia="Times New Roman" w:hAnsi="Arial" w:cs="Arial"/>
        </w:rPr>
      </w:pPr>
      <w:r>
        <w:rPr>
          <w:rFonts w:ascii="Arial" w:eastAsia="Times New Roman" w:hAnsi="Arial" w:cs="Arial"/>
        </w:rPr>
        <w:t>i. Booklet</w:t>
      </w:r>
    </w:p>
    <w:p w:rsidR="004A12F8" w:rsidRDefault="00785B85">
      <w:pPr>
        <w:spacing w:after="0" w:line="360" w:lineRule="auto"/>
        <w:ind w:left="1680" w:firstLine="420"/>
        <w:jc w:val="both"/>
        <w:rPr>
          <w:rFonts w:ascii="Arial" w:eastAsia="Times New Roman" w:hAnsi="Arial" w:cs="Arial"/>
        </w:rPr>
      </w:pPr>
      <w:proofErr w:type="gramStart"/>
      <w:r>
        <w:rPr>
          <w:rFonts w:ascii="Arial" w:eastAsia="Times New Roman" w:hAnsi="Arial" w:cs="Arial"/>
        </w:rPr>
        <w:t xml:space="preserve">Booklet adalah suatu media untuk menyampaikan pesan-pesan kesehatan dalam bentuk buku yang berisi </w:t>
      </w:r>
      <w:r>
        <w:rPr>
          <w:rFonts w:ascii="Arial" w:eastAsia="Times New Roman" w:hAnsi="Arial" w:cs="Arial"/>
        </w:rPr>
        <w:lastRenderedPageBreak/>
        <w:t>tulisan dan gambar.</w:t>
      </w:r>
      <w:proofErr w:type="gramEnd"/>
      <w:r>
        <w:rPr>
          <w:rFonts w:ascii="Arial" w:eastAsia="Times New Roman" w:hAnsi="Arial" w:cs="Arial"/>
        </w:rPr>
        <w:t xml:space="preserve"> </w:t>
      </w:r>
      <w:proofErr w:type="gramStart"/>
      <w:r>
        <w:rPr>
          <w:rFonts w:ascii="Arial" w:eastAsia="Times New Roman" w:hAnsi="Arial" w:cs="Arial"/>
        </w:rPr>
        <w:t>Booklet merupakan sebuah buku kecil yang terdiri dari tidak lebih dari 24lembar (Suiraoka &amp; Supariasa, 2012:30).</w:t>
      </w:r>
      <w:proofErr w:type="gramEnd"/>
      <w:r>
        <w:rPr>
          <w:rFonts w:ascii="Arial" w:eastAsia="Times New Roman" w:hAnsi="Arial" w:cs="Arial"/>
        </w:rPr>
        <w:t xml:space="preserve"> </w:t>
      </w:r>
      <w:proofErr w:type="gramStart"/>
      <w:r>
        <w:rPr>
          <w:rFonts w:ascii="Arial" w:eastAsia="Times New Roman" w:hAnsi="Arial" w:cs="Arial"/>
        </w:rPr>
        <w:t>isi</w:t>
      </w:r>
      <w:proofErr w:type="gramEnd"/>
      <w:r>
        <w:rPr>
          <w:rFonts w:ascii="Arial" w:eastAsia="Times New Roman" w:hAnsi="Arial" w:cs="Arial"/>
        </w:rPr>
        <w:t xml:space="preserve"> booklet harus jelas, tegas dan mudah dimengerti. </w:t>
      </w:r>
      <w:proofErr w:type="gramStart"/>
      <w:r>
        <w:rPr>
          <w:rFonts w:ascii="Arial" w:eastAsia="Times New Roman" w:hAnsi="Arial" w:cs="Arial"/>
        </w:rPr>
        <w:t>Ukuran booklet biasanya bervariasi mulai dari tinggi 8 cm sampai dengan 13 cm</w:t>
      </w:r>
      <w:r w:rsidR="00E13254">
        <w:rPr>
          <w:rFonts w:ascii="Arial" w:eastAsia="Times New Roman" w:hAnsi="Arial" w:cs="Arial"/>
        </w:rPr>
        <w:t>.</w:t>
      </w:r>
      <w:proofErr w:type="gramEnd"/>
    </w:p>
    <w:p w:rsidR="004A12F8" w:rsidRDefault="00785B85">
      <w:pPr>
        <w:spacing w:after="0" w:line="360" w:lineRule="auto"/>
        <w:ind w:left="840" w:firstLine="420"/>
        <w:jc w:val="both"/>
        <w:rPr>
          <w:rFonts w:ascii="Arial" w:eastAsia="Times New Roman" w:hAnsi="Arial" w:cs="Arial"/>
        </w:rPr>
      </w:pPr>
      <w:r>
        <w:rPr>
          <w:rFonts w:ascii="Arial" w:eastAsia="Times New Roman" w:hAnsi="Arial" w:cs="Arial"/>
        </w:rPr>
        <w:t>j. Papan Flanel</w:t>
      </w:r>
    </w:p>
    <w:p w:rsidR="00785B85" w:rsidRDefault="00785B85" w:rsidP="003618DF">
      <w:pPr>
        <w:spacing w:after="0" w:line="360" w:lineRule="auto"/>
        <w:ind w:left="1680" w:firstLine="420"/>
        <w:jc w:val="both"/>
        <w:rPr>
          <w:rFonts w:ascii="Arial" w:eastAsia="Times New Roman" w:hAnsi="Arial" w:cs="Arial"/>
        </w:rPr>
      </w:pPr>
      <w:proofErr w:type="gramStart"/>
      <w:r>
        <w:rPr>
          <w:rFonts w:ascii="Arial" w:eastAsia="Times New Roman" w:hAnsi="Arial" w:cs="Arial"/>
        </w:rPr>
        <w:t>Papan flanel adalah papan yang berlapis kain flanel untuk menyajikan gambar atau kata-kata yang mudah ditempel dan mudah dilepas.</w:t>
      </w:r>
      <w:proofErr w:type="gramEnd"/>
      <w:r>
        <w:rPr>
          <w:rFonts w:ascii="Arial" w:eastAsia="Times New Roman" w:hAnsi="Arial" w:cs="Arial"/>
        </w:rPr>
        <w:t xml:space="preserve"> Dalam pemakaiannya, papan flanel tidak digunakan secara tersendiri, namun menggunakan pula gambar atau tulisan yang </w:t>
      </w:r>
      <w:proofErr w:type="gramStart"/>
      <w:r>
        <w:rPr>
          <w:rFonts w:ascii="Arial" w:eastAsia="Times New Roman" w:hAnsi="Arial" w:cs="Arial"/>
        </w:rPr>
        <w:t>akan</w:t>
      </w:r>
      <w:proofErr w:type="gramEnd"/>
      <w:r>
        <w:rPr>
          <w:rFonts w:ascii="Arial" w:eastAsia="Times New Roman" w:hAnsi="Arial" w:cs="Arial"/>
        </w:rPr>
        <w:t xml:space="preserve"> ditempel pada papan flanel tersebut. </w:t>
      </w:r>
      <w:proofErr w:type="gramStart"/>
      <w:r>
        <w:rPr>
          <w:rFonts w:ascii="Arial" w:eastAsia="Times New Roman" w:hAnsi="Arial" w:cs="Arial"/>
        </w:rPr>
        <w:t>Gambar-gambar yang disajikan dapat dipasangkan atau dicopot dengan mudah sehing</w:t>
      </w:r>
      <w:r w:rsidR="00E13254">
        <w:rPr>
          <w:rFonts w:ascii="Arial" w:eastAsia="Times New Roman" w:hAnsi="Arial" w:cs="Arial"/>
        </w:rPr>
        <w:t>ga dapat digunakan berkali-kali.</w:t>
      </w:r>
      <w:proofErr w:type="gramEnd"/>
    </w:p>
    <w:p w:rsidR="004A12F8" w:rsidRDefault="00785B85">
      <w:pPr>
        <w:spacing w:after="0" w:line="360" w:lineRule="auto"/>
        <w:ind w:left="840" w:firstLine="420"/>
        <w:jc w:val="both"/>
        <w:rPr>
          <w:rFonts w:ascii="Arial" w:eastAsia="Times New Roman" w:hAnsi="Arial" w:cs="Arial"/>
        </w:rPr>
      </w:pPr>
      <w:r>
        <w:rPr>
          <w:rFonts w:ascii="Arial" w:eastAsia="Times New Roman" w:hAnsi="Arial" w:cs="Arial"/>
        </w:rPr>
        <w:t>k. Papan bulletin (Bulletin Board)</w:t>
      </w:r>
    </w:p>
    <w:p w:rsidR="004A12F8" w:rsidRDefault="00785B85">
      <w:pPr>
        <w:spacing w:after="0" w:line="360" w:lineRule="auto"/>
        <w:ind w:left="1680" w:firstLine="420"/>
        <w:jc w:val="both"/>
        <w:rPr>
          <w:rFonts w:ascii="Arial" w:eastAsia="Times New Roman" w:hAnsi="Arial" w:cs="Arial"/>
        </w:rPr>
      </w:pPr>
      <w:proofErr w:type="gramStart"/>
      <w:r>
        <w:rPr>
          <w:rFonts w:ascii="Arial" w:eastAsia="Times New Roman" w:hAnsi="Arial" w:cs="Arial"/>
        </w:rPr>
        <w:t>Papan bulletin adalah papan biasa tanpa dilapisi kain flanel.</w:t>
      </w:r>
      <w:proofErr w:type="gramEnd"/>
      <w:r>
        <w:rPr>
          <w:rFonts w:ascii="Arial" w:eastAsia="Times New Roman" w:hAnsi="Arial" w:cs="Arial"/>
        </w:rPr>
        <w:t xml:space="preserve"> Gambar-gambar atau tulisan-tulisan biasanya langsung ditempelkan dengan menggunakan l</w:t>
      </w:r>
      <w:r w:rsidR="00E13254">
        <w:rPr>
          <w:rFonts w:ascii="Arial" w:eastAsia="Times New Roman" w:hAnsi="Arial" w:cs="Arial"/>
        </w:rPr>
        <w:t xml:space="preserve">em </w:t>
      </w:r>
      <w:proofErr w:type="gramStart"/>
      <w:r w:rsidR="00E13254">
        <w:rPr>
          <w:rFonts w:ascii="Arial" w:eastAsia="Times New Roman" w:hAnsi="Arial" w:cs="Arial"/>
        </w:rPr>
        <w:t>atau  alat</w:t>
      </w:r>
      <w:proofErr w:type="gramEnd"/>
      <w:r w:rsidR="00E13254">
        <w:rPr>
          <w:rFonts w:ascii="Arial" w:eastAsia="Times New Roman" w:hAnsi="Arial" w:cs="Arial"/>
        </w:rPr>
        <w:t xml:space="preserve"> penempel lainnya</w:t>
      </w:r>
      <w:r>
        <w:rPr>
          <w:rFonts w:ascii="Arial" w:eastAsia="Times New Roman" w:hAnsi="Arial" w:cs="Arial"/>
        </w:rPr>
        <w:t>.</w:t>
      </w:r>
    </w:p>
    <w:p w:rsidR="004A12F8" w:rsidRDefault="00785B85">
      <w:pPr>
        <w:spacing w:after="0" w:line="360" w:lineRule="auto"/>
        <w:ind w:left="840" w:firstLine="420"/>
        <w:jc w:val="both"/>
        <w:rPr>
          <w:rFonts w:ascii="Arial" w:eastAsia="Times New Roman" w:hAnsi="Arial" w:cs="Arial"/>
        </w:rPr>
      </w:pPr>
      <w:r>
        <w:rPr>
          <w:rFonts w:ascii="Arial" w:eastAsia="Times New Roman" w:hAnsi="Arial" w:cs="Arial"/>
        </w:rPr>
        <w:t>l. Papan tulis</w:t>
      </w:r>
    </w:p>
    <w:p w:rsidR="004A12F8" w:rsidRDefault="00785B85">
      <w:pPr>
        <w:spacing w:after="0" w:line="360" w:lineRule="auto"/>
        <w:ind w:left="1680" w:firstLine="420"/>
        <w:jc w:val="both"/>
        <w:rPr>
          <w:rFonts w:ascii="Arial" w:eastAsia="Times New Roman" w:hAnsi="Arial" w:cs="Arial"/>
        </w:rPr>
      </w:pPr>
      <w:r>
        <w:rPr>
          <w:rFonts w:ascii="Arial" w:eastAsia="Times New Roman" w:hAnsi="Arial" w:cs="Arial"/>
        </w:rPr>
        <w:t>Papan berwarna hitam atau hijau atau putih dengan ukuran umumnya 90 x 120 cm. Penggunaanya membutuhkan kapur tulis atau spidol (boardmaker) serta penghapus (Suiraoka &amp; Supariasa, 2012).</w:t>
      </w:r>
    </w:p>
    <w:sectPr w:rsidR="004A12F8" w:rsidSect="003618DF">
      <w:footerReference w:type="default" r:id="rId9"/>
      <w:pgSz w:w="11906" w:h="16838"/>
      <w:pgMar w:top="2268" w:right="2268" w:bottom="1701" w:left="2268" w:header="720" w:footer="720" w:gutter="0"/>
      <w:pgNumType w:start="6"/>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46E" w:rsidRDefault="00785B85">
      <w:pPr>
        <w:spacing w:after="0" w:line="240" w:lineRule="auto"/>
      </w:pPr>
      <w:r>
        <w:separator/>
      </w:r>
    </w:p>
  </w:endnote>
  <w:endnote w:type="continuationSeparator" w:id="0">
    <w:p w:rsidR="00BF046E" w:rsidRDefault="00785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2F8" w:rsidRDefault="00785B85">
    <w:pPr>
      <w:pStyle w:val="Footer"/>
      <w:jc w:val="center"/>
    </w:pPr>
    <w:r>
      <w:fldChar w:fldCharType="begin"/>
    </w:r>
    <w:r>
      <w:instrText xml:space="preserve"> PAGE  \* MERGEFORMAT </w:instrText>
    </w:r>
    <w:r>
      <w:fldChar w:fldCharType="separate"/>
    </w:r>
    <w:r w:rsidR="00BB358B">
      <w:rPr>
        <w:noProof/>
      </w:rPr>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46E" w:rsidRDefault="00785B85">
      <w:pPr>
        <w:spacing w:after="0" w:line="240" w:lineRule="auto"/>
      </w:pPr>
      <w:r>
        <w:separator/>
      </w:r>
    </w:p>
  </w:footnote>
  <w:footnote w:type="continuationSeparator" w:id="0">
    <w:p w:rsidR="00BF046E" w:rsidRDefault="00785B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D519B"/>
    <w:multiLevelType w:val="multilevel"/>
    <w:tmpl w:val="890E7B8E"/>
    <w:lvl w:ilvl="0">
      <w:start w:val="1"/>
      <w:numFmt w:val="lowerLetter"/>
      <w:lvlText w:val="%1."/>
      <w:lvlJc w:val="left"/>
      <w:pPr>
        <w:tabs>
          <w:tab w:val="num" w:pos="720"/>
        </w:tabs>
        <w:ind w:left="720" w:hanging="360"/>
      </w:pPr>
      <w:rPr>
        <w:rFonts w:cs="Times New Roman"/>
      </w:rPr>
    </w:lvl>
    <w:lvl w:ilvl="1">
      <w:start w:val="1"/>
      <w:numFmt w:val="decimal"/>
      <w:lvlText w:val="%2."/>
      <w:lvlJc w:val="left"/>
      <w:pPr>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B1500EB"/>
    <w:multiLevelType w:val="singleLevel"/>
    <w:tmpl w:val="5B1500EB"/>
    <w:lvl w:ilvl="0">
      <w:start w:val="1"/>
      <w:numFmt w:val="lowerLetter"/>
      <w:lvlText w:val="%1."/>
      <w:lvlJc w:val="left"/>
      <w:pPr>
        <w:ind w:left="425" w:hanging="425"/>
      </w:pPr>
      <w:rPr>
        <w:rFonts w:hint="default"/>
      </w:rPr>
    </w:lvl>
  </w:abstractNum>
  <w:abstractNum w:abstractNumId="2">
    <w:nsid w:val="5B1502DC"/>
    <w:multiLevelType w:val="multilevel"/>
    <w:tmpl w:val="782C9F7A"/>
    <w:lvl w:ilvl="0">
      <w:start w:val="1"/>
      <w:numFmt w:val="upperLetter"/>
      <w:lvlText w:val="%1."/>
      <w:lvlJc w:val="left"/>
      <w:pPr>
        <w:ind w:left="425" w:hanging="42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B15A22C"/>
    <w:multiLevelType w:val="singleLevel"/>
    <w:tmpl w:val="5B15A22C"/>
    <w:lvl w:ilvl="0">
      <w:start w:val="1"/>
      <w:numFmt w:val="decimal"/>
      <w:suff w:val="space"/>
      <w:lvlText w:val="%1."/>
      <w:lvlJc w:val="left"/>
    </w:lvl>
  </w:abstractNum>
  <w:abstractNum w:abstractNumId="4">
    <w:nsid w:val="5B15A52B"/>
    <w:multiLevelType w:val="singleLevel"/>
    <w:tmpl w:val="5B15A52B"/>
    <w:lvl w:ilvl="0">
      <w:start w:val="1"/>
      <w:numFmt w:val="decimal"/>
      <w:suff w:val="space"/>
      <w:lvlText w:val="%1."/>
      <w:lvlJc w:val="left"/>
    </w:lvl>
  </w:abstractNum>
  <w:abstractNum w:abstractNumId="5">
    <w:nsid w:val="64C760C4"/>
    <w:multiLevelType w:val="hybridMultilevel"/>
    <w:tmpl w:val="CC764EE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67574B5"/>
    <w:multiLevelType w:val="hybridMultilevel"/>
    <w:tmpl w:val="834A1BF4"/>
    <w:lvl w:ilvl="0" w:tplc="C99ABBA6">
      <w:start w:val="2"/>
      <w:numFmt w:val="decimal"/>
      <w:lvlText w:val="%1."/>
      <w:lvlJc w:val="left"/>
      <w:pPr>
        <w:ind w:left="720"/>
      </w:pPr>
      <w:rPr>
        <w:rFonts w:ascii="Arial" w:eastAsia="Times New Roman" w:hAnsi="Arial" w:cs="Arial" w:hint="default"/>
        <w:b/>
        <w:i w:val="0"/>
        <w:strike w:val="0"/>
        <w:dstrike w:val="0"/>
        <w:color w:val="000000"/>
        <w:sz w:val="24"/>
        <w:szCs w:val="24"/>
        <w:u w:val="none" w:color="000000"/>
        <w:effect w:val="none"/>
        <w:vertAlign w:val="baseline"/>
      </w:rPr>
    </w:lvl>
    <w:lvl w:ilvl="1" w:tplc="69B844A0">
      <w:start w:val="2"/>
      <w:numFmt w:val="lowerLetter"/>
      <w:lvlText w:val="%2."/>
      <w:lvlJc w:val="left"/>
      <w:pPr>
        <w:ind w:left="1065"/>
      </w:pPr>
      <w:rPr>
        <w:rFonts w:ascii="Arial" w:eastAsia="Times New Roman" w:hAnsi="Arial" w:cs="Arial" w:hint="default"/>
        <w:b w:val="0"/>
        <w:i w:val="0"/>
        <w:strike w:val="0"/>
        <w:dstrike w:val="0"/>
        <w:color w:val="000000"/>
        <w:sz w:val="22"/>
        <w:szCs w:val="22"/>
        <w:u w:val="none" w:color="000000"/>
        <w:effect w:val="none"/>
        <w:vertAlign w:val="baseline"/>
      </w:rPr>
    </w:lvl>
    <w:lvl w:ilvl="2" w:tplc="D7CC297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3" w:tplc="43686ED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4" w:tplc="F998032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5" w:tplc="FDC88BB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6" w:tplc="7E7252B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7" w:tplc="BB3EB73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effect w:val="none"/>
        <w:vertAlign w:val="baseline"/>
      </w:rPr>
    </w:lvl>
    <w:lvl w:ilvl="8" w:tplc="3A7E80D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effect w:val="none"/>
        <w:vertAlign w:val="baseline"/>
      </w:rPr>
    </w:lvl>
  </w:abstractNum>
  <w:abstractNum w:abstractNumId="7">
    <w:nsid w:val="714536CC"/>
    <w:multiLevelType w:val="hybridMultilevel"/>
    <w:tmpl w:val="6B169334"/>
    <w:lvl w:ilvl="0" w:tplc="C18CADD6">
      <w:start w:val="3"/>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729332EF"/>
    <w:multiLevelType w:val="hybridMultilevel"/>
    <w:tmpl w:val="CC2A16B8"/>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D92DB7"/>
    <w:multiLevelType w:val="hybridMultilevel"/>
    <w:tmpl w:val="A1C447D4"/>
    <w:lvl w:ilvl="0" w:tplc="04090019">
      <w:start w:val="1"/>
      <w:numFmt w:val="low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7"/>
  </w:num>
  <w:num w:numId="8">
    <w:abstractNumId w:val="8"/>
  </w:num>
  <w:num w:numId="9">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C16FB"/>
    <w:rsid w:val="002F3050"/>
    <w:rsid w:val="003618DF"/>
    <w:rsid w:val="004A12F8"/>
    <w:rsid w:val="0057140B"/>
    <w:rsid w:val="00751566"/>
    <w:rsid w:val="00785B85"/>
    <w:rsid w:val="00BB358B"/>
    <w:rsid w:val="00BF046E"/>
    <w:rsid w:val="00D46365"/>
    <w:rsid w:val="00E13254"/>
    <w:rsid w:val="00F22542"/>
    <w:rsid w:val="05823ECF"/>
    <w:rsid w:val="0C555794"/>
    <w:rsid w:val="0C5D1BC1"/>
    <w:rsid w:val="131512B0"/>
    <w:rsid w:val="164C2227"/>
    <w:rsid w:val="1CDA2FAD"/>
    <w:rsid w:val="282C16FB"/>
    <w:rsid w:val="29C50246"/>
    <w:rsid w:val="2B520B4E"/>
    <w:rsid w:val="2CCA157D"/>
    <w:rsid w:val="2FD81C4F"/>
    <w:rsid w:val="30C45651"/>
    <w:rsid w:val="425A0C7E"/>
    <w:rsid w:val="49944D9C"/>
    <w:rsid w:val="5D8B3CFE"/>
    <w:rsid w:val="684A2891"/>
    <w:rsid w:val="7E446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rPr>
      <w:rFonts w:eastAsiaTheme="minorEastAsia"/>
    </w:rPr>
  </w:style>
  <w:style w:type="paragraph" w:styleId="ListParagraph">
    <w:name w:val="List Paragraph"/>
    <w:basedOn w:val="Normal"/>
    <w:link w:val="ListParagraphChar"/>
    <w:uiPriority w:val="34"/>
    <w:qFormat/>
    <w:rsid w:val="00751566"/>
    <w:pPr>
      <w:ind w:left="720"/>
      <w:contextualSpacing/>
    </w:pPr>
    <w:rPr>
      <w:rFonts w:eastAsia="Times New Roman" w:cs="Times New Roman"/>
    </w:rPr>
  </w:style>
  <w:style w:type="character" w:customStyle="1" w:styleId="ListParagraphChar">
    <w:name w:val="List Paragraph Char"/>
    <w:link w:val="ListParagraph"/>
    <w:uiPriority w:val="34"/>
    <w:locked/>
    <w:rsid w:val="00751566"/>
    <w:rPr>
      <w:rFonts w:eastAsia="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34"/>
    <w:qFormat/>
    <w:pPr>
      <w:ind w:left="720"/>
      <w:contextualSpacing/>
    </w:pPr>
    <w:rPr>
      <w:rFonts w:eastAsiaTheme="minorEastAsia"/>
    </w:rPr>
  </w:style>
  <w:style w:type="paragraph" w:styleId="ListParagraph">
    <w:name w:val="List Paragraph"/>
    <w:basedOn w:val="Normal"/>
    <w:link w:val="ListParagraphChar"/>
    <w:uiPriority w:val="34"/>
    <w:qFormat/>
    <w:rsid w:val="00751566"/>
    <w:pPr>
      <w:ind w:left="720"/>
      <w:contextualSpacing/>
    </w:pPr>
    <w:rPr>
      <w:rFonts w:eastAsia="Times New Roman" w:cs="Times New Roman"/>
    </w:rPr>
  </w:style>
  <w:style w:type="character" w:customStyle="1" w:styleId="ListParagraphChar">
    <w:name w:val="List Paragraph Char"/>
    <w:link w:val="ListParagraph"/>
    <w:uiPriority w:val="34"/>
    <w:locked/>
    <w:rsid w:val="00751566"/>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2785</Words>
  <Characters>18029</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Asus-</cp:lastModifiedBy>
  <cp:revision>5</cp:revision>
  <dcterms:created xsi:type="dcterms:W3CDTF">2018-08-14T10:16:00Z</dcterms:created>
  <dcterms:modified xsi:type="dcterms:W3CDTF">2018-08-15T16:00:00Z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