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0AAB" w14:textId="77777777" w:rsidR="00AC269C" w:rsidRDefault="00AC269C" w:rsidP="00AC269C">
      <w:pPr>
        <w:spacing w:line="0" w:lineRule="atLeast"/>
        <w:ind w:right="-55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ABSTRAK</w:t>
      </w:r>
    </w:p>
    <w:p w14:paraId="6224F8E4" w14:textId="77777777" w:rsidR="00AC269C" w:rsidRDefault="00AC269C" w:rsidP="00AC269C">
      <w:pPr>
        <w:spacing w:line="343" w:lineRule="exact"/>
        <w:rPr>
          <w:rFonts w:ascii="Times New Roman" w:eastAsia="Times New Roman" w:hAnsi="Times New Roman"/>
        </w:rPr>
      </w:pPr>
    </w:p>
    <w:p w14:paraId="3F6D3A90" w14:textId="77777777" w:rsidR="00AC269C" w:rsidRDefault="00AC269C" w:rsidP="00AC269C">
      <w:pPr>
        <w:spacing w:line="237" w:lineRule="auto"/>
        <w:ind w:left="820" w:right="26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Nanthyan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Khampa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Usada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2018. </w:t>
      </w:r>
      <w:r>
        <w:rPr>
          <w:rFonts w:ascii="Times New Roman" w:eastAsia="Times New Roman" w:hAnsi="Times New Roman"/>
          <w:sz w:val="24"/>
        </w:rPr>
        <w:t>“</w:t>
      </w:r>
      <w:proofErr w:type="spellStart"/>
      <w:r>
        <w:rPr>
          <w:rFonts w:ascii="Times New Roman" w:eastAsia="Times New Roman" w:hAnsi="Times New Roman"/>
          <w:sz w:val="24"/>
        </w:rPr>
        <w:t>Pembuatan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</w:t>
      </w:r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RSUD.Dr</w:t>
      </w:r>
      <w:proofErr w:type="spellEnd"/>
      <w:r>
        <w:rPr>
          <w:rFonts w:ascii="Times New Roman" w:eastAsia="Times New Roman" w:hAnsi="Times New Roman"/>
          <w:sz w:val="24"/>
        </w:rPr>
        <w:t xml:space="preserve">.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Tahun</w:t>
      </w:r>
      <w:proofErr w:type="spellEnd"/>
      <w:r>
        <w:rPr>
          <w:rFonts w:ascii="Times New Roman" w:eastAsia="Times New Roman" w:hAnsi="Times New Roman"/>
          <w:sz w:val="24"/>
        </w:rPr>
        <w:t xml:space="preserve"> 2018.” D-III </w:t>
      </w:r>
      <w:proofErr w:type="spellStart"/>
      <w:r>
        <w:rPr>
          <w:rFonts w:ascii="Times New Roman" w:eastAsia="Times New Roman" w:hAnsi="Times New Roman"/>
          <w:sz w:val="24"/>
        </w:rPr>
        <w:t>Perekam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Endang</w:t>
      </w:r>
      <w:proofErr w:type="spellEnd"/>
      <w:r>
        <w:rPr>
          <w:rFonts w:ascii="Times New Roman" w:eastAsia="Times New Roman" w:hAnsi="Times New Roman"/>
          <w:sz w:val="24"/>
        </w:rPr>
        <w:t xml:space="preserve"> Sri </w:t>
      </w:r>
      <w:proofErr w:type="spellStart"/>
      <w:r>
        <w:rPr>
          <w:rFonts w:ascii="Times New Roman" w:eastAsia="Times New Roman" w:hAnsi="Times New Roman"/>
          <w:sz w:val="24"/>
        </w:rPr>
        <w:t>Dewi</w:t>
      </w:r>
      <w:proofErr w:type="spellEnd"/>
      <w:r>
        <w:rPr>
          <w:rFonts w:ascii="Times New Roman" w:eastAsia="Times New Roman" w:hAnsi="Times New Roman"/>
          <w:sz w:val="24"/>
        </w:rPr>
        <w:t xml:space="preserve"> H.S., MQIH.</w:t>
      </w:r>
    </w:p>
    <w:p w14:paraId="5C6C8A31" w14:textId="77777777" w:rsidR="00AC269C" w:rsidRDefault="00AC269C" w:rsidP="00AC269C">
      <w:pPr>
        <w:spacing w:line="290" w:lineRule="exact"/>
        <w:rPr>
          <w:rFonts w:ascii="Times New Roman" w:eastAsia="Times New Roman" w:hAnsi="Times New Roman"/>
        </w:rPr>
      </w:pPr>
    </w:p>
    <w:p w14:paraId="4AFE5883" w14:textId="77777777" w:rsidR="00AC269C" w:rsidRDefault="00AC269C" w:rsidP="00AC269C">
      <w:pPr>
        <w:spacing w:line="239" w:lineRule="auto"/>
        <w:ind w:left="820" w:right="2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Salah </w:t>
      </w:r>
      <w:proofErr w:type="spellStart"/>
      <w:r>
        <w:rPr>
          <w:rFonts w:ascii="Times New Roman" w:eastAsia="Times New Roman" w:hAnsi="Times New Roman"/>
          <w:sz w:val="24"/>
        </w:rPr>
        <w:t>satu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pemrosesan</w:t>
      </w:r>
      <w:proofErr w:type="spellEnd"/>
      <w:r>
        <w:rPr>
          <w:rFonts w:ascii="Times New Roman" w:eastAsia="Times New Roman" w:hAnsi="Times New Roman"/>
          <w:sz w:val="24"/>
        </w:rPr>
        <w:t xml:space="preserve"> data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penting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yaitu</w:t>
      </w:r>
      <w:proofErr w:type="spellEnd"/>
      <w:r>
        <w:rPr>
          <w:rFonts w:ascii="Times New Roman" w:eastAsia="Times New Roman" w:hAnsi="Times New Roman"/>
          <w:sz w:val="24"/>
        </w:rPr>
        <w:t xml:space="preserve"> proses </w:t>
      </w:r>
      <w:r>
        <w:rPr>
          <w:rFonts w:ascii="Times New Roman" w:eastAsia="Times New Roman" w:hAnsi="Times New Roman"/>
          <w:i/>
          <w:sz w:val="24"/>
        </w:rPr>
        <w:t>coding</w:t>
      </w:r>
      <w:r>
        <w:rPr>
          <w:rFonts w:ascii="Times New Roman" w:eastAsia="Times New Roman" w:hAnsi="Times New Roman"/>
          <w:sz w:val="24"/>
        </w:rPr>
        <w:t xml:space="preserve">.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kegiatan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pengkodean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dilakukan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ICD-10 volume 1 dan </w:t>
      </w:r>
      <w:proofErr w:type="spellStart"/>
      <w:r>
        <w:rPr>
          <w:rFonts w:ascii="Times New Roman" w:eastAsia="Times New Roman" w:hAnsi="Times New Roman"/>
          <w:sz w:val="24"/>
        </w:rPr>
        <w:t>buku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catatan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dibuat</w:t>
      </w:r>
      <w:proofErr w:type="spellEnd"/>
      <w:r>
        <w:rPr>
          <w:rFonts w:ascii="Times New Roman" w:eastAsia="Times New Roman" w:hAnsi="Times New Roman"/>
          <w:sz w:val="24"/>
        </w:rPr>
        <w:t xml:space="preserve"> oleh </w:t>
      </w:r>
      <w:proofErr w:type="spellStart"/>
      <w:r>
        <w:rPr>
          <w:rFonts w:ascii="Times New Roman" w:eastAsia="Times New Roman" w:hAnsi="Times New Roman"/>
          <w:sz w:val="24"/>
        </w:rPr>
        <w:t>petugas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coding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sehingga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masih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ditemukan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belum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sesuai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ICD-10.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(THT) </w:t>
      </w:r>
      <w:proofErr w:type="spellStart"/>
      <w:r>
        <w:rPr>
          <w:rFonts w:ascii="Times New Roman" w:eastAsia="Times New Roman" w:hAnsi="Times New Roman"/>
          <w:sz w:val="24"/>
        </w:rPr>
        <w:t>merupakan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masih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banyak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temukan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jumlah</w:t>
      </w:r>
      <w:proofErr w:type="spellEnd"/>
      <w:r>
        <w:rPr>
          <w:rFonts w:ascii="Times New Roman" w:eastAsia="Times New Roman" w:hAnsi="Times New Roman"/>
          <w:sz w:val="24"/>
        </w:rPr>
        <w:t xml:space="preserve"> rata-rata </w:t>
      </w:r>
      <w:proofErr w:type="spellStart"/>
      <w:r>
        <w:rPr>
          <w:rFonts w:ascii="Times New Roman" w:eastAsia="Times New Roman" w:hAnsi="Times New Roman"/>
          <w:sz w:val="24"/>
        </w:rPr>
        <w:t>kunjungan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pasien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poli</w:t>
      </w:r>
      <w:proofErr w:type="spellEnd"/>
      <w:r>
        <w:rPr>
          <w:rFonts w:ascii="Times New Roman" w:eastAsia="Times New Roman" w:hAnsi="Times New Roman"/>
          <w:sz w:val="24"/>
        </w:rPr>
        <w:t xml:space="preserve"> THT </w:t>
      </w:r>
      <w:proofErr w:type="spellStart"/>
      <w:r>
        <w:rPr>
          <w:rFonts w:ascii="Times New Roman" w:eastAsia="Times New Roman" w:hAnsi="Times New Roman"/>
          <w:sz w:val="24"/>
        </w:rPr>
        <w:t>sebanyak</w:t>
      </w:r>
      <w:proofErr w:type="spellEnd"/>
      <w:r>
        <w:rPr>
          <w:rFonts w:ascii="Times New Roman" w:eastAsia="Times New Roman" w:hAnsi="Times New Roman"/>
          <w:sz w:val="24"/>
        </w:rPr>
        <w:t xml:space="preserve"> 3.807 </w:t>
      </w:r>
      <w:proofErr w:type="spellStart"/>
      <w:r>
        <w:rPr>
          <w:rFonts w:ascii="Times New Roman" w:eastAsia="Times New Roman" w:hAnsi="Times New Roman"/>
          <w:sz w:val="24"/>
        </w:rPr>
        <w:t>pasien</w:t>
      </w:r>
      <w:proofErr w:type="spellEnd"/>
      <w:r>
        <w:rPr>
          <w:rFonts w:ascii="Times New Roman" w:eastAsia="Times New Roman" w:hAnsi="Times New Roman"/>
          <w:sz w:val="24"/>
        </w:rPr>
        <w:t xml:space="preserve"> per </w:t>
      </w:r>
      <w:proofErr w:type="spellStart"/>
      <w:r>
        <w:rPr>
          <w:rFonts w:ascii="Times New Roman" w:eastAsia="Times New Roman" w:hAnsi="Times New Roman"/>
          <w:sz w:val="24"/>
        </w:rPr>
        <w:t>tahun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bertujuan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mengetahui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persentase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sebelum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sesudah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 di </w:t>
      </w:r>
      <w:proofErr w:type="spellStart"/>
      <w:r>
        <w:rPr>
          <w:rFonts w:ascii="Times New Roman" w:eastAsia="Times New Roman" w:hAnsi="Times New Roman"/>
          <w:sz w:val="24"/>
        </w:rPr>
        <w:t>RSUD.Dr</w:t>
      </w:r>
      <w:proofErr w:type="spellEnd"/>
      <w:r>
        <w:rPr>
          <w:rFonts w:ascii="Times New Roman" w:eastAsia="Times New Roman" w:hAnsi="Times New Roman"/>
          <w:sz w:val="24"/>
        </w:rPr>
        <w:t xml:space="preserve">.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Rancangan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Quasi Experiment Design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jenis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desain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4"/>
        </w:rPr>
        <w:t>Non Equivalent</w:t>
      </w:r>
      <w:proofErr w:type="gramEnd"/>
      <w:r>
        <w:rPr>
          <w:rFonts w:ascii="Times New Roman" w:eastAsia="Times New Roman" w:hAnsi="Times New Roman"/>
          <w:i/>
          <w:sz w:val="24"/>
        </w:rPr>
        <w:t xml:space="preserve"> Control Group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bebas</w:t>
      </w:r>
      <w:proofErr w:type="spellEnd"/>
      <w:r>
        <w:rPr>
          <w:rFonts w:ascii="Times New Roman" w:eastAsia="Times New Roman" w:hAnsi="Times New Roman"/>
          <w:sz w:val="24"/>
        </w:rPr>
        <w:t xml:space="preserve"> pada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sendangkan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terikatnya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THT. </w:t>
      </w:r>
      <w:proofErr w:type="spellStart"/>
      <w:r>
        <w:rPr>
          <w:rFonts w:ascii="Times New Roman" w:eastAsia="Times New Roman" w:hAnsi="Times New Roman"/>
          <w:sz w:val="24"/>
        </w:rPr>
        <w:t>Observasi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sebanyak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dua</w:t>
      </w:r>
      <w:proofErr w:type="spellEnd"/>
      <w:r>
        <w:rPr>
          <w:rFonts w:ascii="Times New Roman" w:eastAsia="Times New Roman" w:hAnsi="Times New Roman"/>
          <w:sz w:val="24"/>
        </w:rPr>
        <w:t xml:space="preserve"> kali, </w:t>
      </w:r>
      <w:proofErr w:type="spellStart"/>
      <w:r>
        <w:rPr>
          <w:rFonts w:ascii="Times New Roman" w:eastAsia="Times New Roman" w:hAnsi="Times New Roman"/>
          <w:sz w:val="24"/>
        </w:rPr>
        <w:t>yaitu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sebelum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i/>
          <w:sz w:val="24"/>
        </w:rPr>
        <w:t>Pre-test</w:t>
      </w:r>
      <w:r>
        <w:rPr>
          <w:rFonts w:ascii="Times New Roman" w:eastAsia="Times New Roman" w:hAnsi="Times New Roman"/>
          <w:sz w:val="24"/>
        </w:rPr>
        <w:t xml:space="preserve">) dan </w:t>
      </w:r>
      <w:proofErr w:type="spellStart"/>
      <w:r>
        <w:rPr>
          <w:rFonts w:ascii="Times New Roman" w:eastAsia="Times New Roman" w:hAnsi="Times New Roman"/>
          <w:sz w:val="24"/>
        </w:rPr>
        <w:t>sesudah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i/>
          <w:sz w:val="24"/>
        </w:rPr>
        <w:t>Post-test</w:t>
      </w:r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Instrumen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lembar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checklist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kuesioner</w:t>
      </w:r>
      <w:proofErr w:type="spellEnd"/>
      <w:r>
        <w:rPr>
          <w:rFonts w:ascii="Times New Roman" w:eastAsia="Times New Roman" w:hAnsi="Times New Roman"/>
          <w:sz w:val="24"/>
        </w:rPr>
        <w:t xml:space="preserve">, ICD-10 volume 1, 2, 3 dan </w:t>
      </w:r>
      <w:proofErr w:type="spellStart"/>
      <w:r>
        <w:rPr>
          <w:rFonts w:ascii="Times New Roman" w:eastAsia="Times New Roman" w:hAnsi="Times New Roman"/>
          <w:sz w:val="24"/>
        </w:rPr>
        <w:t>kalkulator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Jumlah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sampel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sebanyak</w:t>
      </w:r>
      <w:proofErr w:type="spellEnd"/>
      <w:r>
        <w:rPr>
          <w:rFonts w:ascii="Times New Roman" w:eastAsia="Times New Roman" w:hAnsi="Times New Roman"/>
          <w:sz w:val="24"/>
        </w:rPr>
        <w:t xml:space="preserve"> 50 </w:t>
      </w:r>
      <w:proofErr w:type="spellStart"/>
      <w:r>
        <w:rPr>
          <w:rFonts w:ascii="Times New Roman" w:eastAsia="Times New Roman" w:hAnsi="Times New Roman"/>
          <w:sz w:val="24"/>
        </w:rPr>
        <w:t>dokumen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rawat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jalan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THT.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sebelum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sebesar</w:t>
      </w:r>
      <w:proofErr w:type="spellEnd"/>
      <w:r>
        <w:rPr>
          <w:rFonts w:ascii="Times New Roman" w:eastAsia="Times New Roman" w:hAnsi="Times New Roman"/>
          <w:sz w:val="24"/>
        </w:rPr>
        <w:t xml:space="preserve"> 62% dan </w:t>
      </w:r>
      <w:proofErr w:type="spellStart"/>
      <w:r>
        <w:rPr>
          <w:rFonts w:ascii="Times New Roman" w:eastAsia="Times New Roman" w:hAnsi="Times New Roman"/>
          <w:sz w:val="24"/>
        </w:rPr>
        <w:t>setelah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sebesar</w:t>
      </w:r>
      <w:proofErr w:type="spellEnd"/>
      <w:r>
        <w:rPr>
          <w:rFonts w:ascii="Times New Roman" w:eastAsia="Times New Roman" w:hAnsi="Times New Roman"/>
          <w:sz w:val="24"/>
        </w:rPr>
        <w:t xml:space="preserve"> 92%. </w:t>
      </w:r>
      <w:proofErr w:type="spellStart"/>
      <w:r>
        <w:rPr>
          <w:rFonts w:ascii="Times New Roman" w:eastAsia="Times New Roman" w:hAnsi="Times New Roman"/>
          <w:sz w:val="24"/>
        </w:rPr>
        <w:t>Berdasarkan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uji </w:t>
      </w:r>
      <w:proofErr w:type="spellStart"/>
      <w:r>
        <w:rPr>
          <w:rFonts w:ascii="Times New Roman" w:eastAsia="Times New Roman" w:hAnsi="Times New Roman"/>
          <w:sz w:val="24"/>
        </w:rPr>
        <w:t>analsis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statistik</w:t>
      </w:r>
      <w:proofErr w:type="spellEnd"/>
    </w:p>
    <w:p w14:paraId="1A9663D9" w14:textId="77777777" w:rsidR="00AC269C" w:rsidRDefault="00AC269C" w:rsidP="00AC269C">
      <w:pPr>
        <w:spacing w:line="12" w:lineRule="exact"/>
        <w:rPr>
          <w:rFonts w:ascii="Times New Roman" w:eastAsia="Times New Roman" w:hAnsi="Times New Roman"/>
        </w:rPr>
      </w:pPr>
    </w:p>
    <w:p w14:paraId="16812F89" w14:textId="77777777" w:rsidR="00AC269C" w:rsidRDefault="00AC269C" w:rsidP="00AC269C">
      <w:pPr>
        <w:spacing w:line="205" w:lineRule="auto"/>
        <w:ind w:left="820" w:right="266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Independent</w:t>
      </w:r>
      <w:r>
        <w:rPr>
          <w:rFonts w:ascii="Times New Roman" w:eastAsia="Times New Roman" w:hAnsi="Times New Roman"/>
          <w:sz w:val="24"/>
        </w:rPr>
        <w:t xml:space="preserve"> Z-</w:t>
      </w:r>
      <w:r>
        <w:rPr>
          <w:rFonts w:ascii="Times New Roman" w:eastAsia="Times New Roman" w:hAnsi="Times New Roman"/>
          <w:i/>
          <w:sz w:val="24"/>
        </w:rPr>
        <w:t>Test</w:t>
      </w:r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didapatkan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hasil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nilai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32"/>
          <w:vertAlign w:val="subscript"/>
        </w:rPr>
        <w:t>hitung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sebesar</w:t>
      </w:r>
      <w:proofErr w:type="spellEnd"/>
      <w:r>
        <w:rPr>
          <w:rFonts w:ascii="Times New Roman" w:eastAsia="Times New Roman" w:hAnsi="Times New Roman"/>
          <w:sz w:val="24"/>
        </w:rPr>
        <w:t xml:space="preserve"> 3,61 </w:t>
      </w:r>
      <w:proofErr w:type="spellStart"/>
      <w:r>
        <w:rPr>
          <w:rFonts w:ascii="Times New Roman" w:eastAsia="Times New Roman" w:hAnsi="Times New Roman"/>
          <w:sz w:val="24"/>
        </w:rPr>
        <w:t>berada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luar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kurva</w:t>
      </w:r>
      <w:proofErr w:type="spellEnd"/>
      <w:r>
        <w:rPr>
          <w:rFonts w:ascii="Times New Roman" w:eastAsia="Times New Roman" w:hAnsi="Times New Roman"/>
          <w:sz w:val="24"/>
        </w:rPr>
        <w:t xml:space="preserve"> normal yang </w:t>
      </w:r>
      <w:proofErr w:type="spellStart"/>
      <w:r>
        <w:rPr>
          <w:rFonts w:ascii="Times New Roman" w:eastAsia="Times New Roman" w:hAnsi="Times New Roman"/>
          <w:sz w:val="24"/>
        </w:rPr>
        <w:t>artinya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perbedaan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</w:p>
    <w:p w14:paraId="75095AFB" w14:textId="77777777" w:rsidR="00AC269C" w:rsidRDefault="00AC269C" w:rsidP="00AC269C">
      <w:pPr>
        <w:spacing w:line="14" w:lineRule="exact"/>
        <w:rPr>
          <w:rFonts w:ascii="Times New Roman" w:eastAsia="Times New Roman" w:hAnsi="Times New Roman"/>
        </w:rPr>
      </w:pPr>
    </w:p>
    <w:p w14:paraId="02F44294" w14:textId="77777777" w:rsidR="00AC269C" w:rsidRDefault="00AC269C" w:rsidP="00AC269C">
      <w:pPr>
        <w:spacing w:line="237" w:lineRule="auto"/>
        <w:ind w:left="820" w:right="266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 </w:t>
      </w:r>
      <w:proofErr w:type="spellStart"/>
      <w:r>
        <w:rPr>
          <w:rFonts w:ascii="Times New Roman" w:eastAsia="Times New Roman" w:hAnsi="Times New Roman"/>
          <w:sz w:val="24"/>
        </w:rPr>
        <w:t>sebelum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sesudah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sehingga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disarankan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bahwa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pedoman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alat</w:t>
      </w:r>
      <w:proofErr w:type="spellEnd"/>
      <w:r>
        <w:rPr>
          <w:rFonts w:ascii="Times New Roman" w:eastAsia="Times New Roman" w:hAnsi="Times New Roman"/>
          <w:sz w:val="24"/>
        </w:rPr>
        <w:t xml:space="preserve"> bantu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kegiatan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color w:val="FF0000"/>
          <w:sz w:val="24"/>
        </w:rPr>
        <w:t>.</w:t>
      </w:r>
    </w:p>
    <w:p w14:paraId="6FAAD0C0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07173D4F" w14:textId="77777777" w:rsidR="00AC269C" w:rsidRDefault="00AC269C" w:rsidP="00AC269C">
      <w:pPr>
        <w:spacing w:line="217" w:lineRule="exact"/>
        <w:rPr>
          <w:rFonts w:ascii="Times New Roman" w:eastAsia="Times New Roman" w:hAnsi="Times New Roman"/>
        </w:rPr>
      </w:pPr>
    </w:p>
    <w:p w14:paraId="2197A4F1" w14:textId="77777777" w:rsidR="00AC269C" w:rsidRDefault="00AC269C" w:rsidP="00AC269C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Kata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kunci</w:t>
      </w:r>
      <w:proofErr w:type="spellEnd"/>
      <w:r>
        <w:rPr>
          <w:rFonts w:ascii="Times New Roman" w:eastAsia="Times New Roman" w:hAnsi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aplikasi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kodefikasi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keakuratan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penyakit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THT</w:t>
      </w:r>
    </w:p>
    <w:p w14:paraId="519F6F97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6C88DCFA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59925CF4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5F04D97A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5817F92E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2ABF4E14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08230C1E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43948CE0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34ED4D22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0EB4F070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</w:p>
    <w:p w14:paraId="5343EC88" w14:textId="77777777" w:rsidR="00AC269C" w:rsidRDefault="00AC269C" w:rsidP="00AC269C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14:paraId="6FD5F8D1" w14:textId="77777777" w:rsidR="00AC269C" w:rsidRDefault="00AC269C" w:rsidP="00AC269C">
      <w:pPr>
        <w:spacing w:line="371" w:lineRule="exact"/>
        <w:rPr>
          <w:rFonts w:ascii="Times New Roman" w:eastAsia="Times New Roman" w:hAnsi="Times New Roman"/>
        </w:rPr>
      </w:pPr>
    </w:p>
    <w:p w14:paraId="7EB75AD7" w14:textId="77777777" w:rsidR="00AC269C" w:rsidRDefault="00AC269C" w:rsidP="00AC269C">
      <w:pPr>
        <w:spacing w:line="0" w:lineRule="atLeast"/>
        <w:ind w:left="46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vii</w:t>
      </w:r>
    </w:p>
    <w:p w14:paraId="40EAA590" w14:textId="77777777" w:rsidR="00CD5FC2" w:rsidRDefault="00CD5FC2"/>
    <w:sectPr w:rsidR="00CD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9C"/>
    <w:rsid w:val="004520F6"/>
    <w:rsid w:val="00AC269C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9AAD"/>
  <w15:chartTrackingRefBased/>
  <w15:docId w15:val="{966A950A-2D96-4E90-A9FF-8572845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69C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2018-08-03T06:56:00Z</dcterms:created>
  <dcterms:modified xsi:type="dcterms:W3CDTF">2018-08-03T06:56:00Z</dcterms:modified>
</cp:coreProperties>
</file>