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25" w:rsidRPr="00D222AC" w:rsidRDefault="00626625" w:rsidP="00626625">
      <w:pPr>
        <w:spacing w:after="0" w:line="480" w:lineRule="auto"/>
        <w:jc w:val="center"/>
        <w:rPr>
          <w:rFonts w:ascii="Times New Roman" w:hAnsi="Times New Roman"/>
          <w:b/>
          <w:sz w:val="24"/>
          <w:szCs w:val="24"/>
        </w:rPr>
      </w:pPr>
      <w:r w:rsidRPr="00D222AC">
        <w:rPr>
          <w:rFonts w:ascii="Times New Roman" w:hAnsi="Times New Roman"/>
          <w:b/>
          <w:sz w:val="24"/>
          <w:szCs w:val="24"/>
        </w:rPr>
        <w:t>BAB 2</w:t>
      </w:r>
    </w:p>
    <w:p w:rsidR="00626625" w:rsidRPr="00D222AC" w:rsidRDefault="00626625" w:rsidP="00626625">
      <w:pPr>
        <w:spacing w:after="0" w:line="480" w:lineRule="auto"/>
        <w:jc w:val="center"/>
        <w:rPr>
          <w:rFonts w:ascii="Times New Roman" w:hAnsi="Times New Roman"/>
          <w:b/>
          <w:sz w:val="24"/>
          <w:szCs w:val="24"/>
        </w:rPr>
      </w:pPr>
      <w:r w:rsidRPr="00D222AC">
        <w:rPr>
          <w:rFonts w:ascii="Times New Roman" w:hAnsi="Times New Roman"/>
          <w:b/>
          <w:sz w:val="24"/>
          <w:szCs w:val="24"/>
        </w:rPr>
        <w:t>TINJAUAN PUSTAKA</w:t>
      </w:r>
    </w:p>
    <w:p w:rsidR="00626625" w:rsidRPr="00D222AC" w:rsidRDefault="00626625" w:rsidP="00626625">
      <w:pPr>
        <w:spacing w:after="0" w:line="480" w:lineRule="auto"/>
        <w:jc w:val="both"/>
        <w:rPr>
          <w:rFonts w:ascii="Times New Roman" w:hAnsi="Times New Roman"/>
          <w:b/>
          <w:sz w:val="24"/>
          <w:szCs w:val="24"/>
          <w:lang w:val="en-ID"/>
        </w:rPr>
      </w:pPr>
    </w:p>
    <w:p w:rsidR="00626625" w:rsidRPr="00D222AC" w:rsidRDefault="00626625" w:rsidP="00626625">
      <w:pPr>
        <w:spacing w:after="0" w:line="480" w:lineRule="auto"/>
        <w:jc w:val="both"/>
        <w:rPr>
          <w:rFonts w:ascii="Times New Roman" w:hAnsi="Times New Roman"/>
          <w:b/>
          <w:sz w:val="24"/>
          <w:szCs w:val="24"/>
          <w:lang w:val="en-ID"/>
        </w:rPr>
      </w:pPr>
      <w:r w:rsidRPr="00D222AC">
        <w:rPr>
          <w:rFonts w:ascii="Times New Roman" w:hAnsi="Times New Roman"/>
          <w:b/>
          <w:sz w:val="24"/>
          <w:szCs w:val="24"/>
          <w:lang w:val="en-ID"/>
        </w:rPr>
        <w:t>2.1 Konsep Menstruasi</w:t>
      </w:r>
    </w:p>
    <w:p w:rsidR="00626625" w:rsidRPr="00D222AC" w:rsidRDefault="00626625" w:rsidP="00626625">
      <w:pPr>
        <w:spacing w:after="0" w:line="480" w:lineRule="auto"/>
        <w:ind w:left="567" w:hanging="141"/>
        <w:jc w:val="both"/>
        <w:rPr>
          <w:rFonts w:ascii="Times New Roman" w:hAnsi="Times New Roman"/>
          <w:sz w:val="24"/>
          <w:szCs w:val="24"/>
          <w:lang w:val="en-ID"/>
        </w:rPr>
      </w:pPr>
      <w:r w:rsidRPr="00D222AC">
        <w:rPr>
          <w:rFonts w:ascii="Times New Roman" w:hAnsi="Times New Roman"/>
          <w:sz w:val="24"/>
          <w:szCs w:val="24"/>
        </w:rPr>
        <w:t>2.1.1 Pengertian Menstruasi</w:t>
      </w:r>
    </w:p>
    <w:p w:rsidR="00626625" w:rsidRPr="00D222AC" w:rsidRDefault="00626625" w:rsidP="00626625">
      <w:pPr>
        <w:spacing w:after="0" w:line="480" w:lineRule="auto"/>
        <w:ind w:firstLine="567"/>
        <w:jc w:val="both"/>
        <w:rPr>
          <w:rFonts w:ascii="Times New Roman" w:hAnsi="Times New Roman"/>
          <w:b/>
          <w:sz w:val="24"/>
          <w:szCs w:val="24"/>
          <w:lang w:val="en-ID"/>
        </w:rPr>
      </w:pPr>
      <w:proofErr w:type="gramStart"/>
      <w:r w:rsidRPr="00D222AC">
        <w:rPr>
          <w:rFonts w:ascii="Times New Roman" w:hAnsi="Times New Roman"/>
          <w:sz w:val="24"/>
          <w:szCs w:val="24"/>
        </w:rPr>
        <w:t>Menstruasi adalah pelepasan dinding rahim (endometrium) yang disertai dengan perdarahan dan terjadi setiap bulannya kecuali pada saat kehamilan.Menstruasi yang terjadi setiap bulannya disebut sebagai siklus menstruasi.</w:t>
      </w:r>
      <w:proofErr w:type="gramEnd"/>
      <w:r w:rsidRPr="00D222AC">
        <w:rPr>
          <w:rFonts w:ascii="Times New Roman" w:hAnsi="Times New Roman"/>
          <w:sz w:val="24"/>
          <w:szCs w:val="24"/>
        </w:rPr>
        <w:t xml:space="preserve"> Menstruasi biasanya terjadi pada </w:t>
      </w:r>
      <w:proofErr w:type="gramStart"/>
      <w:r w:rsidRPr="00D222AC">
        <w:rPr>
          <w:rFonts w:ascii="Times New Roman" w:hAnsi="Times New Roman"/>
          <w:sz w:val="24"/>
          <w:szCs w:val="24"/>
        </w:rPr>
        <w:t>usia</w:t>
      </w:r>
      <w:proofErr w:type="gramEnd"/>
      <w:r w:rsidRPr="00D222AC">
        <w:rPr>
          <w:rFonts w:ascii="Times New Roman" w:hAnsi="Times New Roman"/>
          <w:sz w:val="24"/>
          <w:szCs w:val="24"/>
        </w:rPr>
        <w:t xml:space="preserve"> 11 tahun dan berlangsung hingga menopause yang biasanya terjadi sekitar usia 45-55 tahun (Sibagariang, 2010).</w:t>
      </w:r>
    </w:p>
    <w:p w:rsidR="00626625" w:rsidRPr="00D222AC" w:rsidRDefault="00626625" w:rsidP="00626625">
      <w:pPr>
        <w:spacing w:after="0" w:line="480" w:lineRule="auto"/>
        <w:ind w:firstLine="567"/>
        <w:jc w:val="both"/>
        <w:rPr>
          <w:rFonts w:ascii="Times New Roman" w:hAnsi="Times New Roman"/>
          <w:sz w:val="24"/>
          <w:szCs w:val="24"/>
          <w:lang w:val="en-ID"/>
        </w:rPr>
      </w:pPr>
      <w:proofErr w:type="gramStart"/>
      <w:r w:rsidRPr="00D222AC">
        <w:rPr>
          <w:rFonts w:ascii="Times New Roman" w:hAnsi="Times New Roman"/>
          <w:sz w:val="24"/>
          <w:szCs w:val="24"/>
        </w:rPr>
        <w:t>Panjang siklus menstruasi merupakan jarak antara tanggal mulainya menstruasi yang lalu dan mulainya menstruasi selanjutnya.</w:t>
      </w:r>
      <w:proofErr w:type="gramEnd"/>
      <w:r w:rsidRPr="00D222AC">
        <w:rPr>
          <w:rFonts w:ascii="Times New Roman" w:hAnsi="Times New Roman"/>
          <w:sz w:val="24"/>
          <w:szCs w:val="24"/>
        </w:rPr>
        <w:t xml:space="preserve"> Pada dasarnya siklus haid wanita tidak </w:t>
      </w:r>
      <w:proofErr w:type="gramStart"/>
      <w:r w:rsidRPr="00D222AC">
        <w:rPr>
          <w:rFonts w:ascii="Times New Roman" w:hAnsi="Times New Roman"/>
          <w:sz w:val="24"/>
          <w:szCs w:val="24"/>
        </w:rPr>
        <w:t>sama</w:t>
      </w:r>
      <w:proofErr w:type="gramEnd"/>
      <w:r w:rsidRPr="00D222AC">
        <w:rPr>
          <w:rFonts w:ascii="Times New Roman" w:hAnsi="Times New Roman"/>
          <w:sz w:val="24"/>
          <w:szCs w:val="24"/>
        </w:rPr>
        <w:t xml:space="preserve">, tetapi umumnya berlangsung antara 25-35 hari (rata-rata 28 hari). </w:t>
      </w:r>
      <w:proofErr w:type="gramStart"/>
      <w:r w:rsidRPr="00D222AC">
        <w:rPr>
          <w:rFonts w:ascii="Times New Roman" w:hAnsi="Times New Roman"/>
          <w:sz w:val="24"/>
          <w:szCs w:val="24"/>
        </w:rPr>
        <w:t>Jangka waktu menstruasi biasanya antara 3-10 hari (Sibagariang, 2010).</w:t>
      </w:r>
      <w:proofErr w:type="gramEnd"/>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2.1.2 Siklus Menstruasi</w:t>
      </w:r>
    </w:p>
    <w:p w:rsidR="00626625" w:rsidRPr="00D222AC" w:rsidRDefault="00626625" w:rsidP="00626625">
      <w:pPr>
        <w:spacing w:after="0" w:line="480" w:lineRule="auto"/>
        <w:ind w:firstLine="567"/>
        <w:jc w:val="both"/>
        <w:rPr>
          <w:rFonts w:ascii="Times New Roman" w:hAnsi="Times New Roman"/>
          <w:b/>
          <w:sz w:val="24"/>
          <w:szCs w:val="24"/>
          <w:lang w:val="en-ID"/>
        </w:rPr>
      </w:pPr>
      <w:r w:rsidRPr="00D222AC">
        <w:rPr>
          <w:rFonts w:ascii="Times New Roman" w:hAnsi="Times New Roman"/>
          <w:sz w:val="24"/>
          <w:szCs w:val="24"/>
        </w:rPr>
        <w:t>Pada tiap siklus menstruasi FSH (</w:t>
      </w:r>
      <w:r w:rsidRPr="00D222AC">
        <w:rPr>
          <w:rFonts w:ascii="Times New Roman" w:hAnsi="Times New Roman"/>
          <w:i/>
          <w:sz w:val="24"/>
          <w:szCs w:val="24"/>
        </w:rPr>
        <w:t>follicle stimulating hormone)</w:t>
      </w:r>
      <w:r w:rsidRPr="00D222AC">
        <w:rPr>
          <w:rFonts w:ascii="Times New Roman" w:hAnsi="Times New Roman"/>
          <w:sz w:val="24"/>
          <w:szCs w:val="24"/>
        </w:rPr>
        <w:t xml:space="preserve"> dikeluarkan oleh lobus anterior hipofisis yang menimbulkan beberapa folikel primer yang dapat berkembang dalam ovarium.Umumnya satu folikel, kadang kadang juga lebih dari satu, berkembang menjadi folikel de Graaf yang membuat estrogen.Estrogen ini menekan produksi FSH, sehingga lobus anterior hipofisis dapat mengeluarkan hormon gonadotropin yang kedua, yakni LH (</w:t>
      </w:r>
      <w:r w:rsidRPr="00D222AC">
        <w:rPr>
          <w:rFonts w:ascii="Times New Roman" w:hAnsi="Times New Roman"/>
          <w:i/>
          <w:sz w:val="24"/>
          <w:szCs w:val="24"/>
        </w:rPr>
        <w:t>luteinising hormone)</w:t>
      </w:r>
      <w:r w:rsidRPr="00D222AC">
        <w:rPr>
          <w:rFonts w:ascii="Times New Roman" w:hAnsi="Times New Roman"/>
          <w:sz w:val="24"/>
          <w:szCs w:val="24"/>
        </w:rPr>
        <w:t xml:space="preserve">.Produksi ke dua hormon gonadotropin (FSH dan LH) adalah di bawah pengaruh </w:t>
      </w:r>
      <w:r w:rsidRPr="00D222AC">
        <w:rPr>
          <w:rFonts w:ascii="Times New Roman" w:hAnsi="Times New Roman"/>
          <w:i/>
          <w:sz w:val="24"/>
          <w:szCs w:val="24"/>
        </w:rPr>
        <w:t xml:space="preserve">releasing hormone </w:t>
      </w:r>
      <w:r w:rsidRPr="00D222AC">
        <w:rPr>
          <w:rFonts w:ascii="Times New Roman" w:hAnsi="Times New Roman"/>
          <w:sz w:val="24"/>
          <w:szCs w:val="24"/>
        </w:rPr>
        <w:t>(RH) yang disalurkan dari hipotalamus ke hipofisis.</w:t>
      </w:r>
    </w:p>
    <w:p w:rsidR="00626625" w:rsidRPr="00D222AC" w:rsidRDefault="00626625" w:rsidP="00626625">
      <w:pPr>
        <w:spacing w:after="0" w:line="480" w:lineRule="auto"/>
        <w:ind w:firstLine="567"/>
        <w:jc w:val="both"/>
        <w:rPr>
          <w:rFonts w:ascii="Times New Roman" w:hAnsi="Times New Roman"/>
          <w:b/>
          <w:sz w:val="24"/>
          <w:szCs w:val="24"/>
          <w:lang w:val="en-ID"/>
        </w:rPr>
      </w:pPr>
      <w:r w:rsidRPr="00D222AC">
        <w:rPr>
          <w:rFonts w:ascii="Times New Roman" w:hAnsi="Times New Roman"/>
          <w:sz w:val="24"/>
          <w:szCs w:val="24"/>
        </w:rPr>
        <w:lastRenderedPageBreak/>
        <w:t xml:space="preserve">Bila penyaluran </w:t>
      </w:r>
      <w:r w:rsidRPr="00D222AC">
        <w:rPr>
          <w:rFonts w:ascii="Times New Roman" w:hAnsi="Times New Roman"/>
          <w:i/>
          <w:sz w:val="24"/>
          <w:szCs w:val="24"/>
        </w:rPr>
        <w:t xml:space="preserve">releasing hormone </w:t>
      </w:r>
      <w:r w:rsidRPr="00D222AC">
        <w:rPr>
          <w:rFonts w:ascii="Times New Roman" w:hAnsi="Times New Roman"/>
          <w:sz w:val="24"/>
          <w:szCs w:val="24"/>
        </w:rPr>
        <w:t xml:space="preserve">normal berjalan baik, maka produksi gonadotropin akan baik pula, sehingga folikel de Graaf selanjutnya makin lama makin menjadi matang dan makin  bayak berisi likuor folikuli yang mengandung estrogen. </w:t>
      </w:r>
      <w:proofErr w:type="gramStart"/>
      <w:r w:rsidRPr="00D222AC">
        <w:rPr>
          <w:rFonts w:ascii="Times New Roman" w:hAnsi="Times New Roman"/>
          <w:sz w:val="24"/>
          <w:szCs w:val="24"/>
        </w:rPr>
        <w:t>Estrogen memiliki pengaruh terhadap endometrium menyebabkan endometrium tumbuh atau berproliferasi.</w:t>
      </w:r>
      <w:proofErr w:type="gramEnd"/>
      <w:r w:rsidRPr="00D222AC">
        <w:rPr>
          <w:rFonts w:ascii="Times New Roman" w:hAnsi="Times New Roman"/>
          <w:sz w:val="24"/>
          <w:szCs w:val="24"/>
        </w:rPr>
        <w:t xml:space="preserve"> Waktu ketika proses berproliferasi terjadi disebut masa proliferasi.</w:t>
      </w:r>
    </w:p>
    <w:p w:rsidR="00626625" w:rsidRPr="00D222AC" w:rsidRDefault="00626625" w:rsidP="00626625">
      <w:pPr>
        <w:spacing w:after="0" w:line="480" w:lineRule="auto"/>
        <w:ind w:firstLine="567"/>
        <w:jc w:val="both"/>
        <w:rPr>
          <w:rFonts w:ascii="Times New Roman" w:hAnsi="Times New Roman"/>
          <w:b/>
          <w:sz w:val="24"/>
          <w:szCs w:val="24"/>
          <w:lang w:val="en-ID"/>
        </w:rPr>
      </w:pPr>
      <w:proofErr w:type="gramStart"/>
      <w:r w:rsidRPr="00D222AC">
        <w:rPr>
          <w:rFonts w:ascii="Times New Roman" w:hAnsi="Times New Roman"/>
          <w:sz w:val="24"/>
          <w:szCs w:val="24"/>
        </w:rPr>
        <w:t>Dibawah pengaruh LH, folikel de Graaf menjadi lebih matang, mendekati permukaan ovarium, dan kemudian terjadilah ovulasi (ovum dilepas oleh ovarium).</w:t>
      </w:r>
      <w:proofErr w:type="gramEnd"/>
      <w:r w:rsidRPr="00D222AC">
        <w:rPr>
          <w:rFonts w:ascii="Times New Roman" w:hAnsi="Times New Roman"/>
          <w:sz w:val="24"/>
          <w:szCs w:val="24"/>
        </w:rPr>
        <w:t xml:space="preserve"> Setelah ovulasi terjadi, dibentuklah korpus rubrum yang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menjadi korpus luteum di bawah pengaruh hormon-hormon LH dan LTH (</w:t>
      </w:r>
      <w:r w:rsidRPr="00D222AC">
        <w:rPr>
          <w:rFonts w:ascii="Times New Roman" w:hAnsi="Times New Roman"/>
          <w:i/>
          <w:sz w:val="24"/>
          <w:szCs w:val="24"/>
        </w:rPr>
        <w:t xml:space="preserve">leteotrophic hormone). </w:t>
      </w:r>
      <w:proofErr w:type="gramStart"/>
      <w:r w:rsidRPr="00D222AC">
        <w:rPr>
          <w:rFonts w:ascii="Times New Roman" w:hAnsi="Times New Roman"/>
          <w:sz w:val="24"/>
          <w:szCs w:val="24"/>
        </w:rPr>
        <w:t>Korpus luteum menghasilkan hormon progesteron.Progesteron ini mempunyai pengaruh terhadap endometrium yang telah berproliferasi dan menyebabkan kelenjar-kelenjarnya berkeluk-keluk dan bersekresi (masa sekresi).</w:t>
      </w:r>
      <w:proofErr w:type="gramEnd"/>
    </w:p>
    <w:p w:rsidR="00626625" w:rsidRPr="00D222AC" w:rsidRDefault="00626625" w:rsidP="00626625">
      <w:pPr>
        <w:spacing w:after="0" w:line="480" w:lineRule="auto"/>
        <w:ind w:firstLine="567"/>
        <w:jc w:val="both"/>
        <w:rPr>
          <w:rFonts w:ascii="Times New Roman" w:hAnsi="Times New Roman"/>
          <w:sz w:val="24"/>
          <w:szCs w:val="24"/>
        </w:rPr>
      </w:pPr>
      <w:r w:rsidRPr="00D222AC">
        <w:rPr>
          <w:rFonts w:ascii="Times New Roman" w:hAnsi="Times New Roman"/>
          <w:sz w:val="24"/>
          <w:szCs w:val="24"/>
        </w:rPr>
        <w:t xml:space="preserve">Bila tidak ada pembuahan, korpus luteum berdegenerasi dan ini mengakibatkan </w:t>
      </w:r>
      <w:proofErr w:type="gramStart"/>
      <w:r w:rsidRPr="00D222AC">
        <w:rPr>
          <w:rFonts w:ascii="Times New Roman" w:hAnsi="Times New Roman"/>
          <w:sz w:val="24"/>
          <w:szCs w:val="24"/>
        </w:rPr>
        <w:t>kadar</w:t>
      </w:r>
      <w:proofErr w:type="gramEnd"/>
      <w:r w:rsidRPr="00D222AC">
        <w:rPr>
          <w:rFonts w:ascii="Times New Roman" w:hAnsi="Times New Roman"/>
          <w:sz w:val="24"/>
          <w:szCs w:val="24"/>
        </w:rPr>
        <w:t xml:space="preserve"> estrogen dan progesteron menurun. Menurunnya </w:t>
      </w:r>
      <w:proofErr w:type="gramStart"/>
      <w:r w:rsidRPr="00D222AC">
        <w:rPr>
          <w:rFonts w:ascii="Times New Roman" w:hAnsi="Times New Roman"/>
          <w:sz w:val="24"/>
          <w:szCs w:val="24"/>
        </w:rPr>
        <w:t>kadar</w:t>
      </w:r>
      <w:proofErr w:type="gramEnd"/>
      <w:r w:rsidRPr="00D222AC">
        <w:rPr>
          <w:rFonts w:ascii="Times New Roman" w:hAnsi="Times New Roman"/>
          <w:sz w:val="24"/>
          <w:szCs w:val="24"/>
        </w:rPr>
        <w:t xml:space="preserve"> estrogen dan progesteron menimbulkan efek pada arteri yang berkeluk-keluk di endometrium. </w:t>
      </w:r>
      <w:proofErr w:type="gramStart"/>
      <w:r w:rsidRPr="00D222AC">
        <w:rPr>
          <w:rFonts w:ascii="Times New Roman" w:hAnsi="Times New Roman"/>
          <w:sz w:val="24"/>
          <w:szCs w:val="24"/>
        </w:rPr>
        <w:t>Tampak dilatasi dan statis dengan hiperemia yang diikuti oleh spasme dan iskemik.Sesudah itu terjadi degenerasi serta perdarahan dan pelepasan endometrium yang nekrotik.</w:t>
      </w:r>
      <w:proofErr w:type="gramEnd"/>
      <w:r w:rsidRPr="00D222AC">
        <w:rPr>
          <w:rFonts w:ascii="Times New Roman" w:hAnsi="Times New Roman"/>
          <w:sz w:val="24"/>
          <w:szCs w:val="24"/>
        </w:rPr>
        <w:t xml:space="preserve"> Proses ini yang disebut dengan menstruasi </w:t>
      </w:r>
    </w:p>
    <w:p w:rsidR="00626625" w:rsidRPr="00D222AC" w:rsidRDefault="00626625" w:rsidP="00626625">
      <w:pPr>
        <w:spacing w:after="0" w:line="480" w:lineRule="auto"/>
        <w:ind w:firstLine="567"/>
        <w:jc w:val="both"/>
        <w:rPr>
          <w:rFonts w:ascii="Times New Roman" w:hAnsi="Times New Roman"/>
          <w:sz w:val="24"/>
          <w:szCs w:val="24"/>
        </w:rPr>
      </w:pPr>
    </w:p>
    <w:p w:rsidR="00626625" w:rsidRPr="00D222AC" w:rsidRDefault="00626625" w:rsidP="00626625">
      <w:pPr>
        <w:spacing w:after="0" w:line="480" w:lineRule="auto"/>
        <w:ind w:firstLine="567"/>
        <w:jc w:val="both"/>
        <w:rPr>
          <w:rFonts w:ascii="Times New Roman" w:hAnsi="Times New Roman"/>
          <w:sz w:val="24"/>
          <w:szCs w:val="24"/>
        </w:rPr>
      </w:pPr>
    </w:p>
    <w:p w:rsidR="00626625" w:rsidRPr="00D222AC" w:rsidRDefault="00626625" w:rsidP="00626625">
      <w:pPr>
        <w:spacing w:after="0" w:line="480" w:lineRule="auto"/>
        <w:ind w:firstLine="567"/>
        <w:jc w:val="both"/>
        <w:rPr>
          <w:rFonts w:ascii="Times New Roman" w:hAnsi="Times New Roman"/>
          <w:sz w:val="24"/>
          <w:szCs w:val="24"/>
        </w:rPr>
      </w:pPr>
    </w:p>
    <w:p w:rsidR="00626625" w:rsidRPr="00D222AC" w:rsidRDefault="00626625" w:rsidP="00626625">
      <w:pPr>
        <w:spacing w:after="0" w:line="480" w:lineRule="auto"/>
        <w:ind w:firstLine="567"/>
        <w:jc w:val="both"/>
        <w:rPr>
          <w:rFonts w:ascii="Times New Roman" w:hAnsi="Times New Roman"/>
          <w:sz w:val="24"/>
          <w:szCs w:val="24"/>
        </w:rPr>
      </w:pPr>
    </w:p>
    <w:p w:rsidR="00626625" w:rsidRPr="00D222AC" w:rsidRDefault="00626625" w:rsidP="00626625">
      <w:pPr>
        <w:spacing w:after="0" w:line="480" w:lineRule="auto"/>
        <w:ind w:firstLine="567"/>
        <w:jc w:val="both"/>
        <w:rPr>
          <w:rFonts w:ascii="Times New Roman" w:hAnsi="Times New Roman"/>
          <w:sz w:val="24"/>
          <w:szCs w:val="24"/>
          <w:lang w:val="en-ID"/>
        </w:rPr>
      </w:pP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lastRenderedPageBreak/>
        <w:t>2.1.3 Gangguan Menstruasi</w:t>
      </w:r>
    </w:p>
    <w:p w:rsidR="00626625" w:rsidRPr="00D222AC" w:rsidRDefault="00626625" w:rsidP="00626625">
      <w:pPr>
        <w:spacing w:after="0" w:line="480" w:lineRule="auto"/>
        <w:ind w:firstLine="567"/>
        <w:jc w:val="both"/>
        <w:rPr>
          <w:rFonts w:ascii="Times New Roman" w:hAnsi="Times New Roman"/>
          <w:sz w:val="24"/>
          <w:szCs w:val="24"/>
          <w:lang w:val="en-ID"/>
        </w:rPr>
      </w:pPr>
      <w:proofErr w:type="gramStart"/>
      <w:r w:rsidRPr="00D222AC">
        <w:rPr>
          <w:rFonts w:ascii="Times New Roman" w:hAnsi="Times New Roman"/>
          <w:sz w:val="24"/>
          <w:szCs w:val="24"/>
        </w:rPr>
        <w:t>Pada perempuan, terdapat beberapa gangguan haid yang dijumpai dapat berupa kelainan siklus atau kelainan dari jumlah darah yang dikeluarkan dan lamanya perdarahan.</w:t>
      </w:r>
      <w:proofErr w:type="gramEnd"/>
      <w:r w:rsidRPr="00D222AC">
        <w:rPr>
          <w:rFonts w:ascii="Times New Roman" w:hAnsi="Times New Roman"/>
          <w:sz w:val="24"/>
          <w:szCs w:val="24"/>
        </w:rPr>
        <w:t xml:space="preserve"> Dalam Komalasari (2010) gangguan-gangguan dalam haid </w:t>
      </w:r>
      <w:proofErr w:type="gramStart"/>
      <w:r w:rsidRPr="00D222AC">
        <w:rPr>
          <w:rFonts w:ascii="Times New Roman" w:hAnsi="Times New Roman"/>
          <w:sz w:val="24"/>
          <w:szCs w:val="24"/>
        </w:rPr>
        <w:t>diantaranya :</w:t>
      </w:r>
      <w:proofErr w:type="gramEnd"/>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 xml:space="preserve">Amenorea primer adalah keadaan tidak terjadi menstruasi ketika </w:t>
      </w:r>
      <w:proofErr w:type="gramStart"/>
      <w:r w:rsidRPr="00D222AC">
        <w:rPr>
          <w:rFonts w:ascii="Times New Roman" w:hAnsi="Times New Roman"/>
          <w:sz w:val="24"/>
          <w:szCs w:val="24"/>
        </w:rPr>
        <w:t>usia</w:t>
      </w:r>
      <w:proofErr w:type="gramEnd"/>
      <w:r w:rsidRPr="00D222AC">
        <w:rPr>
          <w:rFonts w:ascii="Times New Roman" w:hAnsi="Times New Roman"/>
          <w:sz w:val="24"/>
          <w:szCs w:val="24"/>
        </w:rPr>
        <w:t xml:space="preserve"> menginjak 16 tahun. Kategorinya meliputi amenore dengan feminisasi yang normal dan karakteristik seks sekunder, tidak ada karakteristik seks sekunder atau feminisasi, perkembangan payudara tanpa ada rambut di aksila dan di pubis atau terhentinya perkembangan karakteristik seks sekunder.</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 xml:space="preserve">Amenore Sekunder adalah keadaan tanpa terjadi menstruasi selama </w:t>
      </w:r>
      <w:proofErr w:type="gramStart"/>
      <w:r w:rsidRPr="00D222AC">
        <w:rPr>
          <w:rFonts w:ascii="Times New Roman" w:hAnsi="Times New Roman"/>
          <w:sz w:val="24"/>
          <w:szCs w:val="24"/>
        </w:rPr>
        <w:t>6  bulan</w:t>
      </w:r>
      <w:proofErr w:type="gramEnd"/>
      <w:r w:rsidRPr="00D222AC">
        <w:rPr>
          <w:rFonts w:ascii="Times New Roman" w:hAnsi="Times New Roman"/>
          <w:sz w:val="24"/>
          <w:szCs w:val="24"/>
        </w:rPr>
        <w:t xml:space="preserve"> pada wanita yang sebelumnya memiliki riwayat haid teratur atau selama 12 bulan wanita dengan riwayat oligomenore atau setara dengan sekurang kurangnya tiga interval siklus.</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Menoragi (Hipermenore) adalah menstruasi yang berlangsung pada interval teratur, normal dengan aliran darah dan durasi yang berlebihan, menoragi secara lebih spesifik dijelaskan sebagai kehilangan darah lebih dari 80 mL/siklus atau peradarahan berlebihan dalam waktu 7 hari.</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Metroragi adalah siklus menstruasi yang tidak teratur dengan aliran darah serta durasi berlebihan</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Oligomenore adalah siklus menstruasi yang berlangsung lebih dari 35 hari</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lastRenderedPageBreak/>
        <w:t>Polimenore adalah siklus menstruasi yang berlangsung kurang dari 24 hari.</w:t>
      </w:r>
    </w:p>
    <w:p w:rsidR="00626625" w:rsidRPr="00D222AC" w:rsidRDefault="00626625" w:rsidP="00626625">
      <w:pPr>
        <w:pStyle w:val="ListParagraph"/>
        <w:numPr>
          <w:ilvl w:val="0"/>
          <w:numId w:val="19"/>
        </w:numPr>
        <w:spacing w:after="0" w:line="480" w:lineRule="auto"/>
        <w:ind w:left="993" w:hanging="426"/>
        <w:jc w:val="both"/>
        <w:rPr>
          <w:rFonts w:ascii="Times New Roman" w:hAnsi="Times New Roman"/>
          <w:sz w:val="24"/>
          <w:szCs w:val="24"/>
        </w:rPr>
      </w:pPr>
      <w:r w:rsidRPr="00D222AC">
        <w:rPr>
          <w:rFonts w:ascii="Times New Roman" w:hAnsi="Times New Roman"/>
          <w:sz w:val="24"/>
          <w:szCs w:val="24"/>
        </w:rPr>
        <w:t>Dismenorea adalah suatu gejala dan bukan suatu penyakit yang timbul akibat kontraksi uterus dengan gejala seperti nyeri yang ringan sampai berat pada perut bagian bawah, bokong, dan nyeri spasmodik pada otot paha.</w:t>
      </w:r>
    </w:p>
    <w:p w:rsidR="00626625" w:rsidRPr="00D222AC" w:rsidRDefault="00626625" w:rsidP="00626625">
      <w:pPr>
        <w:pStyle w:val="ListParagraph"/>
        <w:spacing w:after="0" w:line="480" w:lineRule="auto"/>
        <w:ind w:left="993"/>
        <w:jc w:val="both"/>
        <w:rPr>
          <w:rFonts w:ascii="Times New Roman" w:hAnsi="Times New Roman"/>
          <w:sz w:val="24"/>
          <w:szCs w:val="24"/>
        </w:rPr>
      </w:pPr>
    </w:p>
    <w:p w:rsidR="00626625" w:rsidRPr="00D222AC" w:rsidRDefault="00626625" w:rsidP="00626625">
      <w:pPr>
        <w:spacing w:after="0" w:line="480" w:lineRule="auto"/>
        <w:jc w:val="both"/>
        <w:rPr>
          <w:rFonts w:ascii="Times New Roman" w:hAnsi="Times New Roman"/>
          <w:b/>
          <w:sz w:val="24"/>
          <w:szCs w:val="24"/>
          <w:lang w:val="en-ID"/>
        </w:rPr>
      </w:pPr>
      <w:r w:rsidRPr="00D222AC">
        <w:rPr>
          <w:rFonts w:ascii="Times New Roman" w:hAnsi="Times New Roman"/>
          <w:b/>
          <w:sz w:val="24"/>
          <w:szCs w:val="24"/>
        </w:rPr>
        <w:t>2.</w:t>
      </w:r>
      <w:r w:rsidRPr="00D222AC">
        <w:rPr>
          <w:rFonts w:ascii="Times New Roman" w:hAnsi="Times New Roman"/>
          <w:b/>
          <w:sz w:val="24"/>
          <w:szCs w:val="24"/>
          <w:lang w:val="en-ID"/>
        </w:rPr>
        <w:t>2Konsep Disminorea</w:t>
      </w: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w:t>
      </w:r>
      <w:r w:rsidRPr="00D222AC">
        <w:rPr>
          <w:rFonts w:ascii="Times New Roman" w:hAnsi="Times New Roman"/>
          <w:sz w:val="24"/>
          <w:szCs w:val="24"/>
          <w:lang w:val="en-ID"/>
        </w:rPr>
        <w:t>2</w:t>
      </w:r>
      <w:r w:rsidRPr="00D222AC">
        <w:rPr>
          <w:rFonts w:ascii="Times New Roman" w:hAnsi="Times New Roman"/>
          <w:sz w:val="24"/>
          <w:szCs w:val="24"/>
        </w:rPr>
        <w:t xml:space="preserve">.1 </w:t>
      </w:r>
      <w:r w:rsidRPr="00D222AC">
        <w:rPr>
          <w:rFonts w:ascii="Times New Roman" w:hAnsi="Times New Roman"/>
          <w:sz w:val="24"/>
          <w:szCs w:val="24"/>
        </w:rPr>
        <w:tab/>
      </w:r>
      <w:r w:rsidRPr="00D222AC">
        <w:rPr>
          <w:rFonts w:ascii="Times New Roman" w:hAnsi="Times New Roman"/>
          <w:sz w:val="24"/>
          <w:szCs w:val="24"/>
          <w:lang w:val="en-ID"/>
        </w:rPr>
        <w:t>Definisi Disminorea</w:t>
      </w:r>
    </w:p>
    <w:p w:rsidR="00626625" w:rsidRPr="00D222AC" w:rsidRDefault="00626625" w:rsidP="00626625">
      <w:pPr>
        <w:spacing w:after="0" w:line="480" w:lineRule="auto"/>
        <w:ind w:firstLine="567"/>
        <w:jc w:val="both"/>
        <w:rPr>
          <w:rFonts w:ascii="Times New Roman" w:hAnsi="Times New Roman"/>
          <w:sz w:val="24"/>
          <w:szCs w:val="24"/>
          <w:lang w:val="en-ID"/>
        </w:rPr>
      </w:pPr>
      <w:r w:rsidRPr="00D222AC">
        <w:rPr>
          <w:rFonts w:ascii="Times New Roman" w:hAnsi="Times New Roman"/>
          <w:b/>
          <w:sz w:val="24"/>
          <w:szCs w:val="24"/>
          <w:lang w:val="en-ID"/>
        </w:rPr>
        <w:tab/>
      </w:r>
      <w:r w:rsidRPr="00D222AC">
        <w:rPr>
          <w:rFonts w:ascii="Times New Roman" w:hAnsi="Times New Roman"/>
          <w:sz w:val="24"/>
          <w:szCs w:val="24"/>
          <w:lang w:val="en-ID"/>
        </w:rPr>
        <w:t>Disminore atau nyeri menstruasi merupakan salah satu keluhan ginekologi yang paling umum pada perempuan muda yang datang ke klinik atau dokter.Hampir semua perempuan mengalami rasa tidak nyaman selama menstruasi, seperti rasa tidak enak di perut bagian bawah dan biasanya juga disertai mual, pusing, muntah, bahkan pingsan.Disminorea merupakan suatu gejala dan bukan suatu penyakit (Anugroho &amp; Wulandari, 2011). Berdasarkan ada tidaknya kelainan pada menstruasi, dibagi menjadi:</w:t>
      </w:r>
    </w:p>
    <w:p w:rsidR="00626625" w:rsidRPr="00D222AC" w:rsidRDefault="00626625" w:rsidP="00626625">
      <w:pPr>
        <w:pStyle w:val="ListParagraph"/>
        <w:numPr>
          <w:ilvl w:val="0"/>
          <w:numId w:val="4"/>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Disminorea Primer</w:t>
      </w:r>
    </w:p>
    <w:p w:rsidR="00626625" w:rsidRPr="00D222AC" w:rsidRDefault="00626625" w:rsidP="00626625">
      <w:pPr>
        <w:pStyle w:val="ListParagraph"/>
        <w:spacing w:after="0" w:line="480" w:lineRule="auto"/>
        <w:ind w:left="993" w:firstLine="708"/>
        <w:jc w:val="both"/>
        <w:rPr>
          <w:rFonts w:ascii="Times New Roman" w:hAnsi="Times New Roman"/>
          <w:sz w:val="24"/>
          <w:szCs w:val="24"/>
          <w:lang w:val="en-ID"/>
        </w:rPr>
      </w:pPr>
      <w:proofErr w:type="gramStart"/>
      <w:r w:rsidRPr="00D222AC">
        <w:rPr>
          <w:rFonts w:ascii="Times New Roman" w:hAnsi="Times New Roman"/>
          <w:sz w:val="24"/>
          <w:szCs w:val="24"/>
          <w:lang w:val="en-ID"/>
        </w:rPr>
        <w:t>Disminorea primer adalah nyeri menstruasi yang dijumpai tanpa kelainan alat alat genital yang nyata.</w:t>
      </w:r>
      <w:proofErr w:type="gramEnd"/>
      <w:r w:rsidRPr="00D222AC">
        <w:rPr>
          <w:rFonts w:ascii="Times New Roman" w:hAnsi="Times New Roman"/>
          <w:sz w:val="24"/>
          <w:szCs w:val="24"/>
          <w:lang w:val="en-ID"/>
        </w:rPr>
        <w:t xml:space="preserve"> Disminorea primer biasanya terjadi beberapa waktu setelah menarche biasanya setelah 12 bulan atau lebih, oleh karena siklus siklus menstruasi pada bulan bulan pertama setelah menarche umumnya berjenis anovulator atau bersama </w:t>
      </w:r>
      <w:proofErr w:type="gramStart"/>
      <w:r w:rsidRPr="00D222AC">
        <w:rPr>
          <w:rFonts w:ascii="Times New Roman" w:hAnsi="Times New Roman"/>
          <w:sz w:val="24"/>
          <w:szCs w:val="24"/>
          <w:lang w:val="en-ID"/>
        </w:rPr>
        <w:t>sama</w:t>
      </w:r>
      <w:proofErr w:type="gramEnd"/>
      <w:r w:rsidRPr="00D222AC">
        <w:rPr>
          <w:rFonts w:ascii="Times New Roman" w:hAnsi="Times New Roman"/>
          <w:sz w:val="24"/>
          <w:szCs w:val="24"/>
          <w:lang w:val="en-ID"/>
        </w:rPr>
        <w:t xml:space="preserve"> dengan permulaan menstruasi dan berlangsung untuk beberapa jam ataupun beberapa hari (Sukarni &amp; Wahyu, 2013). </w:t>
      </w:r>
      <w:proofErr w:type="gramStart"/>
      <w:r w:rsidRPr="00D222AC">
        <w:rPr>
          <w:rFonts w:ascii="Times New Roman" w:hAnsi="Times New Roman"/>
          <w:sz w:val="24"/>
          <w:szCs w:val="24"/>
          <w:lang w:val="en-ID"/>
        </w:rPr>
        <w:t xml:space="preserve">Disminorea primer </w:t>
      </w:r>
      <w:r w:rsidRPr="00D222AC">
        <w:rPr>
          <w:rFonts w:ascii="Times New Roman" w:hAnsi="Times New Roman"/>
          <w:sz w:val="24"/>
          <w:szCs w:val="24"/>
          <w:lang w:val="en-ID"/>
        </w:rPr>
        <w:lastRenderedPageBreak/>
        <w:t>adalah nyeri menstruasi yang dijumpai tanpa kelainan alat alat genital yang nyata.Disminorea primer biasanya terjadi dalam 6-12 bulan pertama setelah menstruasi pertama, segera setelah siklus ovulasi teratur ditentukan (Anugroho &amp; Wulandari, 2011).</w:t>
      </w:r>
      <w:proofErr w:type="gramEnd"/>
    </w:p>
    <w:p w:rsidR="00626625" w:rsidRPr="00D222AC" w:rsidRDefault="00626625" w:rsidP="00626625">
      <w:pPr>
        <w:pStyle w:val="ListParagraph"/>
        <w:numPr>
          <w:ilvl w:val="0"/>
          <w:numId w:val="4"/>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Disminorea Sekunder</w:t>
      </w:r>
    </w:p>
    <w:p w:rsidR="00626625" w:rsidRPr="00D222AC" w:rsidRDefault="00626625" w:rsidP="00626625">
      <w:pPr>
        <w:pStyle w:val="ListParagraph"/>
        <w:spacing w:after="0" w:line="480" w:lineRule="auto"/>
        <w:ind w:left="993" w:firstLine="708"/>
        <w:jc w:val="both"/>
        <w:rPr>
          <w:rFonts w:ascii="Times New Roman" w:hAnsi="Times New Roman"/>
          <w:sz w:val="24"/>
          <w:szCs w:val="24"/>
          <w:lang w:val="en-ID"/>
        </w:rPr>
      </w:pPr>
      <w:r w:rsidRPr="00D222AC">
        <w:rPr>
          <w:rFonts w:ascii="Times New Roman" w:hAnsi="Times New Roman"/>
          <w:sz w:val="24"/>
          <w:szCs w:val="24"/>
          <w:lang w:val="en-ID"/>
        </w:rPr>
        <w:t xml:space="preserve">Disminorea sekunder dapat terjadi kapan saja setelah menstruasi pertama, tetapi yang sering muncul di </w:t>
      </w:r>
      <w:proofErr w:type="gramStart"/>
      <w:r w:rsidRPr="00D222AC">
        <w:rPr>
          <w:rFonts w:ascii="Times New Roman" w:hAnsi="Times New Roman"/>
          <w:sz w:val="24"/>
          <w:szCs w:val="24"/>
          <w:lang w:val="en-ID"/>
        </w:rPr>
        <w:t>usia</w:t>
      </w:r>
      <w:proofErr w:type="gramEnd"/>
      <w:r w:rsidRPr="00D222AC">
        <w:rPr>
          <w:rFonts w:ascii="Times New Roman" w:hAnsi="Times New Roman"/>
          <w:sz w:val="24"/>
          <w:szCs w:val="24"/>
          <w:lang w:val="en-ID"/>
        </w:rPr>
        <w:t xml:space="preserve"> 20-30 tahunan, setelah bertahun tahun normal dengan siklus tanpa nyeri (Sukarni &amp; Wahyu, 2013). Berdasarkan jenis nyeri, dibagi menjadi:</w:t>
      </w:r>
    </w:p>
    <w:p w:rsidR="00626625" w:rsidRPr="00D222AC" w:rsidRDefault="00626625" w:rsidP="00626625">
      <w:pPr>
        <w:pStyle w:val="ListParagraph"/>
        <w:numPr>
          <w:ilvl w:val="0"/>
          <w:numId w:val="5"/>
        </w:numPr>
        <w:spacing w:after="0" w:line="480" w:lineRule="auto"/>
        <w:ind w:left="1701" w:hanging="426"/>
        <w:jc w:val="both"/>
        <w:rPr>
          <w:rFonts w:ascii="Times New Roman" w:hAnsi="Times New Roman"/>
          <w:sz w:val="24"/>
          <w:szCs w:val="24"/>
          <w:lang w:val="en-ID"/>
        </w:rPr>
      </w:pPr>
      <w:r w:rsidRPr="00D222AC">
        <w:rPr>
          <w:rFonts w:ascii="Times New Roman" w:hAnsi="Times New Roman"/>
          <w:sz w:val="24"/>
          <w:szCs w:val="24"/>
          <w:lang w:val="en-ID"/>
        </w:rPr>
        <w:t>Disminorea spasmodic</w:t>
      </w:r>
    </w:p>
    <w:p w:rsidR="00626625" w:rsidRPr="00D222AC" w:rsidRDefault="00626625" w:rsidP="00626625">
      <w:pPr>
        <w:pStyle w:val="ListParagraph"/>
        <w:spacing w:after="0" w:line="480" w:lineRule="auto"/>
        <w:ind w:left="1701"/>
        <w:jc w:val="both"/>
        <w:rPr>
          <w:rFonts w:ascii="Times New Roman" w:hAnsi="Times New Roman"/>
          <w:sz w:val="24"/>
          <w:szCs w:val="24"/>
          <w:lang w:val="en-ID"/>
        </w:rPr>
      </w:pPr>
      <w:proofErr w:type="gramStart"/>
      <w:r w:rsidRPr="00D222AC">
        <w:rPr>
          <w:rFonts w:ascii="Times New Roman" w:hAnsi="Times New Roman"/>
          <w:sz w:val="24"/>
          <w:szCs w:val="24"/>
          <w:lang w:val="en-ID"/>
        </w:rPr>
        <w:t>Disminorea spasmodik terasa dibagian bawah perut dan berawal sebelum masa menstruasi atau segera setelah masa menstruasi.</w:t>
      </w:r>
      <w:proofErr w:type="gramEnd"/>
    </w:p>
    <w:p w:rsidR="00626625" w:rsidRPr="00D222AC" w:rsidRDefault="00626625" w:rsidP="00626625">
      <w:pPr>
        <w:pStyle w:val="ListParagraph"/>
        <w:numPr>
          <w:ilvl w:val="0"/>
          <w:numId w:val="5"/>
        </w:numPr>
        <w:spacing w:after="0" w:line="480" w:lineRule="auto"/>
        <w:ind w:left="1701" w:hanging="426"/>
        <w:jc w:val="both"/>
        <w:rPr>
          <w:rFonts w:ascii="Times New Roman" w:hAnsi="Times New Roman"/>
          <w:sz w:val="24"/>
          <w:szCs w:val="24"/>
          <w:lang w:val="en-ID"/>
        </w:rPr>
      </w:pPr>
      <w:r w:rsidRPr="00D222AC">
        <w:rPr>
          <w:rFonts w:ascii="Times New Roman" w:hAnsi="Times New Roman"/>
          <w:sz w:val="24"/>
          <w:szCs w:val="24"/>
          <w:lang w:val="en-ID"/>
        </w:rPr>
        <w:t>Disminorea Kongestif</w:t>
      </w:r>
    </w:p>
    <w:p w:rsidR="00626625" w:rsidRPr="00D222AC" w:rsidRDefault="00626625" w:rsidP="00626625">
      <w:pPr>
        <w:pStyle w:val="ListParagraph"/>
        <w:spacing w:after="0" w:line="480" w:lineRule="auto"/>
        <w:ind w:left="1701"/>
        <w:jc w:val="both"/>
        <w:rPr>
          <w:rFonts w:ascii="Times New Roman" w:hAnsi="Times New Roman"/>
          <w:sz w:val="24"/>
          <w:szCs w:val="24"/>
          <w:lang w:val="en-ID"/>
        </w:rPr>
      </w:pPr>
      <w:r w:rsidRPr="00D222AC">
        <w:rPr>
          <w:rFonts w:ascii="Times New Roman" w:hAnsi="Times New Roman"/>
          <w:sz w:val="24"/>
          <w:szCs w:val="24"/>
          <w:lang w:val="en-ID"/>
        </w:rPr>
        <w:t xml:space="preserve">Disminore kongestif biasanya </w:t>
      </w:r>
      <w:proofErr w:type="gramStart"/>
      <w:r w:rsidRPr="00D222AC">
        <w:rPr>
          <w:rFonts w:ascii="Times New Roman" w:hAnsi="Times New Roman"/>
          <w:sz w:val="24"/>
          <w:szCs w:val="24"/>
          <w:lang w:val="en-ID"/>
        </w:rPr>
        <w:t>akan</w:t>
      </w:r>
      <w:proofErr w:type="gramEnd"/>
      <w:r w:rsidRPr="00D222AC">
        <w:rPr>
          <w:rFonts w:ascii="Times New Roman" w:hAnsi="Times New Roman"/>
          <w:sz w:val="24"/>
          <w:szCs w:val="24"/>
          <w:lang w:val="en-ID"/>
        </w:rPr>
        <w:t xml:space="preserve"> tahu sejak berhari hari sebelumnya bahwa masa menstruasinya akan segera tiba (Arifin, 2008).</w:t>
      </w: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w:t>
      </w:r>
      <w:r w:rsidRPr="00D222AC">
        <w:rPr>
          <w:rFonts w:ascii="Times New Roman" w:hAnsi="Times New Roman"/>
          <w:sz w:val="24"/>
          <w:szCs w:val="24"/>
          <w:lang w:val="en-ID"/>
        </w:rPr>
        <w:t>2</w:t>
      </w:r>
      <w:r w:rsidRPr="00D222AC">
        <w:rPr>
          <w:rFonts w:ascii="Times New Roman" w:hAnsi="Times New Roman"/>
          <w:sz w:val="24"/>
          <w:szCs w:val="24"/>
        </w:rPr>
        <w:t xml:space="preserve">.2 </w:t>
      </w:r>
      <w:r w:rsidRPr="00D222AC">
        <w:rPr>
          <w:rFonts w:ascii="Times New Roman" w:hAnsi="Times New Roman"/>
          <w:sz w:val="24"/>
          <w:szCs w:val="24"/>
          <w:lang w:val="en-ID"/>
        </w:rPr>
        <w:t>Patofisiologi Disminorea</w:t>
      </w:r>
    </w:p>
    <w:p w:rsidR="00626625" w:rsidRPr="00D222AC" w:rsidRDefault="00626625" w:rsidP="00626625">
      <w:pPr>
        <w:pStyle w:val="ListParagraph"/>
        <w:numPr>
          <w:ilvl w:val="0"/>
          <w:numId w:val="6"/>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Disminorea Primer</w:t>
      </w:r>
    </w:p>
    <w:p w:rsidR="00626625" w:rsidRPr="00D222AC" w:rsidRDefault="00626625" w:rsidP="00626625">
      <w:pPr>
        <w:pStyle w:val="ListParagraph"/>
        <w:spacing w:after="0" w:line="480" w:lineRule="auto"/>
        <w:ind w:left="993" w:firstLine="654"/>
        <w:jc w:val="both"/>
        <w:rPr>
          <w:rFonts w:ascii="Times New Roman" w:hAnsi="Times New Roman"/>
          <w:sz w:val="24"/>
          <w:szCs w:val="24"/>
          <w:lang w:val="en-ID"/>
        </w:rPr>
      </w:pPr>
      <w:proofErr w:type="gramStart"/>
      <w:r w:rsidRPr="00D222AC">
        <w:rPr>
          <w:rFonts w:ascii="Times New Roman" w:hAnsi="Times New Roman"/>
          <w:sz w:val="24"/>
          <w:szCs w:val="24"/>
          <w:lang w:val="en-ID"/>
        </w:rPr>
        <w:t xml:space="preserve">Selama menstruasi, sel sel endometrium yang terkelupas melepaskan </w:t>
      </w:r>
      <w:r w:rsidRPr="00D222AC">
        <w:rPr>
          <w:rFonts w:ascii="Times New Roman" w:hAnsi="Times New Roman"/>
          <w:i/>
          <w:sz w:val="24"/>
          <w:szCs w:val="24"/>
          <w:lang w:val="en-ID"/>
        </w:rPr>
        <w:t xml:space="preserve">prostaglandin </w:t>
      </w:r>
      <w:r w:rsidRPr="00D222AC">
        <w:rPr>
          <w:rFonts w:ascii="Times New Roman" w:hAnsi="Times New Roman"/>
          <w:sz w:val="24"/>
          <w:szCs w:val="24"/>
          <w:lang w:val="en-ID"/>
        </w:rPr>
        <w:t xml:space="preserve">(kelompok persenyawaan mirip hormone kuat yang terdiri dari asam lemak essensial.Prostaglandin mereangsan otot uterus [rahim] dan mempengaruhi pembuluh darah biasa digunakan untuk menginduksi aborsi atau kelahiran) yang menyebabkan </w:t>
      </w:r>
      <w:r w:rsidRPr="00D222AC">
        <w:rPr>
          <w:rFonts w:ascii="Times New Roman" w:hAnsi="Times New Roman"/>
          <w:i/>
          <w:sz w:val="24"/>
          <w:szCs w:val="24"/>
          <w:lang w:val="en-ID"/>
        </w:rPr>
        <w:t xml:space="preserve">iskemia uterus </w:t>
      </w:r>
      <w:r w:rsidRPr="00D222AC">
        <w:rPr>
          <w:rFonts w:ascii="Times New Roman" w:hAnsi="Times New Roman"/>
          <w:sz w:val="24"/>
          <w:szCs w:val="24"/>
          <w:lang w:val="en-ID"/>
        </w:rPr>
        <w:t xml:space="preserve">(penurunan suplai darah ke rahim) melalui kontraksi </w:t>
      </w:r>
      <w:r w:rsidRPr="00D222AC">
        <w:rPr>
          <w:rFonts w:ascii="Times New Roman" w:hAnsi="Times New Roman"/>
          <w:i/>
          <w:sz w:val="24"/>
          <w:szCs w:val="24"/>
          <w:lang w:val="en-ID"/>
        </w:rPr>
        <w:lastRenderedPageBreak/>
        <w:t xml:space="preserve">myometrium </w:t>
      </w:r>
      <w:r w:rsidRPr="00D222AC">
        <w:rPr>
          <w:rFonts w:ascii="Times New Roman" w:hAnsi="Times New Roman"/>
          <w:sz w:val="24"/>
          <w:szCs w:val="24"/>
          <w:lang w:val="en-ID"/>
        </w:rPr>
        <w:t xml:space="preserve">(otot dinding rahun dan </w:t>
      </w:r>
      <w:r w:rsidRPr="00D222AC">
        <w:rPr>
          <w:rFonts w:ascii="Times New Roman" w:hAnsi="Times New Roman"/>
          <w:i/>
          <w:sz w:val="24"/>
          <w:szCs w:val="24"/>
          <w:lang w:val="en-ID"/>
        </w:rPr>
        <w:t xml:space="preserve">vaco contriction </w:t>
      </w:r>
      <w:r w:rsidRPr="00D222AC">
        <w:rPr>
          <w:rFonts w:ascii="Times New Roman" w:hAnsi="Times New Roman"/>
          <w:sz w:val="24"/>
          <w:szCs w:val="24"/>
          <w:lang w:val="en-ID"/>
        </w:rPr>
        <w:t>(penyempitan pembuluh darah).</w:t>
      </w:r>
      <w:proofErr w:type="gramEnd"/>
      <w:r w:rsidRPr="00D222AC">
        <w:rPr>
          <w:rFonts w:ascii="Times New Roman" w:hAnsi="Times New Roman"/>
          <w:sz w:val="24"/>
          <w:szCs w:val="24"/>
          <w:lang w:val="en-ID"/>
        </w:rPr>
        <w:t xml:space="preserve"> Peningkatan </w:t>
      </w:r>
      <w:proofErr w:type="gramStart"/>
      <w:r w:rsidRPr="00D222AC">
        <w:rPr>
          <w:rFonts w:ascii="Times New Roman" w:hAnsi="Times New Roman"/>
          <w:sz w:val="24"/>
          <w:szCs w:val="24"/>
          <w:lang w:val="en-ID"/>
        </w:rPr>
        <w:t>kadar</w:t>
      </w:r>
      <w:proofErr w:type="gramEnd"/>
      <w:r w:rsidRPr="00D222AC">
        <w:rPr>
          <w:rFonts w:ascii="Times New Roman" w:hAnsi="Times New Roman"/>
          <w:sz w:val="24"/>
          <w:szCs w:val="24"/>
          <w:lang w:val="en-ID"/>
        </w:rPr>
        <w:t xml:space="preserve"> prostaglandin telah terbukti ditemukan pada cairan menstruasi pada perempuan dengan disminorea berat. Kadar ini memang meningkat terutama selama dua hari pertama menstruasi.</w:t>
      </w:r>
      <w:r w:rsidRPr="00D222AC">
        <w:rPr>
          <w:rFonts w:ascii="Times New Roman" w:hAnsi="Times New Roman"/>
          <w:i/>
          <w:sz w:val="24"/>
          <w:szCs w:val="24"/>
          <w:lang w:val="en-ID"/>
        </w:rPr>
        <w:t xml:space="preserve">Vassopresin </w:t>
      </w:r>
      <w:r w:rsidRPr="00D222AC">
        <w:rPr>
          <w:rFonts w:ascii="Times New Roman" w:hAnsi="Times New Roman"/>
          <w:sz w:val="24"/>
          <w:szCs w:val="24"/>
          <w:lang w:val="en-ID"/>
        </w:rPr>
        <w:t xml:space="preserve">(disebut juga </w:t>
      </w:r>
      <w:r w:rsidRPr="00D222AC">
        <w:rPr>
          <w:rFonts w:ascii="Times New Roman" w:hAnsi="Times New Roman"/>
          <w:i/>
          <w:sz w:val="24"/>
          <w:szCs w:val="24"/>
          <w:lang w:val="en-ID"/>
        </w:rPr>
        <w:t xml:space="preserve">antidiuretic hormone, </w:t>
      </w:r>
      <w:r w:rsidRPr="00D222AC">
        <w:rPr>
          <w:rFonts w:ascii="Times New Roman" w:hAnsi="Times New Roman"/>
          <w:sz w:val="24"/>
          <w:szCs w:val="24"/>
          <w:lang w:val="en-ID"/>
        </w:rPr>
        <w:t xml:space="preserve">suatu hormone yang disekresi oleh lobus posterior kelenjar pituitary yang menyempitkan pembuluh darah, meningkatkan tekanan darah, dan mengurangi pengeluaran </w:t>
      </w:r>
      <w:r w:rsidRPr="00D222AC">
        <w:rPr>
          <w:rFonts w:ascii="Times New Roman" w:hAnsi="Times New Roman"/>
          <w:i/>
          <w:sz w:val="24"/>
          <w:szCs w:val="24"/>
          <w:lang w:val="en-ID"/>
        </w:rPr>
        <w:t xml:space="preserve">ekscretion </w:t>
      </w:r>
      <w:proofErr w:type="gramStart"/>
      <w:r w:rsidRPr="00D222AC">
        <w:rPr>
          <w:rFonts w:ascii="Times New Roman" w:hAnsi="Times New Roman"/>
          <w:sz w:val="24"/>
          <w:szCs w:val="24"/>
          <w:lang w:val="en-ID"/>
        </w:rPr>
        <w:t>sama</w:t>
      </w:r>
      <w:proofErr w:type="gramEnd"/>
      <w:r w:rsidRPr="00D222AC">
        <w:rPr>
          <w:rFonts w:ascii="Times New Roman" w:hAnsi="Times New Roman"/>
          <w:sz w:val="24"/>
          <w:szCs w:val="24"/>
          <w:lang w:val="en-ID"/>
        </w:rPr>
        <w:t xml:space="preserve"> dengan air seni juga memiliki peran yang sama. Riset terbaru menunjukkan bahwa pathogenesis disminorea primer adalah karena prostaglandin F2alpha (PGF2alpha), suatu stimulant myometrium yang kuat dan </w:t>
      </w:r>
      <w:r w:rsidRPr="00D222AC">
        <w:rPr>
          <w:rFonts w:ascii="Times New Roman" w:hAnsi="Times New Roman"/>
          <w:i/>
          <w:sz w:val="24"/>
          <w:szCs w:val="24"/>
          <w:lang w:val="en-ID"/>
        </w:rPr>
        <w:t>vasoconstrictor</w:t>
      </w:r>
      <w:r w:rsidRPr="00D222AC">
        <w:rPr>
          <w:rFonts w:ascii="Times New Roman" w:hAnsi="Times New Roman"/>
          <w:sz w:val="24"/>
          <w:szCs w:val="24"/>
          <w:lang w:val="en-ID"/>
        </w:rPr>
        <w:t xml:space="preserve"> (penyempit pembuluh darah) yang ada di endometrium sekretori.Respon terhadap </w:t>
      </w:r>
      <w:r w:rsidRPr="00D222AC">
        <w:rPr>
          <w:rFonts w:ascii="Times New Roman" w:hAnsi="Times New Roman"/>
          <w:i/>
          <w:sz w:val="24"/>
          <w:szCs w:val="24"/>
          <w:lang w:val="en-ID"/>
        </w:rPr>
        <w:t xml:space="preserve">inhibitor </w:t>
      </w:r>
      <w:r w:rsidRPr="00D222AC">
        <w:rPr>
          <w:rFonts w:ascii="Times New Roman" w:hAnsi="Times New Roman"/>
          <w:sz w:val="24"/>
          <w:szCs w:val="24"/>
          <w:lang w:val="en-ID"/>
        </w:rPr>
        <w:t>(penghambat) prostaglandin pada pasien dengan disminore mendukung pernyataan bahwa disminorea diperantarai oleh prostaglandin.Banyak bukti kuat yang menghubungkan disminore dengan kontraksi uterus yang memanjang dan penurunan aliran darah ke myometrium.</w:t>
      </w:r>
    </w:p>
    <w:p w:rsidR="00626625" w:rsidRPr="00D222AC" w:rsidRDefault="00626625" w:rsidP="00626625">
      <w:pPr>
        <w:pStyle w:val="ListParagraph"/>
        <w:spacing w:after="0" w:line="480" w:lineRule="auto"/>
        <w:ind w:left="993" w:firstLine="654"/>
        <w:jc w:val="both"/>
        <w:rPr>
          <w:rFonts w:ascii="Times New Roman" w:hAnsi="Times New Roman"/>
          <w:sz w:val="24"/>
          <w:szCs w:val="24"/>
          <w:lang w:val="en-ID"/>
        </w:rPr>
      </w:pPr>
      <w:r w:rsidRPr="00D222AC">
        <w:rPr>
          <w:rFonts w:ascii="Times New Roman" w:hAnsi="Times New Roman"/>
          <w:sz w:val="24"/>
          <w:szCs w:val="24"/>
          <w:lang w:val="en-ID"/>
        </w:rPr>
        <w:t xml:space="preserve">Kadar prostaglandin yang meningkat ditemukan di cairan endometrium perempuan dengan disminorea dan berhubungan baik dengan derajat nyeri.Peningkatan endometrial prostaglandin sebanyak tiga kali lipat terjadi dari fase luteal, dengan peningkatan lebih lanjut yang terjadi selama menstruasi.Peningkatan prostaglandin di endometrium yang mengikuti penurunan progesterone pada akhir fase luteal menimbulkan peningkatan tonus myometrium dan kontraksi </w:t>
      </w:r>
      <w:r w:rsidRPr="00D222AC">
        <w:rPr>
          <w:rFonts w:ascii="Times New Roman" w:hAnsi="Times New Roman"/>
          <w:sz w:val="24"/>
          <w:szCs w:val="24"/>
          <w:lang w:val="en-ID"/>
        </w:rPr>
        <w:lastRenderedPageBreak/>
        <w:t>uterus yang berlebihan.</w:t>
      </w:r>
      <w:r w:rsidRPr="00D222AC">
        <w:rPr>
          <w:rFonts w:ascii="Times New Roman" w:hAnsi="Times New Roman"/>
          <w:i/>
          <w:sz w:val="24"/>
          <w:szCs w:val="24"/>
          <w:lang w:val="en-ID"/>
        </w:rPr>
        <w:t xml:space="preserve">Leukotriene </w:t>
      </w:r>
      <w:r w:rsidRPr="00D222AC">
        <w:rPr>
          <w:rFonts w:ascii="Times New Roman" w:hAnsi="Times New Roman"/>
          <w:sz w:val="24"/>
          <w:szCs w:val="24"/>
          <w:lang w:val="en-ID"/>
        </w:rPr>
        <w:t xml:space="preserve">(suatu produk pengubahan metabolisme asam arakidonat, bertanggung jawab atas terjadinya </w:t>
      </w:r>
      <w:r w:rsidRPr="00D222AC">
        <w:rPr>
          <w:rFonts w:ascii="Times New Roman" w:hAnsi="Times New Roman"/>
          <w:i/>
          <w:sz w:val="24"/>
          <w:szCs w:val="24"/>
          <w:lang w:val="en-ID"/>
        </w:rPr>
        <w:t xml:space="preserve">contaction </w:t>
      </w:r>
      <w:r w:rsidRPr="00D222AC">
        <w:rPr>
          <w:rFonts w:ascii="Times New Roman" w:hAnsi="Times New Roman"/>
          <w:sz w:val="24"/>
          <w:szCs w:val="24"/>
          <w:lang w:val="id-ID"/>
        </w:rPr>
        <w:t>(</w:t>
      </w:r>
      <w:r w:rsidRPr="00D222AC">
        <w:rPr>
          <w:rFonts w:ascii="Times New Roman" w:hAnsi="Times New Roman"/>
          <w:sz w:val="24"/>
          <w:szCs w:val="24"/>
          <w:lang w:val="en-ID"/>
        </w:rPr>
        <w:t>penyusutan atau penciutan</w:t>
      </w:r>
      <w:r w:rsidRPr="00D222AC">
        <w:rPr>
          <w:rFonts w:ascii="Times New Roman" w:hAnsi="Times New Roman"/>
          <w:sz w:val="24"/>
          <w:szCs w:val="24"/>
          <w:lang w:val="id-ID"/>
        </w:rPr>
        <w:t>)</w:t>
      </w:r>
      <w:r w:rsidRPr="00D222AC">
        <w:rPr>
          <w:rFonts w:ascii="Times New Roman" w:hAnsi="Times New Roman"/>
          <w:sz w:val="24"/>
          <w:szCs w:val="24"/>
          <w:lang w:val="en-ID"/>
        </w:rPr>
        <w:t xml:space="preserve"> otot polos </w:t>
      </w:r>
      <w:r w:rsidRPr="00D222AC">
        <w:rPr>
          <w:rFonts w:ascii="Times New Roman" w:hAnsi="Times New Roman"/>
          <w:i/>
          <w:sz w:val="24"/>
          <w:szCs w:val="24"/>
          <w:lang w:val="en-ID"/>
        </w:rPr>
        <w:t xml:space="preserve">smoothmuscle </w:t>
      </w:r>
      <w:r w:rsidRPr="00D222AC">
        <w:rPr>
          <w:rFonts w:ascii="Times New Roman" w:hAnsi="Times New Roman"/>
          <w:sz w:val="24"/>
          <w:szCs w:val="24"/>
          <w:lang w:val="id-ID"/>
        </w:rPr>
        <w:t>(</w:t>
      </w:r>
      <w:r w:rsidRPr="00D222AC">
        <w:rPr>
          <w:rFonts w:ascii="Times New Roman" w:hAnsi="Times New Roman"/>
          <w:sz w:val="24"/>
          <w:szCs w:val="24"/>
          <w:lang w:val="en-ID"/>
        </w:rPr>
        <w:t xml:space="preserve">proses peradangan) juga telah diterima ahli untuk mempertinggi sensifitas nyeri serabut di uterus.Jumlah </w:t>
      </w:r>
      <w:r w:rsidRPr="00D222AC">
        <w:rPr>
          <w:rFonts w:ascii="Times New Roman" w:hAnsi="Times New Roman"/>
          <w:i/>
          <w:sz w:val="24"/>
          <w:szCs w:val="24"/>
          <w:lang w:val="en-ID"/>
        </w:rPr>
        <w:t xml:space="preserve">leukotriene </w:t>
      </w:r>
      <w:r w:rsidRPr="00D222AC">
        <w:rPr>
          <w:rFonts w:ascii="Times New Roman" w:hAnsi="Times New Roman"/>
          <w:sz w:val="24"/>
          <w:szCs w:val="24"/>
          <w:lang w:val="en-ID"/>
        </w:rPr>
        <w:t>yang signifikan telah ditunjukkan di endometrium perempuan penderita disminorea primer yang tidak merespons terap antagonis prostaglandin.</w:t>
      </w:r>
    </w:p>
    <w:p w:rsidR="00626625" w:rsidRPr="00D222AC" w:rsidRDefault="00626625" w:rsidP="00626625">
      <w:pPr>
        <w:pStyle w:val="ListParagraph"/>
        <w:spacing w:after="0" w:line="480" w:lineRule="auto"/>
        <w:ind w:left="993" w:firstLine="654"/>
        <w:jc w:val="both"/>
        <w:rPr>
          <w:rFonts w:ascii="Times New Roman" w:hAnsi="Times New Roman"/>
          <w:sz w:val="24"/>
          <w:szCs w:val="24"/>
          <w:lang w:val="en-ID"/>
        </w:rPr>
      </w:pPr>
      <w:r w:rsidRPr="00D222AC">
        <w:rPr>
          <w:rFonts w:ascii="Times New Roman" w:hAnsi="Times New Roman"/>
          <w:sz w:val="24"/>
          <w:szCs w:val="24"/>
          <w:lang w:val="en-ID"/>
        </w:rPr>
        <w:t xml:space="preserve">Hormon </w:t>
      </w:r>
      <w:r w:rsidRPr="00D222AC">
        <w:rPr>
          <w:rFonts w:ascii="Times New Roman" w:hAnsi="Times New Roman"/>
          <w:i/>
          <w:sz w:val="24"/>
          <w:szCs w:val="24"/>
          <w:lang w:val="en-ID"/>
        </w:rPr>
        <w:t>pituitary posterior</w:t>
      </w:r>
      <w:r w:rsidRPr="00D222AC">
        <w:rPr>
          <w:rFonts w:ascii="Times New Roman" w:hAnsi="Times New Roman"/>
          <w:sz w:val="24"/>
          <w:szCs w:val="24"/>
          <w:lang w:val="en-ID"/>
        </w:rPr>
        <w:t xml:space="preserve">, </w:t>
      </w:r>
      <w:r w:rsidRPr="00D222AC">
        <w:rPr>
          <w:rFonts w:ascii="Times New Roman" w:hAnsi="Times New Roman"/>
          <w:i/>
          <w:sz w:val="24"/>
          <w:szCs w:val="24"/>
          <w:lang w:val="en-ID"/>
        </w:rPr>
        <w:t xml:space="preserve">vasopressin </w:t>
      </w:r>
      <w:r w:rsidRPr="00D222AC">
        <w:rPr>
          <w:rFonts w:ascii="Times New Roman" w:hAnsi="Times New Roman"/>
          <w:sz w:val="24"/>
          <w:szCs w:val="24"/>
          <w:lang w:val="en-ID"/>
        </w:rPr>
        <w:t xml:space="preserve">terlibat pada hipersensifitas myometrium, mengurangi aliran darah uterus dan nyeri pada penderita disminorea primer.Peranan </w:t>
      </w:r>
      <w:r w:rsidRPr="00D222AC">
        <w:rPr>
          <w:rFonts w:ascii="Times New Roman" w:hAnsi="Times New Roman"/>
          <w:i/>
          <w:sz w:val="24"/>
          <w:szCs w:val="24"/>
          <w:lang w:val="en-ID"/>
        </w:rPr>
        <w:t xml:space="preserve">vasopressin </w:t>
      </w:r>
      <w:r w:rsidRPr="00D222AC">
        <w:rPr>
          <w:rFonts w:ascii="Times New Roman" w:hAnsi="Times New Roman"/>
          <w:sz w:val="24"/>
          <w:szCs w:val="24"/>
          <w:lang w:val="en-ID"/>
        </w:rPr>
        <w:t xml:space="preserve">di endometrium dapat berhubungan dengan sintesis dan pelepasan prostaglandin.Hipotesis neuronal juga telah direkomendasikan untuk pathogenesis disminorea primer.Neuron nyeri tipe C distimulasi oleh metaboli anaerob yang diproduksi oleh </w:t>
      </w:r>
      <w:r w:rsidRPr="00D222AC">
        <w:rPr>
          <w:rFonts w:ascii="Times New Roman" w:hAnsi="Times New Roman"/>
          <w:i/>
          <w:sz w:val="24"/>
          <w:szCs w:val="24"/>
          <w:lang w:val="en-ID"/>
        </w:rPr>
        <w:t xml:space="preserve">ischemic endometrium </w:t>
      </w:r>
      <w:r w:rsidRPr="00D222AC">
        <w:rPr>
          <w:rFonts w:ascii="Times New Roman" w:hAnsi="Times New Roman"/>
          <w:sz w:val="24"/>
          <w:szCs w:val="24"/>
          <w:lang w:val="en-ID"/>
        </w:rPr>
        <w:t>(berkurangnya suplai oksigen ke membrane mukosa kelenjar yang melapisi rahim) (Anugrho &amp; Wulandari, 2011).</w:t>
      </w:r>
    </w:p>
    <w:p w:rsidR="00626625" w:rsidRPr="00D222AC" w:rsidRDefault="00626625" w:rsidP="00626625">
      <w:pPr>
        <w:spacing w:after="0" w:line="480" w:lineRule="auto"/>
        <w:ind w:left="993" w:hanging="567"/>
        <w:jc w:val="both"/>
        <w:rPr>
          <w:rFonts w:ascii="Times New Roman" w:hAnsi="Times New Roman"/>
          <w:sz w:val="24"/>
          <w:szCs w:val="24"/>
          <w:lang w:val="en-ID"/>
        </w:rPr>
      </w:pPr>
      <w:proofErr w:type="gramStart"/>
      <w:r w:rsidRPr="00D222AC">
        <w:rPr>
          <w:rFonts w:ascii="Times New Roman" w:hAnsi="Times New Roman"/>
          <w:sz w:val="24"/>
          <w:szCs w:val="24"/>
        </w:rPr>
        <w:t>2.</w:t>
      </w:r>
      <w:r w:rsidRPr="00D222AC">
        <w:rPr>
          <w:rFonts w:ascii="Times New Roman" w:hAnsi="Times New Roman"/>
          <w:sz w:val="24"/>
          <w:szCs w:val="24"/>
          <w:lang w:val="en-ID"/>
        </w:rPr>
        <w:t>2</w:t>
      </w:r>
      <w:r w:rsidRPr="00D222AC">
        <w:rPr>
          <w:rFonts w:ascii="Times New Roman" w:hAnsi="Times New Roman"/>
          <w:sz w:val="24"/>
          <w:szCs w:val="24"/>
        </w:rPr>
        <w:t xml:space="preserve">.3  </w:t>
      </w:r>
      <w:r w:rsidRPr="00D222AC">
        <w:rPr>
          <w:rFonts w:ascii="Times New Roman" w:hAnsi="Times New Roman"/>
          <w:sz w:val="24"/>
          <w:szCs w:val="24"/>
          <w:lang w:val="en-ID"/>
        </w:rPr>
        <w:t>Etiologi</w:t>
      </w:r>
      <w:proofErr w:type="gramEnd"/>
      <w:r w:rsidRPr="00D222AC">
        <w:rPr>
          <w:rFonts w:ascii="Times New Roman" w:hAnsi="Times New Roman"/>
          <w:sz w:val="24"/>
          <w:szCs w:val="24"/>
          <w:lang w:val="en-ID"/>
        </w:rPr>
        <w:t xml:space="preserve"> Disminorea</w:t>
      </w:r>
    </w:p>
    <w:p w:rsidR="00626625" w:rsidRPr="00D222AC" w:rsidRDefault="00626625" w:rsidP="00626625">
      <w:pPr>
        <w:pStyle w:val="ListParagraph"/>
        <w:numPr>
          <w:ilvl w:val="0"/>
          <w:numId w:val="7"/>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Disminorea Primer</w:t>
      </w:r>
    </w:p>
    <w:p w:rsidR="00626625" w:rsidRPr="00D222AC" w:rsidRDefault="00626625" w:rsidP="00626625">
      <w:pPr>
        <w:pStyle w:val="ListParagraph"/>
        <w:numPr>
          <w:ilvl w:val="0"/>
          <w:numId w:val="8"/>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 xml:space="preserve">Faktor Endokrin. Rendahnya </w:t>
      </w:r>
      <w:proofErr w:type="gramStart"/>
      <w:r w:rsidRPr="00D222AC">
        <w:rPr>
          <w:rFonts w:ascii="Times New Roman" w:hAnsi="Times New Roman"/>
          <w:sz w:val="24"/>
          <w:szCs w:val="24"/>
          <w:lang w:val="en-ID"/>
        </w:rPr>
        <w:t>kadar</w:t>
      </w:r>
      <w:proofErr w:type="gramEnd"/>
      <w:r w:rsidRPr="00D222AC">
        <w:rPr>
          <w:rFonts w:ascii="Times New Roman" w:hAnsi="Times New Roman"/>
          <w:sz w:val="24"/>
          <w:szCs w:val="24"/>
          <w:lang w:val="en-ID"/>
        </w:rPr>
        <w:t xml:space="preserve"> progesterone pada akhir fase </w:t>
      </w:r>
      <w:r w:rsidRPr="00D222AC">
        <w:rPr>
          <w:rFonts w:ascii="Times New Roman" w:hAnsi="Times New Roman"/>
          <w:i/>
          <w:sz w:val="24"/>
          <w:szCs w:val="24"/>
          <w:lang w:val="en-ID"/>
        </w:rPr>
        <w:t>corpusluteum.</w:t>
      </w:r>
      <w:r w:rsidRPr="00D222AC">
        <w:rPr>
          <w:rFonts w:ascii="Times New Roman" w:hAnsi="Times New Roman"/>
          <w:sz w:val="24"/>
          <w:szCs w:val="24"/>
          <w:lang w:val="en-ID"/>
        </w:rPr>
        <w:t xml:space="preserve"> Hormon progesterone menghambat atau mencegah kontraktilitas uterus sedangkan hormone esterogen merangsan kontraktilitas uterus. Disisi </w:t>
      </w:r>
      <w:proofErr w:type="gramStart"/>
      <w:r w:rsidRPr="00D222AC">
        <w:rPr>
          <w:rFonts w:ascii="Times New Roman" w:hAnsi="Times New Roman"/>
          <w:sz w:val="24"/>
          <w:szCs w:val="24"/>
          <w:lang w:val="en-ID"/>
        </w:rPr>
        <w:t>lain</w:t>
      </w:r>
      <w:proofErr w:type="gramEnd"/>
      <w:r w:rsidRPr="00D222AC">
        <w:rPr>
          <w:rFonts w:ascii="Times New Roman" w:hAnsi="Times New Roman"/>
          <w:sz w:val="24"/>
          <w:szCs w:val="24"/>
          <w:lang w:val="en-ID"/>
        </w:rPr>
        <w:t xml:space="preserve">, endometrium dalam fase sekresi memproduksi prostaglandin F2 sehingga menyebabkan kontraksi otot otot polos. Jika </w:t>
      </w:r>
      <w:proofErr w:type="gramStart"/>
      <w:r w:rsidRPr="00D222AC">
        <w:rPr>
          <w:rFonts w:ascii="Times New Roman" w:hAnsi="Times New Roman"/>
          <w:sz w:val="24"/>
          <w:szCs w:val="24"/>
          <w:lang w:val="en-ID"/>
        </w:rPr>
        <w:t>kadar</w:t>
      </w:r>
      <w:proofErr w:type="gramEnd"/>
      <w:r w:rsidRPr="00D222AC">
        <w:rPr>
          <w:rFonts w:ascii="Times New Roman" w:hAnsi="Times New Roman"/>
          <w:sz w:val="24"/>
          <w:szCs w:val="24"/>
          <w:lang w:val="en-ID"/>
        </w:rPr>
        <w:t xml:space="preserve"> prostaglandin yang berlebihan memasuki </w:t>
      </w:r>
      <w:r w:rsidRPr="00D222AC">
        <w:rPr>
          <w:rFonts w:ascii="Times New Roman" w:hAnsi="Times New Roman"/>
          <w:sz w:val="24"/>
          <w:szCs w:val="24"/>
          <w:lang w:val="en-ID"/>
        </w:rPr>
        <w:lastRenderedPageBreak/>
        <w:t xml:space="preserve">peredaran darah maka selain disminorea dapat juga dijumpai efek lain seperti </w:t>
      </w:r>
      <w:r w:rsidRPr="00D222AC">
        <w:rPr>
          <w:rFonts w:ascii="Times New Roman" w:hAnsi="Times New Roman"/>
          <w:i/>
          <w:sz w:val="24"/>
          <w:szCs w:val="24"/>
          <w:lang w:val="en-ID"/>
        </w:rPr>
        <w:t>nausea</w:t>
      </w:r>
      <w:r w:rsidRPr="00D222AC">
        <w:rPr>
          <w:rFonts w:ascii="Times New Roman" w:hAnsi="Times New Roman"/>
          <w:sz w:val="24"/>
          <w:szCs w:val="24"/>
          <w:lang w:val="en-ID"/>
        </w:rPr>
        <w:t xml:space="preserve"> (mual), muntah. Jelas bahwa peningkatan </w:t>
      </w:r>
      <w:proofErr w:type="gramStart"/>
      <w:r w:rsidRPr="00D222AC">
        <w:rPr>
          <w:rFonts w:ascii="Times New Roman" w:hAnsi="Times New Roman"/>
          <w:sz w:val="24"/>
          <w:szCs w:val="24"/>
          <w:lang w:val="en-ID"/>
        </w:rPr>
        <w:t>kadar</w:t>
      </w:r>
      <w:proofErr w:type="gramEnd"/>
      <w:r w:rsidRPr="00D222AC">
        <w:rPr>
          <w:rFonts w:ascii="Times New Roman" w:hAnsi="Times New Roman"/>
          <w:sz w:val="24"/>
          <w:szCs w:val="24"/>
          <w:lang w:val="en-ID"/>
        </w:rPr>
        <w:t xml:space="preserve"> prostaglandin memegang peranan penting pada timbulnya disminorea primer. </w:t>
      </w:r>
    </w:p>
    <w:p w:rsidR="00626625" w:rsidRPr="00D222AC" w:rsidRDefault="00626625" w:rsidP="00626625">
      <w:pPr>
        <w:pStyle w:val="ListParagraph"/>
        <w:numPr>
          <w:ilvl w:val="0"/>
          <w:numId w:val="8"/>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 xml:space="preserve">Kelainan organic, seperti </w:t>
      </w:r>
      <w:r w:rsidRPr="00D222AC">
        <w:rPr>
          <w:rFonts w:ascii="Times New Roman" w:hAnsi="Times New Roman"/>
          <w:i/>
          <w:sz w:val="24"/>
          <w:szCs w:val="24"/>
          <w:lang w:val="en-ID"/>
        </w:rPr>
        <w:t xml:space="preserve">retrifleksia uterus </w:t>
      </w:r>
      <w:r w:rsidRPr="00D222AC">
        <w:rPr>
          <w:rFonts w:ascii="Times New Roman" w:hAnsi="Times New Roman"/>
          <w:sz w:val="24"/>
          <w:szCs w:val="24"/>
          <w:lang w:val="en-ID"/>
        </w:rPr>
        <w:t xml:space="preserve">(kelainan letak arah anatomis rahim), </w:t>
      </w:r>
      <w:r w:rsidRPr="00D222AC">
        <w:rPr>
          <w:rFonts w:ascii="Times New Roman" w:hAnsi="Times New Roman"/>
          <w:i/>
          <w:sz w:val="24"/>
          <w:szCs w:val="24"/>
          <w:lang w:val="en-ID"/>
        </w:rPr>
        <w:t xml:space="preserve">hypoplasia uterus </w:t>
      </w:r>
      <w:r w:rsidRPr="00D222AC">
        <w:rPr>
          <w:rFonts w:ascii="Times New Roman" w:hAnsi="Times New Roman"/>
          <w:sz w:val="24"/>
          <w:szCs w:val="24"/>
          <w:lang w:val="en-ID"/>
        </w:rPr>
        <w:t xml:space="preserve">(perkembangan rahim yang tidak lengkap), </w:t>
      </w:r>
      <w:r w:rsidRPr="00D222AC">
        <w:rPr>
          <w:rFonts w:ascii="Times New Roman" w:hAnsi="Times New Roman"/>
          <w:i/>
          <w:sz w:val="24"/>
          <w:szCs w:val="24"/>
          <w:lang w:val="en-ID"/>
        </w:rPr>
        <w:t xml:space="preserve">obstruksi kanalis servikalis </w:t>
      </w:r>
      <w:r w:rsidRPr="00D222AC">
        <w:rPr>
          <w:rFonts w:ascii="Times New Roman" w:hAnsi="Times New Roman"/>
          <w:sz w:val="24"/>
          <w:szCs w:val="24"/>
          <w:lang w:val="en-ID"/>
        </w:rPr>
        <w:t>(sumbatan saluran jalan lahir), myoma submukosa bertangkai tumor jinak yang (terdiri dari jaringan otot), dan polip endometrium.</w:t>
      </w:r>
    </w:p>
    <w:p w:rsidR="00626625" w:rsidRPr="00D222AC" w:rsidRDefault="00626625" w:rsidP="00626625">
      <w:pPr>
        <w:pStyle w:val="ListParagraph"/>
        <w:numPr>
          <w:ilvl w:val="0"/>
          <w:numId w:val="8"/>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 xml:space="preserve">Factor kejiwaan atau gangguan psikis, seperti rasa bersalah, ketakutan seksual, takut hamil, hilangnya tempat berteduh, konflik dengan masalah jenis kelaminnya, dan </w:t>
      </w:r>
      <w:r w:rsidRPr="00D222AC">
        <w:rPr>
          <w:rFonts w:ascii="Times New Roman" w:hAnsi="Times New Roman"/>
          <w:i/>
          <w:sz w:val="24"/>
          <w:szCs w:val="24"/>
          <w:lang w:val="en-ID"/>
        </w:rPr>
        <w:t xml:space="preserve">imaturitas </w:t>
      </w:r>
      <w:r w:rsidRPr="00D222AC">
        <w:rPr>
          <w:rFonts w:ascii="Times New Roman" w:hAnsi="Times New Roman"/>
          <w:sz w:val="24"/>
          <w:szCs w:val="24"/>
          <w:lang w:val="en-ID"/>
        </w:rPr>
        <w:t>(belum mencapai kematangan).</w:t>
      </w:r>
    </w:p>
    <w:p w:rsidR="00626625" w:rsidRPr="00D222AC" w:rsidRDefault="00626625" w:rsidP="00626625">
      <w:pPr>
        <w:pStyle w:val="ListParagraph"/>
        <w:numPr>
          <w:ilvl w:val="0"/>
          <w:numId w:val="8"/>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Factor konstitusi, seperti anemia dan penyakit menahun juga dapat mempengaruhi timbulnya disminorea.</w:t>
      </w:r>
    </w:p>
    <w:p w:rsidR="00626625" w:rsidRPr="00D222AC" w:rsidRDefault="00626625" w:rsidP="00626625">
      <w:pPr>
        <w:pStyle w:val="ListParagraph"/>
        <w:numPr>
          <w:ilvl w:val="0"/>
          <w:numId w:val="8"/>
        </w:numPr>
        <w:spacing w:after="0" w:line="480" w:lineRule="auto"/>
        <w:ind w:left="993" w:hanging="426"/>
        <w:jc w:val="both"/>
        <w:rPr>
          <w:rFonts w:ascii="Times New Roman" w:hAnsi="Times New Roman"/>
          <w:sz w:val="24"/>
          <w:szCs w:val="24"/>
          <w:lang w:val="en-ID"/>
        </w:rPr>
      </w:pPr>
      <w:r w:rsidRPr="00D222AC">
        <w:rPr>
          <w:rFonts w:ascii="Times New Roman" w:hAnsi="Times New Roman"/>
          <w:sz w:val="24"/>
          <w:szCs w:val="24"/>
          <w:lang w:val="en-ID"/>
        </w:rPr>
        <w:t>Factor alergi. Penyebab alergi adalah toksin hight. Menurut riset ada hubungan antara disminorea dengan urikaria (biduran, migren, dan asma).</w:t>
      </w: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w:t>
      </w:r>
      <w:r w:rsidRPr="00D222AC">
        <w:rPr>
          <w:rFonts w:ascii="Times New Roman" w:hAnsi="Times New Roman"/>
          <w:sz w:val="24"/>
          <w:szCs w:val="24"/>
          <w:lang w:val="en-ID"/>
        </w:rPr>
        <w:t>2</w:t>
      </w:r>
      <w:r w:rsidRPr="00D222AC">
        <w:rPr>
          <w:rFonts w:ascii="Times New Roman" w:hAnsi="Times New Roman"/>
          <w:sz w:val="24"/>
          <w:szCs w:val="24"/>
        </w:rPr>
        <w:t xml:space="preserve">.4 </w:t>
      </w:r>
      <w:r w:rsidRPr="00D222AC">
        <w:rPr>
          <w:rFonts w:ascii="Times New Roman" w:hAnsi="Times New Roman"/>
          <w:sz w:val="24"/>
          <w:szCs w:val="24"/>
          <w:lang w:val="en-ID"/>
        </w:rPr>
        <w:t>Gejala-gejala Disminorea</w:t>
      </w:r>
    </w:p>
    <w:p w:rsidR="00626625" w:rsidRPr="00D222AC" w:rsidRDefault="00626625" w:rsidP="00626625">
      <w:pPr>
        <w:pStyle w:val="ListParagraph"/>
        <w:numPr>
          <w:ilvl w:val="0"/>
          <w:numId w:val="9"/>
        </w:numPr>
        <w:spacing w:after="0" w:line="480" w:lineRule="auto"/>
        <w:ind w:left="993" w:hanging="426"/>
        <w:jc w:val="both"/>
        <w:rPr>
          <w:rFonts w:ascii="Times New Roman" w:hAnsi="Times New Roman"/>
          <w:b/>
          <w:sz w:val="24"/>
          <w:szCs w:val="24"/>
          <w:lang w:val="en-ID"/>
        </w:rPr>
      </w:pPr>
      <w:r w:rsidRPr="00D222AC">
        <w:rPr>
          <w:rFonts w:ascii="Times New Roman" w:hAnsi="Times New Roman"/>
          <w:sz w:val="24"/>
          <w:szCs w:val="24"/>
          <w:lang w:val="en-ID"/>
        </w:rPr>
        <w:t>Disminorea Primer</w:t>
      </w:r>
    </w:p>
    <w:p w:rsidR="00626625" w:rsidRPr="00D222AC" w:rsidRDefault="00626625" w:rsidP="00626625">
      <w:pPr>
        <w:pStyle w:val="ListParagraph"/>
        <w:spacing w:after="0" w:line="480" w:lineRule="auto"/>
        <w:ind w:left="993" w:firstLine="567"/>
        <w:jc w:val="both"/>
        <w:rPr>
          <w:rFonts w:ascii="Times New Roman" w:hAnsi="Times New Roman"/>
          <w:b/>
          <w:sz w:val="24"/>
          <w:szCs w:val="24"/>
          <w:lang w:val="en-ID"/>
        </w:rPr>
      </w:pPr>
      <w:r w:rsidRPr="00D222AC">
        <w:rPr>
          <w:rFonts w:ascii="Times New Roman" w:hAnsi="Times New Roman"/>
          <w:sz w:val="24"/>
          <w:szCs w:val="24"/>
          <w:lang w:val="en-ID"/>
        </w:rPr>
        <w:t xml:space="preserve">Rasa nyeri di perut bagian bawah, menjalar ke daerah pinggang dan paha.Kadang kadang disertai mual, muntah, diare, sakit kepala, dan emosi yang labil.Nyeri timbul sebelum menstruasi dan berangsur hilang setelah darah menstruasi keluar.(Sukarni &amp; Wahyu, 2013).Pada </w:t>
      </w:r>
      <w:r w:rsidRPr="00D222AC">
        <w:rPr>
          <w:rFonts w:ascii="Times New Roman" w:hAnsi="Times New Roman"/>
          <w:sz w:val="24"/>
          <w:szCs w:val="24"/>
          <w:lang w:val="en-ID"/>
        </w:rPr>
        <w:lastRenderedPageBreak/>
        <w:t xml:space="preserve">disminorea primer, nyeri dimulai bearsamaan dengan </w:t>
      </w:r>
      <w:r w:rsidRPr="00D222AC">
        <w:rPr>
          <w:rFonts w:ascii="Times New Roman" w:hAnsi="Times New Roman"/>
          <w:i/>
          <w:sz w:val="24"/>
          <w:szCs w:val="24"/>
          <w:lang w:val="en-ID"/>
        </w:rPr>
        <w:t xml:space="preserve">onset </w:t>
      </w:r>
      <w:r w:rsidRPr="00D222AC">
        <w:rPr>
          <w:rFonts w:ascii="Times New Roman" w:hAnsi="Times New Roman"/>
          <w:sz w:val="24"/>
          <w:szCs w:val="24"/>
          <w:lang w:val="en-ID"/>
        </w:rPr>
        <w:t>haid atau hanya sesaat sebelum menstruasi dan bertahan atau menetap selama satu sampai dua hari. Berhubungan dengan gelaja gejala umum seperti berikut:</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i/>
          <w:sz w:val="24"/>
          <w:szCs w:val="24"/>
          <w:lang w:val="en-ID"/>
        </w:rPr>
        <w:t xml:space="preserve">Malaise </w:t>
      </w:r>
      <w:r w:rsidRPr="00D222AC">
        <w:rPr>
          <w:rFonts w:ascii="Times New Roman" w:hAnsi="Times New Roman"/>
          <w:sz w:val="24"/>
          <w:szCs w:val="24"/>
          <w:lang w:val="en-ID"/>
        </w:rPr>
        <w:t>(rasa tidak enak badan)</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i/>
          <w:sz w:val="24"/>
          <w:szCs w:val="24"/>
          <w:lang w:val="en-ID"/>
        </w:rPr>
        <w:t xml:space="preserve">Fatigue </w:t>
      </w:r>
      <w:r w:rsidRPr="00D222AC">
        <w:rPr>
          <w:rFonts w:ascii="Times New Roman" w:hAnsi="Times New Roman"/>
          <w:sz w:val="24"/>
          <w:szCs w:val="24"/>
          <w:lang w:val="en-ID"/>
        </w:rPr>
        <w:t>(lelah)</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i/>
          <w:sz w:val="24"/>
          <w:szCs w:val="24"/>
          <w:lang w:val="en-ID"/>
        </w:rPr>
        <w:t>Nausea</w:t>
      </w:r>
      <w:r w:rsidRPr="00D222AC">
        <w:rPr>
          <w:rFonts w:ascii="Times New Roman" w:hAnsi="Times New Roman"/>
          <w:sz w:val="24"/>
          <w:szCs w:val="24"/>
          <w:lang w:val="en-ID"/>
        </w:rPr>
        <w:t xml:space="preserve"> (mual) dan </w:t>
      </w:r>
      <w:r w:rsidRPr="00D222AC">
        <w:rPr>
          <w:rFonts w:ascii="Times New Roman" w:hAnsi="Times New Roman"/>
          <w:i/>
          <w:sz w:val="24"/>
          <w:szCs w:val="24"/>
          <w:lang w:val="en-ID"/>
        </w:rPr>
        <w:t xml:space="preserve">Vomiting </w:t>
      </w:r>
      <w:r w:rsidRPr="00D222AC">
        <w:rPr>
          <w:rFonts w:ascii="Times New Roman" w:hAnsi="Times New Roman"/>
          <w:sz w:val="24"/>
          <w:szCs w:val="24"/>
          <w:lang w:val="en-ID"/>
        </w:rPr>
        <w:t>(muntah)</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sz w:val="24"/>
          <w:szCs w:val="24"/>
          <w:lang w:val="en-ID"/>
        </w:rPr>
        <w:t xml:space="preserve">Diare </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sz w:val="24"/>
          <w:szCs w:val="24"/>
          <w:lang w:val="en-ID"/>
        </w:rPr>
        <w:t>Nyeri punggung bawah</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sz w:val="24"/>
          <w:szCs w:val="24"/>
          <w:lang w:val="en-ID"/>
        </w:rPr>
        <w:t>Sakit kepala</w:t>
      </w:r>
    </w:p>
    <w:p w:rsidR="00626625" w:rsidRPr="00D222AC" w:rsidRDefault="00626625" w:rsidP="00626625">
      <w:pPr>
        <w:pStyle w:val="ListParagraph"/>
        <w:numPr>
          <w:ilvl w:val="0"/>
          <w:numId w:val="10"/>
        </w:numPr>
        <w:spacing w:after="0" w:line="480" w:lineRule="auto"/>
        <w:ind w:left="1701" w:hanging="426"/>
        <w:jc w:val="both"/>
        <w:rPr>
          <w:rFonts w:ascii="Times New Roman" w:hAnsi="Times New Roman"/>
          <w:b/>
          <w:sz w:val="24"/>
          <w:szCs w:val="24"/>
          <w:lang w:val="en-ID"/>
        </w:rPr>
      </w:pPr>
      <w:r w:rsidRPr="00D222AC">
        <w:rPr>
          <w:rFonts w:ascii="Times New Roman" w:hAnsi="Times New Roman"/>
          <w:sz w:val="24"/>
          <w:szCs w:val="24"/>
          <w:lang w:val="en-ID"/>
        </w:rPr>
        <w:t>Kadang kadang juga disertai fertigo atau sensasi jatuh, perasaan cemas, gelisah, hingga jatuh pingsan (Anugroho &amp; Wulandari, 2011).</w:t>
      </w: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w:t>
      </w:r>
      <w:r w:rsidRPr="00D222AC">
        <w:rPr>
          <w:rFonts w:ascii="Times New Roman" w:hAnsi="Times New Roman"/>
          <w:sz w:val="24"/>
          <w:szCs w:val="24"/>
          <w:lang w:val="en-ID"/>
        </w:rPr>
        <w:t>2</w:t>
      </w:r>
      <w:r w:rsidRPr="00D222AC">
        <w:rPr>
          <w:rFonts w:ascii="Times New Roman" w:hAnsi="Times New Roman"/>
          <w:sz w:val="24"/>
          <w:szCs w:val="24"/>
        </w:rPr>
        <w:t xml:space="preserve">.5 </w:t>
      </w:r>
      <w:r w:rsidRPr="00D222AC">
        <w:rPr>
          <w:rFonts w:ascii="Times New Roman" w:hAnsi="Times New Roman"/>
          <w:sz w:val="24"/>
          <w:szCs w:val="24"/>
          <w:lang w:val="en-ID"/>
        </w:rPr>
        <w:t>Manajemen Disminorea</w:t>
      </w:r>
    </w:p>
    <w:p w:rsidR="00626625" w:rsidRPr="00D222AC" w:rsidRDefault="00626625" w:rsidP="00626625">
      <w:pPr>
        <w:spacing w:after="0" w:line="480" w:lineRule="auto"/>
        <w:ind w:left="993" w:firstLine="567"/>
        <w:jc w:val="both"/>
        <w:rPr>
          <w:rFonts w:ascii="Times New Roman" w:hAnsi="Times New Roman"/>
          <w:b/>
          <w:sz w:val="24"/>
          <w:szCs w:val="24"/>
          <w:lang w:val="en-ID"/>
        </w:rPr>
      </w:pPr>
      <w:r w:rsidRPr="00D222AC">
        <w:rPr>
          <w:rFonts w:ascii="Times New Roman" w:hAnsi="Times New Roman"/>
          <w:sz w:val="24"/>
          <w:szCs w:val="24"/>
          <w:lang w:val="en-ID"/>
        </w:rPr>
        <w:t xml:space="preserve">Manajemen nyeri pada disminorea dapat melalui dua </w:t>
      </w:r>
      <w:proofErr w:type="gramStart"/>
      <w:r w:rsidRPr="00D222AC">
        <w:rPr>
          <w:rFonts w:ascii="Times New Roman" w:hAnsi="Times New Roman"/>
          <w:sz w:val="24"/>
          <w:szCs w:val="24"/>
          <w:lang w:val="en-ID"/>
        </w:rPr>
        <w:t>cara</w:t>
      </w:r>
      <w:proofErr w:type="gramEnd"/>
      <w:r w:rsidRPr="00D222AC">
        <w:rPr>
          <w:rFonts w:ascii="Times New Roman" w:hAnsi="Times New Roman"/>
          <w:sz w:val="24"/>
          <w:szCs w:val="24"/>
          <w:lang w:val="en-ID"/>
        </w:rPr>
        <w:t xml:space="preserve"> yaitu teknik farmakologis dan teknik non-farmakologi.</w:t>
      </w:r>
    </w:p>
    <w:p w:rsidR="00626625" w:rsidRPr="00D222AC" w:rsidRDefault="00626625" w:rsidP="00626625">
      <w:pPr>
        <w:pStyle w:val="ListParagraph"/>
        <w:numPr>
          <w:ilvl w:val="0"/>
          <w:numId w:val="20"/>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Farmakologis</w:t>
      </w:r>
    </w:p>
    <w:p w:rsidR="00626625" w:rsidRPr="00D222AC" w:rsidRDefault="00626625" w:rsidP="00626625">
      <w:pPr>
        <w:pStyle w:val="ListParagraph"/>
        <w:numPr>
          <w:ilvl w:val="0"/>
          <w:numId w:val="21"/>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Obat-Obatan</w:t>
      </w:r>
    </w:p>
    <w:p w:rsidR="00626625" w:rsidRPr="00D222AC" w:rsidRDefault="00626625" w:rsidP="00626625">
      <w:pPr>
        <w:pStyle w:val="ListParagraph"/>
        <w:spacing w:after="0" w:line="480" w:lineRule="auto"/>
        <w:ind w:left="1701"/>
        <w:jc w:val="both"/>
        <w:rPr>
          <w:rFonts w:ascii="Times New Roman" w:hAnsi="Times New Roman"/>
          <w:sz w:val="24"/>
          <w:szCs w:val="24"/>
          <w:lang w:val="en-ID"/>
        </w:rPr>
      </w:pPr>
      <w:proofErr w:type="gramStart"/>
      <w:r w:rsidRPr="00D222AC">
        <w:rPr>
          <w:rFonts w:ascii="Times New Roman" w:hAnsi="Times New Roman"/>
          <w:sz w:val="24"/>
          <w:szCs w:val="24"/>
        </w:rPr>
        <w:t>Nyeri Dismenorea primer dapat dikurangi dengan mengonsumsi obat-obatan seperti prostaglandin yang dapat mengurangi sintesis prostaglandin di endometrium.Diderogesteron dan medroksiprogesteron asetat adalah jenis yang sering digunakan.</w:t>
      </w:r>
      <w:proofErr w:type="gramEnd"/>
      <w:r w:rsidRPr="00D222AC">
        <w:rPr>
          <w:rFonts w:ascii="Times New Roman" w:hAnsi="Times New Roman"/>
          <w:sz w:val="24"/>
          <w:szCs w:val="24"/>
        </w:rPr>
        <w:t xml:space="preserve"> Diderogesteron dalam bentuk tablet 10 mg, 2 x perhari dari hari ke-5 sampai ke-25 hari siklus haid. </w:t>
      </w:r>
      <w:proofErr w:type="gramStart"/>
      <w:r w:rsidRPr="00D222AC">
        <w:rPr>
          <w:rFonts w:ascii="Times New Roman" w:hAnsi="Times New Roman"/>
          <w:sz w:val="24"/>
          <w:szCs w:val="24"/>
        </w:rPr>
        <w:t xml:space="preserve">Bisa juga menggunakan obat </w:t>
      </w:r>
      <w:r w:rsidRPr="00D222AC">
        <w:rPr>
          <w:rFonts w:ascii="Times New Roman" w:hAnsi="Times New Roman"/>
          <w:sz w:val="24"/>
          <w:szCs w:val="24"/>
        </w:rPr>
        <w:lastRenderedPageBreak/>
        <w:t>nonsteroid antiprostaglandin seperti ibuprofen dan naproksen (Prawiroharjo, 2008).</w:t>
      </w:r>
      <w:proofErr w:type="gramEnd"/>
      <w:r w:rsidRPr="00D222AC">
        <w:rPr>
          <w:rFonts w:ascii="Times New Roman" w:hAnsi="Times New Roman"/>
          <w:sz w:val="24"/>
          <w:szCs w:val="24"/>
        </w:rPr>
        <w:t xml:space="preserve"> Namun perlu diketahui bahwa obat-obatan NSAID menyebabkan iritasi lambung, mual muntah dan </w:t>
      </w:r>
      <w:proofErr w:type="gramStart"/>
      <w:r w:rsidRPr="00D222AC">
        <w:rPr>
          <w:rFonts w:ascii="Times New Roman" w:hAnsi="Times New Roman"/>
          <w:sz w:val="24"/>
          <w:szCs w:val="24"/>
        </w:rPr>
        <w:t>lain</w:t>
      </w:r>
      <w:proofErr w:type="gramEnd"/>
      <w:r w:rsidRPr="00D222AC">
        <w:rPr>
          <w:rFonts w:ascii="Times New Roman" w:hAnsi="Times New Roman"/>
          <w:sz w:val="24"/>
          <w:szCs w:val="24"/>
        </w:rPr>
        <w:t xml:space="preserve"> lain.</w:t>
      </w:r>
    </w:p>
    <w:p w:rsidR="00626625" w:rsidRPr="00D222AC" w:rsidRDefault="00626625" w:rsidP="00626625">
      <w:pPr>
        <w:pStyle w:val="ListParagraph"/>
        <w:numPr>
          <w:ilvl w:val="0"/>
          <w:numId w:val="21"/>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Terapi hormonal</w:t>
      </w:r>
    </w:p>
    <w:p w:rsidR="00626625" w:rsidRPr="00D222AC" w:rsidRDefault="00626625" w:rsidP="00626625">
      <w:pPr>
        <w:pStyle w:val="ListParagraph"/>
        <w:spacing w:after="0" w:line="480" w:lineRule="auto"/>
        <w:ind w:left="1701"/>
        <w:jc w:val="both"/>
        <w:rPr>
          <w:rFonts w:ascii="Times New Roman" w:hAnsi="Times New Roman"/>
          <w:sz w:val="24"/>
          <w:szCs w:val="24"/>
        </w:rPr>
      </w:pPr>
      <w:r w:rsidRPr="00D222AC">
        <w:rPr>
          <w:rFonts w:ascii="Times New Roman" w:hAnsi="Times New Roman"/>
          <w:sz w:val="24"/>
          <w:szCs w:val="24"/>
        </w:rPr>
        <w:t xml:space="preserve">Terapi hormonal memiliki tujuan yaitu menekan ovulasi, mengurangi pertumbuhan endometrium, dan mengurangi </w:t>
      </w:r>
      <w:proofErr w:type="gramStart"/>
      <w:r w:rsidRPr="00D222AC">
        <w:rPr>
          <w:rFonts w:ascii="Times New Roman" w:hAnsi="Times New Roman"/>
          <w:sz w:val="24"/>
          <w:szCs w:val="24"/>
        </w:rPr>
        <w:t>kadar</w:t>
      </w:r>
      <w:proofErr w:type="gramEnd"/>
      <w:r w:rsidRPr="00D222AC">
        <w:rPr>
          <w:rFonts w:ascii="Times New Roman" w:hAnsi="Times New Roman"/>
          <w:sz w:val="24"/>
          <w:szCs w:val="24"/>
        </w:rPr>
        <w:t xml:space="preserve"> prostaglandin. </w:t>
      </w:r>
      <w:proofErr w:type="gramStart"/>
      <w:r w:rsidRPr="00D222AC">
        <w:rPr>
          <w:rFonts w:ascii="Times New Roman" w:hAnsi="Times New Roman"/>
          <w:sz w:val="24"/>
          <w:szCs w:val="24"/>
        </w:rPr>
        <w:t>Kontrasepsi oral dengan kerja estrogen rendah dan kerja progesteron tinggi cocok digunakan.Dibutuhkan waktu 3-4 bulan untuk menentukan efektifitasnya (Komalasari, 2010).</w:t>
      </w:r>
      <w:proofErr w:type="gramEnd"/>
    </w:p>
    <w:p w:rsidR="00626625" w:rsidRPr="00D222AC" w:rsidRDefault="00626625" w:rsidP="00626625">
      <w:pPr>
        <w:pStyle w:val="ListParagraph"/>
        <w:numPr>
          <w:ilvl w:val="0"/>
          <w:numId w:val="21"/>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Antagonis kalsium</w:t>
      </w:r>
    </w:p>
    <w:p w:rsidR="00626625" w:rsidRPr="00D222AC" w:rsidRDefault="00626625" w:rsidP="00626625">
      <w:pPr>
        <w:spacing w:after="0" w:line="480" w:lineRule="auto"/>
        <w:ind w:left="1701"/>
        <w:jc w:val="both"/>
        <w:rPr>
          <w:rFonts w:ascii="Times New Roman" w:hAnsi="Times New Roman"/>
          <w:sz w:val="24"/>
          <w:szCs w:val="24"/>
          <w:lang w:val="en-ID"/>
        </w:rPr>
      </w:pPr>
      <w:proofErr w:type="gramStart"/>
      <w:r w:rsidRPr="00D222AC">
        <w:rPr>
          <w:rFonts w:ascii="Times New Roman" w:hAnsi="Times New Roman"/>
          <w:sz w:val="24"/>
          <w:szCs w:val="24"/>
        </w:rPr>
        <w:t>Verapamil dan nifedipin dapat menurunkan aktivitas dan kontraksi uterus (Komalasari, 2010).</w:t>
      </w:r>
      <w:proofErr w:type="gramEnd"/>
    </w:p>
    <w:p w:rsidR="00626625" w:rsidRPr="00D222AC" w:rsidRDefault="00626625" w:rsidP="00626625">
      <w:pPr>
        <w:pStyle w:val="ListParagraph"/>
        <w:numPr>
          <w:ilvl w:val="0"/>
          <w:numId w:val="20"/>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Non farmakologis</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 xml:space="preserve">Stimulasi Kutaneus adalah stimulasi kulit yang dilakukan untuk menghilangkan nyeri. Masase, mandi air hangat, kompres dengan air es, dan </w:t>
      </w:r>
      <w:r w:rsidRPr="00D222AC">
        <w:rPr>
          <w:rFonts w:ascii="Times New Roman" w:hAnsi="Times New Roman"/>
          <w:i/>
          <w:sz w:val="24"/>
          <w:szCs w:val="24"/>
        </w:rPr>
        <w:t xml:space="preserve">stimulasi saraf elektrik transkutan (TENS) </w:t>
      </w:r>
      <w:r w:rsidRPr="00D222AC">
        <w:rPr>
          <w:rFonts w:ascii="Times New Roman" w:hAnsi="Times New Roman"/>
          <w:sz w:val="24"/>
          <w:szCs w:val="24"/>
        </w:rPr>
        <w:t>merupakan langkah-langkah sederhana dalam upaya menurunkan persepsi nyeri.</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 xml:space="preserve">Distraksi merupakan metode untuk menghilangkan nyeri dengan </w:t>
      </w:r>
      <w:proofErr w:type="gramStart"/>
      <w:r w:rsidRPr="00D222AC">
        <w:rPr>
          <w:rFonts w:ascii="Times New Roman" w:hAnsi="Times New Roman"/>
          <w:sz w:val="24"/>
          <w:szCs w:val="24"/>
        </w:rPr>
        <w:t>cara</w:t>
      </w:r>
      <w:proofErr w:type="gramEnd"/>
      <w:r w:rsidRPr="00D222AC">
        <w:rPr>
          <w:rFonts w:ascii="Times New Roman" w:hAnsi="Times New Roman"/>
          <w:sz w:val="24"/>
          <w:szCs w:val="24"/>
        </w:rPr>
        <w:t xml:space="preserve"> mengalihkan perhatian ke hal-hal yang lain dan dengan demikian menurunkan kewaspadaan terhadap nyeri bahkan meningkatkan toleransi terhadap nyeri (Crisna, 2011).</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lastRenderedPageBreak/>
        <w:t xml:space="preserve">Latihan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mengurangi kadar prostaglandin, melepaskan endorfin, dan memintas darah menjauhi uterus.</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Aktivitas seksual dapat memperbaiki gejala dengan menyebabkan vasodilatasi arteri di uterus.</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Kompres panas</w:t>
      </w:r>
    </w:p>
    <w:p w:rsidR="00626625" w:rsidRPr="00D222AC" w:rsidRDefault="00626625" w:rsidP="00626625">
      <w:pPr>
        <w:pStyle w:val="ListParagraph"/>
        <w:spacing w:after="0" w:line="480" w:lineRule="auto"/>
        <w:ind w:left="1701"/>
        <w:jc w:val="both"/>
        <w:rPr>
          <w:rFonts w:ascii="Times New Roman" w:hAnsi="Times New Roman"/>
          <w:sz w:val="24"/>
          <w:szCs w:val="24"/>
        </w:rPr>
      </w:pPr>
      <w:proofErr w:type="gramStart"/>
      <w:r w:rsidRPr="00D222AC">
        <w:rPr>
          <w:rFonts w:ascii="Times New Roman" w:hAnsi="Times New Roman"/>
          <w:sz w:val="24"/>
          <w:szCs w:val="24"/>
        </w:rPr>
        <w:t>Kompres panas atau kompres hangat-hangat kuku meningkatkan aliran darah dan mengurangi spasme otot.</w:t>
      </w:r>
      <w:proofErr w:type="gramEnd"/>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Kurangi retensi air dengan mengurangi konsumsi garam, menggunakan diuretik alami (termasuk kopi) (Komalasari, 2010)</w:t>
      </w:r>
    </w:p>
    <w:p w:rsidR="00626625" w:rsidRPr="00D222AC" w:rsidRDefault="00626625" w:rsidP="00626625">
      <w:pPr>
        <w:pStyle w:val="ListParagraph"/>
        <w:numPr>
          <w:ilvl w:val="0"/>
          <w:numId w:val="22"/>
        </w:numPr>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Teknik Nafas Dalam</w:t>
      </w:r>
    </w:p>
    <w:p w:rsidR="00626625" w:rsidRPr="00D222AC" w:rsidRDefault="00626625" w:rsidP="00626625">
      <w:pPr>
        <w:pStyle w:val="ListParagraph"/>
        <w:spacing w:after="0" w:line="480" w:lineRule="auto"/>
        <w:ind w:left="1701"/>
        <w:jc w:val="both"/>
        <w:rPr>
          <w:rFonts w:ascii="Times New Roman" w:hAnsi="Times New Roman"/>
          <w:sz w:val="24"/>
          <w:szCs w:val="24"/>
        </w:rPr>
      </w:pPr>
      <w:r w:rsidRPr="00D222AC">
        <w:rPr>
          <w:rFonts w:ascii="Times New Roman" w:hAnsi="Times New Roman"/>
          <w:sz w:val="24"/>
          <w:szCs w:val="24"/>
        </w:rPr>
        <w:t>Relaksasi napas dalam dapat meningkatkan ventilasi alveoli, memelihara pertukaran gas, mengurangi stress baik stress fisik maupun emosional yaitu menurunkan intensitas nyeri dan kecemasan (Crisna, 2011).</w:t>
      </w:r>
    </w:p>
    <w:p w:rsidR="00626625" w:rsidRPr="00D222AC" w:rsidRDefault="00626625" w:rsidP="00626625">
      <w:pPr>
        <w:pStyle w:val="ListParagraph"/>
        <w:spacing w:after="0" w:line="480" w:lineRule="auto"/>
        <w:ind w:left="1701"/>
        <w:jc w:val="both"/>
        <w:rPr>
          <w:rFonts w:ascii="Times New Roman" w:hAnsi="Times New Roman"/>
          <w:sz w:val="24"/>
          <w:szCs w:val="24"/>
          <w:lang w:val="en-ID"/>
        </w:rPr>
      </w:pPr>
    </w:p>
    <w:p w:rsidR="00626625" w:rsidRPr="00D222AC" w:rsidRDefault="00626625" w:rsidP="00626625">
      <w:pPr>
        <w:spacing w:after="0" w:line="480" w:lineRule="auto"/>
        <w:jc w:val="both"/>
        <w:rPr>
          <w:rFonts w:ascii="Times New Roman" w:hAnsi="Times New Roman"/>
          <w:sz w:val="24"/>
          <w:szCs w:val="24"/>
          <w:lang w:val="id-ID"/>
        </w:rPr>
      </w:pPr>
      <w:r w:rsidRPr="00D222AC">
        <w:rPr>
          <w:rFonts w:ascii="Times New Roman" w:hAnsi="Times New Roman"/>
          <w:b/>
          <w:sz w:val="24"/>
          <w:szCs w:val="24"/>
          <w:lang w:val="en-ID"/>
        </w:rPr>
        <w:t xml:space="preserve">2.3 </w:t>
      </w:r>
      <w:r w:rsidRPr="00D222AC">
        <w:rPr>
          <w:rFonts w:ascii="Times New Roman" w:hAnsi="Times New Roman"/>
          <w:b/>
          <w:sz w:val="24"/>
          <w:szCs w:val="24"/>
          <w:lang w:val="id-ID"/>
        </w:rPr>
        <w:t>Konsep Nyeri</w:t>
      </w:r>
    </w:p>
    <w:p w:rsidR="00626625" w:rsidRPr="00D222AC" w:rsidRDefault="00626625" w:rsidP="00626625">
      <w:pPr>
        <w:pStyle w:val="ListParagraph"/>
        <w:widowControl w:val="0"/>
        <w:numPr>
          <w:ilvl w:val="2"/>
          <w:numId w:val="25"/>
        </w:numPr>
        <w:autoSpaceDE w:val="0"/>
        <w:autoSpaceDN w:val="0"/>
        <w:spacing w:after="0" w:line="480" w:lineRule="auto"/>
        <w:ind w:left="993" w:hanging="567"/>
        <w:contextualSpacing w:val="0"/>
        <w:jc w:val="both"/>
        <w:rPr>
          <w:rFonts w:ascii="Times New Roman" w:hAnsi="Times New Roman"/>
          <w:sz w:val="24"/>
          <w:szCs w:val="24"/>
          <w:lang w:val="id-ID"/>
        </w:rPr>
      </w:pPr>
      <w:r w:rsidRPr="00D222AC">
        <w:rPr>
          <w:rFonts w:ascii="Times New Roman" w:hAnsi="Times New Roman"/>
          <w:sz w:val="24"/>
          <w:szCs w:val="24"/>
        </w:rPr>
        <w:t>Definisi</w:t>
      </w:r>
      <w:r>
        <w:rPr>
          <w:rFonts w:ascii="Times New Roman" w:hAnsi="Times New Roman"/>
          <w:sz w:val="24"/>
          <w:szCs w:val="24"/>
        </w:rPr>
        <w:t xml:space="preserve"> </w:t>
      </w:r>
      <w:r w:rsidRPr="00D222AC">
        <w:rPr>
          <w:rFonts w:ascii="Times New Roman" w:hAnsi="Times New Roman"/>
          <w:sz w:val="24"/>
          <w:szCs w:val="24"/>
        </w:rPr>
        <w:t>Nyeri</w:t>
      </w:r>
    </w:p>
    <w:p w:rsidR="00626625" w:rsidRPr="00D222AC" w:rsidRDefault="00626625" w:rsidP="00626625">
      <w:pPr>
        <w:pStyle w:val="BodyText"/>
        <w:spacing w:line="480" w:lineRule="auto"/>
        <w:ind w:left="993" w:firstLine="567"/>
        <w:jc w:val="both"/>
        <w:rPr>
          <w:lang w:val="id-ID"/>
        </w:rPr>
      </w:pPr>
      <w:r w:rsidRPr="00D222AC">
        <w:t>Nyeri merupakan pengalaman sensori dan emosional yang tidak menyenangkan akibat dari kerusakan jaringan yang aktual atau potensial (Brunner &amp; Sudart, 2010).Rasa nyeri merupakan sensasi fisik yang tidak menyenangkan dan kadang-kadang menimbulkan ansietas atau rasa putus asa. (Lumbantobing, 2008)</w:t>
      </w:r>
    </w:p>
    <w:p w:rsidR="00626625" w:rsidRPr="00E15A83" w:rsidRDefault="00626625" w:rsidP="00626625">
      <w:pPr>
        <w:pStyle w:val="BodyText"/>
        <w:spacing w:line="480" w:lineRule="auto"/>
        <w:jc w:val="both"/>
      </w:pPr>
    </w:p>
    <w:p w:rsidR="00626625" w:rsidRPr="00D222AC" w:rsidRDefault="00626625" w:rsidP="00626625">
      <w:pPr>
        <w:pStyle w:val="BodyText"/>
        <w:spacing w:line="480" w:lineRule="auto"/>
        <w:ind w:left="993" w:hanging="567"/>
        <w:jc w:val="both"/>
        <w:rPr>
          <w:lang w:val="id-ID"/>
        </w:rPr>
      </w:pPr>
      <w:r w:rsidRPr="00D222AC">
        <w:rPr>
          <w:lang w:val="id-ID"/>
        </w:rPr>
        <w:lastRenderedPageBreak/>
        <w:t>2.3.2</w:t>
      </w:r>
      <w:r>
        <w:t xml:space="preserve"> </w:t>
      </w:r>
      <w:r w:rsidRPr="00D222AC">
        <w:t>Fisiologi</w:t>
      </w:r>
      <w:r>
        <w:t xml:space="preserve"> </w:t>
      </w:r>
      <w:r w:rsidRPr="00D222AC">
        <w:t>Nyeri</w:t>
      </w:r>
    </w:p>
    <w:p w:rsidR="00626625" w:rsidRPr="00D222AC" w:rsidRDefault="00626625" w:rsidP="00626625">
      <w:pPr>
        <w:pStyle w:val="BodyText"/>
        <w:spacing w:line="480" w:lineRule="auto"/>
        <w:ind w:left="993" w:firstLine="567"/>
        <w:jc w:val="both"/>
      </w:pPr>
      <w:r w:rsidRPr="00D222AC">
        <w:t>Sebagian besar nyeri karena trauma, iskemia, inflamasi disertai kerusakan jaringan mengakibatkan terlepasnya zat kimia tertentu seperti histamin, bradikinin, dan prostaglandin yang dapat berperan dalam merangsang ujung-ujung saraf perifer (Lumbatobing, 2008)</w:t>
      </w:r>
    </w:p>
    <w:p w:rsidR="00626625" w:rsidRPr="00D222AC" w:rsidRDefault="00626625" w:rsidP="00626625">
      <w:pPr>
        <w:pStyle w:val="BodyText"/>
        <w:spacing w:line="480" w:lineRule="auto"/>
        <w:ind w:left="993" w:firstLine="567"/>
        <w:jc w:val="both"/>
        <w:rPr>
          <w:lang w:val="id-ID"/>
        </w:rPr>
      </w:pPr>
      <w:r w:rsidRPr="00D222AC">
        <w:t>Nyeri juga dapat timbul karena distorsi mekanis ujung-ujung saraf, misalnya karena meningkatkan tekanan dinding viskus (organ)</w:t>
      </w:r>
      <w:r w:rsidRPr="00D222AC">
        <w:rPr>
          <w:lang w:val="id-ID"/>
        </w:rPr>
        <w:t>.</w:t>
      </w:r>
      <w:r w:rsidRPr="00D222AC">
        <w:t>Didapatkan 3 konsep yang menonjol mengenai rasa nyeri</w:t>
      </w:r>
      <w:r w:rsidRPr="00D222AC">
        <w:rPr>
          <w:lang w:val="id-ID"/>
        </w:rPr>
        <w:t xml:space="preserve"> yaitu:</w:t>
      </w:r>
    </w:p>
    <w:p w:rsidR="00626625" w:rsidRPr="00D222AC" w:rsidRDefault="00626625" w:rsidP="00626625">
      <w:pPr>
        <w:pStyle w:val="ListParagraph"/>
        <w:widowControl w:val="0"/>
        <w:numPr>
          <w:ilvl w:val="3"/>
          <w:numId w:val="22"/>
        </w:numPr>
        <w:tabs>
          <w:tab w:val="left" w:pos="2290"/>
          <w:tab w:val="left" w:pos="2291"/>
        </w:tabs>
        <w:autoSpaceDE w:val="0"/>
        <w:autoSpaceDN w:val="0"/>
        <w:spacing w:after="0" w:line="480" w:lineRule="auto"/>
        <w:ind w:left="1701" w:hanging="425"/>
        <w:jc w:val="both"/>
        <w:rPr>
          <w:rFonts w:ascii="Times New Roman" w:hAnsi="Times New Roman"/>
          <w:sz w:val="24"/>
          <w:szCs w:val="24"/>
        </w:rPr>
      </w:pPr>
      <w:r w:rsidRPr="00D222AC">
        <w:rPr>
          <w:rFonts w:ascii="Times New Roman" w:hAnsi="Times New Roman"/>
          <w:sz w:val="24"/>
          <w:szCs w:val="24"/>
        </w:rPr>
        <w:t>Teori modalitassesifik</w:t>
      </w:r>
    </w:p>
    <w:p w:rsidR="00626625" w:rsidRPr="00D222AC" w:rsidRDefault="00626625" w:rsidP="00626625">
      <w:pPr>
        <w:pStyle w:val="BodyText"/>
        <w:spacing w:line="480" w:lineRule="auto"/>
        <w:ind w:left="1701"/>
        <w:jc w:val="both"/>
      </w:pPr>
      <w:r w:rsidRPr="00D222AC">
        <w:t>Didapatkan ujung saraf khusus dan serabut saraf khusus yang menghantarkan impuls ke spinal khusus yang naik ke pusat nyeri di otak.</w:t>
      </w:r>
    </w:p>
    <w:p w:rsidR="00626625" w:rsidRPr="00D222AC" w:rsidRDefault="00626625" w:rsidP="00626625">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sz w:val="24"/>
          <w:szCs w:val="24"/>
        </w:rPr>
      </w:pPr>
      <w:r w:rsidRPr="00D222AC">
        <w:rPr>
          <w:rFonts w:ascii="Times New Roman" w:hAnsi="Times New Roman"/>
          <w:sz w:val="24"/>
          <w:szCs w:val="24"/>
        </w:rPr>
        <w:t>Teoripola</w:t>
      </w:r>
    </w:p>
    <w:p w:rsidR="00626625" w:rsidRPr="00D222AC" w:rsidRDefault="00626625" w:rsidP="00626625">
      <w:pPr>
        <w:pStyle w:val="BodyText"/>
        <w:spacing w:line="480" w:lineRule="auto"/>
        <w:ind w:left="1701"/>
        <w:jc w:val="both"/>
      </w:pPr>
      <w:r w:rsidRPr="00D222AC">
        <w:t>Serabut eferen yang sama digunakan untuk meghantarkan segala jenis sensansi. Adanya kualitas sensasibilitas yang berbeda terjadi karena analisi sentral dari polaaktifitas.</w:t>
      </w:r>
    </w:p>
    <w:p w:rsidR="00626625" w:rsidRPr="00D222AC" w:rsidRDefault="00626625" w:rsidP="00626625">
      <w:pPr>
        <w:pStyle w:val="ListParagraph"/>
        <w:widowControl w:val="0"/>
        <w:numPr>
          <w:ilvl w:val="3"/>
          <w:numId w:val="22"/>
        </w:numPr>
        <w:autoSpaceDE w:val="0"/>
        <w:autoSpaceDN w:val="0"/>
        <w:spacing w:after="0" w:line="480" w:lineRule="auto"/>
        <w:ind w:left="1701" w:hanging="425"/>
        <w:contextualSpacing w:val="0"/>
        <w:jc w:val="both"/>
        <w:rPr>
          <w:rFonts w:ascii="Times New Roman" w:hAnsi="Times New Roman"/>
          <w:sz w:val="24"/>
          <w:szCs w:val="24"/>
        </w:rPr>
      </w:pPr>
      <w:r w:rsidRPr="00D222AC">
        <w:rPr>
          <w:rFonts w:ascii="Times New Roman" w:hAnsi="Times New Roman"/>
          <w:sz w:val="24"/>
          <w:szCs w:val="24"/>
        </w:rPr>
        <w:t>Sintasa dari pada kedua padangandiatas</w:t>
      </w:r>
    </w:p>
    <w:p w:rsidR="00626625" w:rsidRPr="00D222AC" w:rsidRDefault="00626625" w:rsidP="00626625">
      <w:pPr>
        <w:pStyle w:val="BodyText"/>
        <w:spacing w:line="480" w:lineRule="auto"/>
        <w:ind w:left="1701"/>
        <w:jc w:val="both"/>
      </w:pPr>
      <w:r w:rsidRPr="00D222AC">
        <w:t>Sampai derajat tertentu didapatkan spesifisitas daripada reseptor dan jalurnya. Namun interpretasi akhirnya ditentukan oleh analisispola impuls di sentral (Lumbantobing, 2008)</w:t>
      </w:r>
    </w:p>
    <w:p w:rsidR="00626625" w:rsidRPr="00D222AC" w:rsidRDefault="00626625" w:rsidP="00626625">
      <w:pPr>
        <w:pStyle w:val="BodyText"/>
        <w:spacing w:line="480" w:lineRule="auto"/>
        <w:ind w:left="993" w:firstLine="567"/>
        <w:jc w:val="both"/>
      </w:pPr>
      <w:r w:rsidRPr="00D222AC">
        <w:t xml:space="preserve">Menurut Melzack dan Wall yang mengemukakan </w:t>
      </w:r>
      <w:r w:rsidRPr="00D222AC">
        <w:rPr>
          <w:i/>
        </w:rPr>
        <w:t xml:space="preserve">gade control </w:t>
      </w:r>
      <w:r w:rsidRPr="00D222AC">
        <w:t xml:space="preserve">bahwa impuls eferen rasa nyeri dikelola oleh mekanisme “gerbang” yang beroperasi oleh keseimbangan antara esitasi di serabut perifer yang besar akan menutup gerbang, sedangkan aktifitas yang meningkat </w:t>
      </w:r>
      <w:r w:rsidRPr="00D222AC">
        <w:lastRenderedPageBreak/>
        <w:t>di serabut saraf perifer yang berukuran kecil akan membuka gerbang(</w:t>
      </w:r>
      <w:r w:rsidRPr="00D222AC">
        <w:rPr>
          <w:i/>
        </w:rPr>
        <w:t>gate</w:t>
      </w:r>
      <w:r w:rsidRPr="00D222AC">
        <w:t>).</w:t>
      </w:r>
    </w:p>
    <w:p w:rsidR="00626625" w:rsidRPr="00D222AC" w:rsidRDefault="00626625" w:rsidP="00626625">
      <w:pPr>
        <w:pStyle w:val="BodyText"/>
        <w:spacing w:line="480" w:lineRule="auto"/>
        <w:ind w:left="993" w:firstLine="567"/>
        <w:jc w:val="both"/>
      </w:pPr>
      <w:r w:rsidRPr="00D222AC">
        <w:t>Gerbang juga di pengaruhi oleh jalur desenden dari atas (</w:t>
      </w:r>
      <w:r w:rsidRPr="00D222AC">
        <w:rPr>
          <w:i/>
        </w:rPr>
        <w:t>sentral</w:t>
      </w:r>
      <w:r w:rsidRPr="00D222AC">
        <w:t xml:space="preserve">) sehingga aktifitas eferen dapat di modulasi oleh keadaan sentral. Teori </w:t>
      </w:r>
      <w:r w:rsidRPr="00D222AC">
        <w:rPr>
          <w:i/>
        </w:rPr>
        <w:t xml:space="preserve">gade control </w:t>
      </w:r>
      <w:r w:rsidRPr="00D222AC">
        <w:t>mengemukakan bahwa input sensori dimodulasi dicornu posterior medula sinalis dan “gerbang” akanmenutup oleh aktifitas di serabut saraf ukuran kecil. Mekanisme ini dipengaruhi pula oleh aktiftas yang turun dari korteks melalui sistem aktifitas retikuler (Lumbantobing, 2008)</w:t>
      </w:r>
    </w:p>
    <w:p w:rsidR="00626625" w:rsidRPr="00D222AC" w:rsidRDefault="00626625" w:rsidP="00626625">
      <w:pPr>
        <w:pStyle w:val="BodyText"/>
        <w:numPr>
          <w:ilvl w:val="2"/>
          <w:numId w:val="29"/>
        </w:numPr>
        <w:spacing w:line="480" w:lineRule="auto"/>
        <w:ind w:left="993" w:hanging="567"/>
        <w:jc w:val="both"/>
        <w:rPr>
          <w:lang w:val="id-ID"/>
        </w:rPr>
      </w:pPr>
      <w:r w:rsidRPr="00D222AC">
        <w:t>Respon</w:t>
      </w:r>
      <w:r>
        <w:t xml:space="preserve"> </w:t>
      </w:r>
      <w:r w:rsidRPr="00D222AC">
        <w:t>Nyeri</w:t>
      </w:r>
    </w:p>
    <w:p w:rsidR="00626625" w:rsidRPr="00D222AC" w:rsidRDefault="00626625" w:rsidP="00626625">
      <w:pPr>
        <w:pStyle w:val="BodyText"/>
        <w:numPr>
          <w:ilvl w:val="0"/>
          <w:numId w:val="26"/>
        </w:numPr>
        <w:spacing w:line="480" w:lineRule="auto"/>
        <w:ind w:left="1276" w:hanging="425"/>
        <w:jc w:val="both"/>
        <w:rPr>
          <w:b/>
          <w:lang w:val="id-ID"/>
        </w:rPr>
      </w:pPr>
      <w:r w:rsidRPr="00D222AC">
        <w:t>Respon fisiologi terhadapnyeri</w:t>
      </w:r>
    </w:p>
    <w:p w:rsidR="00626625" w:rsidRPr="00D222AC" w:rsidRDefault="00626625" w:rsidP="00626625">
      <w:pPr>
        <w:pStyle w:val="BodyText"/>
        <w:spacing w:line="480" w:lineRule="auto"/>
        <w:ind w:left="993" w:firstLine="567"/>
        <w:jc w:val="both"/>
        <w:rPr>
          <w:lang w:val="id-ID"/>
        </w:rPr>
      </w:pPr>
      <w:r w:rsidRPr="00D222AC">
        <w:t xml:space="preserve">Perubahan fisiologis </w:t>
      </w:r>
      <w:r w:rsidRPr="00D222AC">
        <w:rPr>
          <w:i/>
        </w:rPr>
        <w:t xml:space="preserve">involunter </w:t>
      </w:r>
      <w:r w:rsidRPr="00D222AC">
        <w:t>dianggap sebagai indicator nyeri yang lebih akurat dibanding laporan verbal pasien. Respon fisiologi terhadap nyeri dibagi menjadi 2 yaitu:</w:t>
      </w:r>
    </w:p>
    <w:p w:rsidR="00626625" w:rsidRPr="00D222AC" w:rsidRDefault="00626625" w:rsidP="00626625">
      <w:pPr>
        <w:pStyle w:val="BodyText"/>
        <w:numPr>
          <w:ilvl w:val="4"/>
          <w:numId w:val="24"/>
        </w:numPr>
        <w:spacing w:line="480" w:lineRule="auto"/>
        <w:ind w:left="1701"/>
        <w:jc w:val="both"/>
      </w:pPr>
      <w:r w:rsidRPr="00D222AC">
        <w:t>Responsimpatik</w:t>
      </w:r>
    </w:p>
    <w:p w:rsidR="00626625" w:rsidRPr="00D222AC" w:rsidRDefault="00626625" w:rsidP="00626625">
      <w:pPr>
        <w:pStyle w:val="BodyText"/>
        <w:numPr>
          <w:ilvl w:val="5"/>
          <w:numId w:val="24"/>
        </w:numPr>
        <w:spacing w:line="480" w:lineRule="auto"/>
        <w:ind w:left="2127" w:hanging="426"/>
        <w:jc w:val="both"/>
      </w:pPr>
      <w:r w:rsidRPr="00D222AC">
        <w:t>Meningkatkan denyutjantung</w:t>
      </w:r>
    </w:p>
    <w:p w:rsidR="00626625" w:rsidRPr="00D222AC" w:rsidRDefault="00626625" w:rsidP="00626625">
      <w:pPr>
        <w:pStyle w:val="BodyText"/>
        <w:numPr>
          <w:ilvl w:val="5"/>
          <w:numId w:val="24"/>
        </w:numPr>
        <w:spacing w:line="480" w:lineRule="auto"/>
        <w:ind w:left="2127" w:hanging="426"/>
        <w:jc w:val="both"/>
      </w:pPr>
      <w:r w:rsidRPr="00D222AC">
        <w:t>Meningkatkan frekuensipernapasa</w:t>
      </w:r>
      <w:r w:rsidRPr="00D222AC">
        <w:rPr>
          <w:lang w:val="id-ID"/>
        </w:rPr>
        <w:t>n</w:t>
      </w:r>
    </w:p>
    <w:p w:rsidR="00626625" w:rsidRPr="00D222AC" w:rsidRDefault="00626625" w:rsidP="00626625">
      <w:pPr>
        <w:pStyle w:val="BodyText"/>
        <w:numPr>
          <w:ilvl w:val="5"/>
          <w:numId w:val="24"/>
        </w:numPr>
        <w:spacing w:line="480" w:lineRule="auto"/>
        <w:ind w:left="2127" w:hanging="426"/>
        <w:jc w:val="both"/>
      </w:pPr>
      <w:r w:rsidRPr="00D222AC">
        <w:t>Meningkatkan tekanandarah</w:t>
      </w:r>
    </w:p>
    <w:p w:rsidR="00626625" w:rsidRPr="00D222AC" w:rsidRDefault="00626625" w:rsidP="00626625">
      <w:pPr>
        <w:pStyle w:val="BodyText"/>
        <w:numPr>
          <w:ilvl w:val="5"/>
          <w:numId w:val="24"/>
        </w:numPr>
        <w:spacing w:line="480" w:lineRule="auto"/>
        <w:ind w:left="2127" w:hanging="426"/>
        <w:jc w:val="both"/>
      </w:pPr>
      <w:r w:rsidRPr="00D222AC">
        <w:t>Mual/muntah</w:t>
      </w:r>
    </w:p>
    <w:p w:rsidR="00626625" w:rsidRPr="00D222AC" w:rsidRDefault="00626625" w:rsidP="00626625">
      <w:pPr>
        <w:pStyle w:val="BodyText"/>
        <w:numPr>
          <w:ilvl w:val="5"/>
          <w:numId w:val="24"/>
        </w:numPr>
        <w:spacing w:line="480" w:lineRule="auto"/>
        <w:ind w:left="2127" w:hanging="426"/>
        <w:jc w:val="both"/>
      </w:pPr>
      <w:r w:rsidRPr="00D222AC">
        <w:t>Pupilmelebar</w:t>
      </w:r>
    </w:p>
    <w:p w:rsidR="00626625" w:rsidRPr="00D222AC" w:rsidRDefault="00626625" w:rsidP="00626625">
      <w:pPr>
        <w:pStyle w:val="BodyText"/>
        <w:numPr>
          <w:ilvl w:val="5"/>
          <w:numId w:val="24"/>
        </w:numPr>
        <w:spacing w:line="480" w:lineRule="auto"/>
        <w:ind w:left="2127" w:hanging="426"/>
        <w:jc w:val="both"/>
      </w:pPr>
      <w:r w:rsidRPr="00D222AC">
        <w:t>Pucat</w:t>
      </w:r>
    </w:p>
    <w:p w:rsidR="00626625" w:rsidRPr="00D222AC" w:rsidRDefault="00626625" w:rsidP="00626625">
      <w:pPr>
        <w:pStyle w:val="BodyText"/>
        <w:numPr>
          <w:ilvl w:val="5"/>
          <w:numId w:val="24"/>
        </w:numPr>
        <w:spacing w:line="480" w:lineRule="auto"/>
        <w:ind w:left="2127" w:hanging="426"/>
        <w:jc w:val="both"/>
      </w:pPr>
      <w:r w:rsidRPr="00D222AC">
        <w:t>Meningkatkan keteganganotot</w:t>
      </w:r>
    </w:p>
    <w:p w:rsidR="00626625" w:rsidRPr="00D222AC" w:rsidRDefault="00626625" w:rsidP="00626625">
      <w:pPr>
        <w:pStyle w:val="BodyText"/>
        <w:numPr>
          <w:ilvl w:val="5"/>
          <w:numId w:val="24"/>
        </w:numPr>
        <w:spacing w:line="480" w:lineRule="auto"/>
        <w:ind w:left="2127" w:hanging="426"/>
        <w:jc w:val="both"/>
      </w:pPr>
      <w:r w:rsidRPr="00D222AC">
        <w:t>Mudah terangsang(</w:t>
      </w:r>
      <w:r w:rsidRPr="00D222AC">
        <w:rPr>
          <w:i/>
        </w:rPr>
        <w:t>irritable</w:t>
      </w:r>
      <w:r w:rsidRPr="00D222AC">
        <w:t>)</w:t>
      </w:r>
    </w:p>
    <w:p w:rsidR="00626625" w:rsidRPr="00D222AC" w:rsidRDefault="00626625" w:rsidP="00626625">
      <w:pPr>
        <w:pStyle w:val="ListParagraph"/>
        <w:widowControl w:val="0"/>
        <w:numPr>
          <w:ilvl w:val="4"/>
          <w:numId w:val="24"/>
        </w:numPr>
        <w:autoSpaceDE w:val="0"/>
        <w:autoSpaceDN w:val="0"/>
        <w:spacing w:after="0" w:line="480" w:lineRule="auto"/>
        <w:ind w:left="1701"/>
        <w:contextualSpacing w:val="0"/>
        <w:jc w:val="both"/>
        <w:rPr>
          <w:rFonts w:ascii="Times New Roman" w:hAnsi="Times New Roman"/>
          <w:sz w:val="24"/>
          <w:szCs w:val="24"/>
        </w:rPr>
      </w:pPr>
      <w:r w:rsidRPr="00D222AC">
        <w:rPr>
          <w:rFonts w:ascii="Times New Roman" w:hAnsi="Times New Roman"/>
          <w:sz w:val="24"/>
          <w:szCs w:val="24"/>
        </w:rPr>
        <w:t>Responparasimpatis</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lastRenderedPageBreak/>
        <w:t>Menurunnya tekanandarah</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Menurunnya denyutjantung</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Menurunnya frekuensipernapasan</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Kulit hangat dankering</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Pupilmenyempi</w:t>
      </w:r>
      <w:r w:rsidRPr="00D222AC">
        <w:rPr>
          <w:rFonts w:ascii="Times New Roman" w:hAnsi="Times New Roman"/>
          <w:sz w:val="24"/>
          <w:szCs w:val="24"/>
          <w:lang w:val="id-ID"/>
        </w:rPr>
        <w:t>t</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Bicara pelan/monoton</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Menarikdiri</w:t>
      </w:r>
    </w:p>
    <w:p w:rsidR="00626625" w:rsidRPr="00D222AC" w:rsidRDefault="00626625" w:rsidP="00626625">
      <w:pPr>
        <w:pStyle w:val="ListParagraph"/>
        <w:widowControl w:val="0"/>
        <w:numPr>
          <w:ilvl w:val="5"/>
          <w:numId w:val="24"/>
        </w:numPr>
        <w:autoSpaceDE w:val="0"/>
        <w:autoSpaceDN w:val="0"/>
        <w:spacing w:after="0" w:line="480" w:lineRule="auto"/>
        <w:ind w:left="2127" w:hanging="426"/>
        <w:contextualSpacing w:val="0"/>
        <w:jc w:val="both"/>
        <w:rPr>
          <w:rFonts w:ascii="Times New Roman" w:hAnsi="Times New Roman"/>
          <w:sz w:val="24"/>
          <w:szCs w:val="24"/>
        </w:rPr>
      </w:pPr>
      <w:r w:rsidRPr="00D222AC">
        <w:rPr>
          <w:rFonts w:ascii="Times New Roman" w:hAnsi="Times New Roman"/>
          <w:sz w:val="24"/>
          <w:szCs w:val="24"/>
        </w:rPr>
        <w:t>Malaise (Tamsuri, Anas, 2008)</w:t>
      </w:r>
    </w:p>
    <w:p w:rsidR="00626625" w:rsidRDefault="00626625" w:rsidP="00626625">
      <w:pPr>
        <w:pStyle w:val="ListParagraph"/>
        <w:widowControl w:val="0"/>
        <w:numPr>
          <w:ilvl w:val="0"/>
          <w:numId w:val="26"/>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Respon perilaku terhadapnyeri</w:t>
      </w:r>
    </w:p>
    <w:p w:rsidR="00626625" w:rsidRPr="00E15A83" w:rsidRDefault="00626625" w:rsidP="00626625">
      <w:pPr>
        <w:pStyle w:val="ListParagraph"/>
        <w:widowControl w:val="0"/>
        <w:numPr>
          <w:ilvl w:val="3"/>
          <w:numId w:val="20"/>
        </w:numPr>
        <w:autoSpaceDE w:val="0"/>
        <w:autoSpaceDN w:val="0"/>
        <w:spacing w:after="0" w:line="480" w:lineRule="auto"/>
        <w:contextualSpacing w:val="0"/>
        <w:jc w:val="both"/>
        <w:rPr>
          <w:rFonts w:ascii="Times New Roman" w:hAnsi="Times New Roman"/>
          <w:sz w:val="24"/>
          <w:szCs w:val="24"/>
        </w:rPr>
      </w:pPr>
      <w:r w:rsidRPr="00E15A83">
        <w:rPr>
          <w:rFonts w:ascii="Times New Roman" w:hAnsi="Times New Roman"/>
          <w:sz w:val="24"/>
          <w:szCs w:val="24"/>
        </w:rPr>
        <w:t>Verbal</w:t>
      </w:r>
    </w:p>
    <w:p w:rsidR="00626625" w:rsidRDefault="00626625" w:rsidP="00626625">
      <w:pPr>
        <w:pStyle w:val="ListParagraph"/>
        <w:widowControl w:val="0"/>
        <w:tabs>
          <w:tab w:val="left" w:pos="3140"/>
          <w:tab w:val="left" w:pos="3141"/>
        </w:tabs>
        <w:autoSpaceDE w:val="0"/>
        <w:autoSpaceDN w:val="0"/>
        <w:spacing w:after="0" w:line="480" w:lineRule="auto"/>
        <w:ind w:left="1701"/>
        <w:contextualSpacing w:val="0"/>
        <w:jc w:val="both"/>
        <w:rPr>
          <w:rFonts w:ascii="Times New Roman" w:hAnsi="Times New Roman"/>
          <w:sz w:val="24"/>
          <w:szCs w:val="24"/>
        </w:rPr>
      </w:pPr>
      <w:proofErr w:type="gramStart"/>
      <w:r w:rsidRPr="00D222AC">
        <w:rPr>
          <w:rFonts w:ascii="Times New Roman" w:hAnsi="Times New Roman"/>
          <w:sz w:val="24"/>
          <w:szCs w:val="24"/>
        </w:rPr>
        <w:t>Mengaduh, menangis, sesak nafas, mendengkur.</w:t>
      </w:r>
      <w:proofErr w:type="gramEnd"/>
    </w:p>
    <w:p w:rsidR="00626625" w:rsidRPr="00E15A83" w:rsidRDefault="00626625" w:rsidP="00626625">
      <w:pPr>
        <w:pStyle w:val="ListParagraph"/>
        <w:widowControl w:val="0"/>
        <w:numPr>
          <w:ilvl w:val="3"/>
          <w:numId w:val="20"/>
        </w:numPr>
        <w:autoSpaceDE w:val="0"/>
        <w:autoSpaceDN w:val="0"/>
        <w:spacing w:after="0" w:line="480" w:lineRule="auto"/>
        <w:ind w:left="1701" w:hanging="425"/>
        <w:contextualSpacing w:val="0"/>
        <w:jc w:val="both"/>
        <w:rPr>
          <w:rFonts w:ascii="Times New Roman" w:hAnsi="Times New Roman"/>
          <w:sz w:val="24"/>
          <w:szCs w:val="24"/>
          <w:lang w:val="id-ID"/>
        </w:rPr>
      </w:pPr>
      <w:r>
        <w:rPr>
          <w:rFonts w:ascii="Times New Roman" w:hAnsi="Times New Roman"/>
          <w:sz w:val="24"/>
          <w:szCs w:val="24"/>
        </w:rPr>
        <w:t>Ekspresi wajah</w:t>
      </w:r>
    </w:p>
    <w:p w:rsidR="00626625" w:rsidRPr="00D222AC" w:rsidRDefault="00626625" w:rsidP="00626625">
      <w:pPr>
        <w:pStyle w:val="ListParagraph"/>
        <w:widowControl w:val="0"/>
        <w:autoSpaceDE w:val="0"/>
        <w:autoSpaceDN w:val="0"/>
        <w:spacing w:after="0" w:line="480" w:lineRule="auto"/>
        <w:ind w:left="1701"/>
        <w:contextualSpacing w:val="0"/>
        <w:jc w:val="both"/>
        <w:rPr>
          <w:rFonts w:ascii="Times New Roman" w:hAnsi="Times New Roman"/>
          <w:sz w:val="24"/>
          <w:szCs w:val="24"/>
          <w:lang w:val="id-ID"/>
        </w:rPr>
      </w:pPr>
      <w:r>
        <w:rPr>
          <w:rFonts w:ascii="Times New Roman" w:hAnsi="Times New Roman"/>
          <w:sz w:val="24"/>
          <w:szCs w:val="24"/>
        </w:rPr>
        <w:t>Menangis, mengeluarkan gigi, mengigit bibir</w:t>
      </w:r>
    </w:p>
    <w:p w:rsidR="00626625" w:rsidRPr="00E15A83" w:rsidRDefault="00626625" w:rsidP="00626625">
      <w:pPr>
        <w:pStyle w:val="ListParagraph"/>
        <w:widowControl w:val="0"/>
        <w:numPr>
          <w:ilvl w:val="3"/>
          <w:numId w:val="20"/>
        </w:numPr>
        <w:autoSpaceDE w:val="0"/>
        <w:autoSpaceDN w:val="0"/>
        <w:spacing w:after="0" w:line="480" w:lineRule="auto"/>
        <w:ind w:left="1701" w:hanging="425"/>
        <w:contextualSpacing w:val="0"/>
        <w:jc w:val="both"/>
        <w:rPr>
          <w:rFonts w:ascii="Times New Roman" w:hAnsi="Times New Roman"/>
          <w:sz w:val="24"/>
          <w:szCs w:val="24"/>
          <w:lang w:val="id-ID"/>
        </w:rPr>
      </w:pPr>
      <w:r w:rsidRPr="00D222AC">
        <w:rPr>
          <w:rFonts w:ascii="Times New Roman" w:hAnsi="Times New Roman"/>
          <w:sz w:val="24"/>
          <w:szCs w:val="24"/>
        </w:rPr>
        <w:t>Interaksi</w:t>
      </w:r>
      <w:r>
        <w:rPr>
          <w:rFonts w:ascii="Times New Roman" w:hAnsi="Times New Roman"/>
          <w:sz w:val="24"/>
          <w:szCs w:val="24"/>
        </w:rPr>
        <w:t xml:space="preserve"> </w:t>
      </w:r>
      <w:r w:rsidRPr="00D222AC">
        <w:rPr>
          <w:rFonts w:ascii="Times New Roman" w:hAnsi="Times New Roman"/>
          <w:sz w:val="24"/>
          <w:szCs w:val="24"/>
        </w:rPr>
        <w:t>social</w:t>
      </w:r>
    </w:p>
    <w:p w:rsidR="00626625" w:rsidRPr="00D222AC" w:rsidRDefault="00626625" w:rsidP="00626625">
      <w:pPr>
        <w:pStyle w:val="ListParagraph"/>
        <w:widowControl w:val="0"/>
        <w:autoSpaceDE w:val="0"/>
        <w:autoSpaceDN w:val="0"/>
        <w:spacing w:after="0" w:line="480" w:lineRule="auto"/>
        <w:ind w:left="1701"/>
        <w:contextualSpacing w:val="0"/>
        <w:jc w:val="both"/>
        <w:rPr>
          <w:rFonts w:ascii="Times New Roman" w:hAnsi="Times New Roman"/>
          <w:sz w:val="24"/>
          <w:szCs w:val="24"/>
          <w:lang w:val="id-ID"/>
        </w:rPr>
      </w:pPr>
      <w:proofErr w:type="gramStart"/>
      <w:r w:rsidRPr="00D222AC">
        <w:rPr>
          <w:rFonts w:ascii="Times New Roman" w:hAnsi="Times New Roman"/>
          <w:sz w:val="24"/>
          <w:szCs w:val="24"/>
        </w:rPr>
        <w:t>Menghindari percakapan, menghindri kontak sosial, penurunan rentang perhatian fokus pada aktivitas menghilangkan nyeri.</w:t>
      </w:r>
      <w:proofErr w:type="gramEnd"/>
    </w:p>
    <w:p w:rsidR="00626625" w:rsidRPr="00D222AC" w:rsidRDefault="00626625" w:rsidP="00626625">
      <w:pPr>
        <w:pStyle w:val="ListParagraph"/>
        <w:widowControl w:val="0"/>
        <w:numPr>
          <w:ilvl w:val="3"/>
          <w:numId w:val="20"/>
        </w:numPr>
        <w:autoSpaceDE w:val="0"/>
        <w:autoSpaceDN w:val="0"/>
        <w:spacing w:after="0" w:line="480" w:lineRule="auto"/>
        <w:ind w:left="1701" w:hanging="425"/>
        <w:contextualSpacing w:val="0"/>
        <w:jc w:val="both"/>
        <w:rPr>
          <w:rFonts w:ascii="Times New Roman" w:hAnsi="Times New Roman"/>
          <w:sz w:val="24"/>
          <w:szCs w:val="24"/>
          <w:lang w:val="id-ID"/>
        </w:rPr>
      </w:pPr>
      <w:r w:rsidRPr="00D222AC">
        <w:rPr>
          <w:rFonts w:ascii="Times New Roman" w:hAnsi="Times New Roman"/>
          <w:sz w:val="24"/>
          <w:szCs w:val="24"/>
        </w:rPr>
        <w:t>Gerakan</w:t>
      </w:r>
      <w:r>
        <w:rPr>
          <w:rFonts w:ascii="Times New Roman" w:hAnsi="Times New Roman"/>
          <w:sz w:val="24"/>
          <w:szCs w:val="24"/>
        </w:rPr>
        <w:t xml:space="preserve"> </w:t>
      </w:r>
      <w:r w:rsidRPr="00D222AC">
        <w:rPr>
          <w:rFonts w:ascii="Times New Roman" w:hAnsi="Times New Roman"/>
          <w:sz w:val="24"/>
          <w:szCs w:val="24"/>
        </w:rPr>
        <w:t>tubuh</w:t>
      </w:r>
    </w:p>
    <w:p w:rsidR="00626625" w:rsidRPr="00D222AC" w:rsidRDefault="00626625" w:rsidP="00626625">
      <w:pPr>
        <w:pStyle w:val="ListParagraph"/>
        <w:widowControl w:val="0"/>
        <w:autoSpaceDE w:val="0"/>
        <w:autoSpaceDN w:val="0"/>
        <w:spacing w:after="0" w:line="480" w:lineRule="auto"/>
        <w:ind w:left="1701"/>
        <w:contextualSpacing w:val="0"/>
        <w:jc w:val="both"/>
        <w:rPr>
          <w:rFonts w:ascii="Times New Roman" w:hAnsi="Times New Roman"/>
          <w:sz w:val="24"/>
          <w:szCs w:val="24"/>
          <w:lang w:val="id-ID"/>
        </w:rPr>
      </w:pPr>
      <w:proofErr w:type="gramStart"/>
      <w:r w:rsidRPr="00D222AC">
        <w:rPr>
          <w:rFonts w:ascii="Times New Roman" w:hAnsi="Times New Roman"/>
          <w:sz w:val="24"/>
          <w:szCs w:val="24"/>
        </w:rPr>
        <w:t>Gelisah, imobilisasi, ketagangan otot, peningkatan gerakan jari dan tangan.</w:t>
      </w:r>
      <w:proofErr w:type="gramEnd"/>
    </w:p>
    <w:p w:rsidR="00626625" w:rsidRPr="00D222AC" w:rsidRDefault="00626625" w:rsidP="00626625">
      <w:pPr>
        <w:widowControl w:val="0"/>
        <w:autoSpaceDE w:val="0"/>
        <w:autoSpaceDN w:val="0"/>
        <w:spacing w:after="0" w:line="480" w:lineRule="auto"/>
        <w:ind w:left="993" w:hanging="567"/>
        <w:jc w:val="both"/>
        <w:rPr>
          <w:rFonts w:ascii="Times New Roman" w:hAnsi="Times New Roman"/>
          <w:sz w:val="24"/>
          <w:szCs w:val="24"/>
          <w:lang w:val="id-ID"/>
        </w:rPr>
      </w:pPr>
      <w:r w:rsidRPr="00D222AC">
        <w:rPr>
          <w:rFonts w:ascii="Times New Roman" w:hAnsi="Times New Roman"/>
          <w:sz w:val="24"/>
          <w:szCs w:val="24"/>
          <w:lang w:val="id-ID"/>
        </w:rPr>
        <w:t>2.3.</w:t>
      </w:r>
      <w:r w:rsidRPr="00D222AC">
        <w:rPr>
          <w:rFonts w:ascii="Times New Roman" w:hAnsi="Times New Roman"/>
          <w:sz w:val="24"/>
          <w:szCs w:val="24"/>
          <w:lang w:val="en-ID"/>
        </w:rPr>
        <w:t xml:space="preserve">4 </w:t>
      </w:r>
      <w:r w:rsidRPr="00D222AC">
        <w:rPr>
          <w:rFonts w:ascii="Times New Roman" w:hAnsi="Times New Roman"/>
          <w:sz w:val="24"/>
          <w:szCs w:val="24"/>
        </w:rPr>
        <w:t xml:space="preserve">Fakor-faktor </w:t>
      </w:r>
      <w:r w:rsidRPr="00D222AC">
        <w:rPr>
          <w:rFonts w:ascii="Times New Roman" w:hAnsi="Times New Roman"/>
          <w:sz w:val="24"/>
          <w:szCs w:val="24"/>
          <w:lang w:val="id-ID"/>
        </w:rPr>
        <w:t>Y</w:t>
      </w:r>
      <w:r w:rsidRPr="00D222AC">
        <w:rPr>
          <w:rFonts w:ascii="Times New Roman" w:hAnsi="Times New Roman"/>
          <w:sz w:val="24"/>
          <w:szCs w:val="24"/>
        </w:rPr>
        <w:t xml:space="preserve">ang </w:t>
      </w:r>
      <w:r w:rsidRPr="00D222AC">
        <w:rPr>
          <w:rFonts w:ascii="Times New Roman" w:hAnsi="Times New Roman"/>
          <w:sz w:val="24"/>
          <w:szCs w:val="24"/>
          <w:lang w:val="id-ID"/>
        </w:rPr>
        <w:t>M</w:t>
      </w:r>
      <w:r w:rsidRPr="00D222AC">
        <w:rPr>
          <w:rFonts w:ascii="Times New Roman" w:hAnsi="Times New Roman"/>
          <w:sz w:val="24"/>
          <w:szCs w:val="24"/>
        </w:rPr>
        <w:t>empengaruhi</w:t>
      </w:r>
      <w:r>
        <w:rPr>
          <w:rFonts w:ascii="Times New Roman" w:hAnsi="Times New Roman"/>
          <w:sz w:val="24"/>
          <w:szCs w:val="24"/>
        </w:rPr>
        <w:t xml:space="preserve"> </w:t>
      </w:r>
      <w:r w:rsidRPr="00D222AC">
        <w:rPr>
          <w:rFonts w:ascii="Times New Roman" w:hAnsi="Times New Roman"/>
          <w:sz w:val="24"/>
          <w:szCs w:val="24"/>
          <w:lang w:val="id-ID"/>
        </w:rPr>
        <w:t>N</w:t>
      </w:r>
      <w:r w:rsidRPr="00D222AC">
        <w:rPr>
          <w:rFonts w:ascii="Times New Roman" w:hAnsi="Times New Roman"/>
          <w:sz w:val="24"/>
          <w:szCs w:val="24"/>
        </w:rPr>
        <w:t>yeri</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Usia</w:t>
      </w:r>
    </w:p>
    <w:p w:rsidR="00626625" w:rsidRPr="00D222AC" w:rsidRDefault="00626625" w:rsidP="00626625">
      <w:pPr>
        <w:pStyle w:val="BodyText"/>
        <w:spacing w:line="480" w:lineRule="auto"/>
        <w:ind w:left="1276"/>
        <w:jc w:val="both"/>
        <w:rPr>
          <w:lang w:val="id-ID"/>
        </w:rPr>
      </w:pPr>
      <w:r w:rsidRPr="00D222AC">
        <w:t xml:space="preserve">Usia merupakan variabel penting yang mempengaruhi nyeri, khususnya pada anak-anak dan lansia. Perbedaan perkembangan yang ditemukan diantara usia ini dapat mempengaruhi bagaimana </w:t>
      </w:r>
      <w:r w:rsidRPr="00D222AC">
        <w:lastRenderedPageBreak/>
        <w:t>anak-anak dan lansia bereaksi terhadap nyeri, anak-anak yang masih kecil kesulitan memahami nyeri dan mengungkapkan secara verbal serta mengekspresikan nyeri sebagai pengalaman yang terjadi diberbagai situasi</w:t>
      </w:r>
      <w:r w:rsidRPr="00D222AC">
        <w:rPr>
          <w:lang w:val="id-ID"/>
        </w:rPr>
        <w:t xml:space="preserve">, </w:t>
      </w:r>
      <w:r w:rsidRPr="00D222AC">
        <w:t xml:space="preserve">sedangkan lansia telah hidup lebih lama, mereka kemungkinan lebih tinggi untuk mengalami kondisi psikologis yang menyertai nyeri, lansia mempunyai kemampuan untuk menginterpretasikan nyeri (Perry &amp; Potter, 2009).    </w:t>
      </w:r>
    </w:p>
    <w:p w:rsidR="00626625" w:rsidRPr="00D222AC" w:rsidRDefault="00626625" w:rsidP="00626625">
      <w:pPr>
        <w:pStyle w:val="BodyText"/>
        <w:numPr>
          <w:ilvl w:val="0"/>
          <w:numId w:val="23"/>
        </w:numPr>
        <w:spacing w:line="480" w:lineRule="auto"/>
        <w:ind w:left="1276" w:hanging="425"/>
        <w:jc w:val="both"/>
      </w:pPr>
      <w:r w:rsidRPr="00D222AC">
        <w:t>Jenis kelamin</w:t>
      </w:r>
    </w:p>
    <w:p w:rsidR="00626625" w:rsidRPr="00D222AC" w:rsidRDefault="00626625" w:rsidP="00626625">
      <w:pPr>
        <w:pStyle w:val="BodyText"/>
        <w:spacing w:line="480" w:lineRule="auto"/>
        <w:ind w:left="1276"/>
        <w:jc w:val="both"/>
      </w:pPr>
      <w:r w:rsidRPr="00D222AC">
        <w:t xml:space="preserve">Secara umum pria dan wanita tidak berbeda secara bermakna dalam berespon terhadap nyeri. Beberapa kebudayaan yang mempengaruhi jenis kelamin musalnya menganggap seorang anak laki-laki harus berani dan tidak boleh menangis dalam situasi yang sama(Perry &amp; Potter, 2009).    </w:t>
      </w:r>
    </w:p>
    <w:p w:rsidR="00626625" w:rsidRPr="00D222AC" w:rsidRDefault="00626625" w:rsidP="00626625">
      <w:pPr>
        <w:pStyle w:val="ListParagraph"/>
        <w:widowControl w:val="0"/>
        <w:numPr>
          <w:ilvl w:val="0"/>
          <w:numId w:val="23"/>
        </w:numPr>
        <w:autoSpaceDE w:val="0"/>
        <w:autoSpaceDN w:val="0"/>
        <w:spacing w:after="0" w:line="480" w:lineRule="auto"/>
        <w:contextualSpacing w:val="0"/>
        <w:jc w:val="both"/>
        <w:rPr>
          <w:rFonts w:ascii="Times New Roman" w:hAnsi="Times New Roman"/>
          <w:sz w:val="24"/>
          <w:szCs w:val="24"/>
        </w:rPr>
      </w:pPr>
      <w:r w:rsidRPr="00D222AC">
        <w:rPr>
          <w:rFonts w:ascii="Times New Roman" w:hAnsi="Times New Roman"/>
          <w:sz w:val="24"/>
          <w:szCs w:val="24"/>
        </w:rPr>
        <w:t>Kebudayaan</w:t>
      </w:r>
    </w:p>
    <w:p w:rsidR="00626625" w:rsidRPr="00D222AC" w:rsidRDefault="00626625" w:rsidP="00626625">
      <w:pPr>
        <w:pStyle w:val="BodyText"/>
        <w:spacing w:line="480" w:lineRule="auto"/>
        <w:ind w:left="1276"/>
        <w:jc w:val="both"/>
      </w:pPr>
      <w:r w:rsidRPr="00D222AC">
        <w:t xml:space="preserve">Keyaknan dan nilai-nilai budaya mempengaruhi cara individu mengatasi nyeri. Individu mempunyai apa yang diharapkan apa ang diterima oleh kebudayaan mereka, hal ini meliputi bagaimana bereaksi dengan terhadap nyeri, misalnya orang hispanik peduli dengan suatu kondisi yang segera dan sensasi actual nyeri, dengan suatu kondisi yang segera dan sensasi actual nyeri, dengan demikian mengalami prekupasi untuk mengatasi nyeri. Orang Cina memiliki suatu sejarah yang telah memberikan pilihan, diwaktu lampau yaitu dapat mnerima nyeri sebagai bagian dari kehidupan.Suatu kejadian yang alamiah, dengan demikian nyeri merupakan suatu yang dapat </w:t>
      </w:r>
      <w:r w:rsidRPr="00D222AC">
        <w:lastRenderedPageBreak/>
        <w:t xml:space="preserve">ditoleransi. Orang Amerika memiliki kemungkinan untuk lebihmemikirkan bagaimana nyeri akan mempengaruhi kesehatan di masa yang akan datang (Perry &amp; Potter, 2009).    </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Makna</w:t>
      </w:r>
      <w:r>
        <w:rPr>
          <w:rFonts w:ascii="Times New Roman" w:hAnsi="Times New Roman"/>
          <w:sz w:val="24"/>
          <w:szCs w:val="24"/>
        </w:rPr>
        <w:t xml:space="preserve"> </w:t>
      </w:r>
      <w:r w:rsidRPr="00D222AC">
        <w:rPr>
          <w:rFonts w:ascii="Times New Roman" w:hAnsi="Times New Roman"/>
          <w:sz w:val="24"/>
          <w:szCs w:val="24"/>
        </w:rPr>
        <w:t>nyeri</w:t>
      </w:r>
    </w:p>
    <w:p w:rsidR="00626625" w:rsidRPr="00D222AC" w:rsidRDefault="00626625" w:rsidP="00626625">
      <w:pPr>
        <w:pStyle w:val="BodyText"/>
        <w:spacing w:line="480" w:lineRule="auto"/>
        <w:ind w:left="1276"/>
        <w:jc w:val="both"/>
      </w:pPr>
      <w:r w:rsidRPr="00D222AC">
        <w:t>Makna seseorang yang dikatakan dengan nyeri mempengaruhi pangalaman nyeri dan cara seseorang  beradaptasi terhadap nyeri. Individu akan memperssepsikan nyeri dengan ancaman, suatu kehilangan, hukuman, dan tantangan yang haus dihadapi. Derajat dan kualitas nyeri yang dipersepsikan klien berhubungan dengan makna nyeri (Perry &amp; Potter, 2009).</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Perhatian</w:t>
      </w:r>
    </w:p>
    <w:p w:rsidR="00626625" w:rsidRPr="00D222AC" w:rsidRDefault="00626625" w:rsidP="00626625">
      <w:pPr>
        <w:pStyle w:val="BodyText"/>
        <w:spacing w:line="480" w:lineRule="auto"/>
        <w:ind w:left="1276"/>
        <w:jc w:val="both"/>
        <w:rPr>
          <w:lang w:val="id-ID"/>
        </w:rPr>
      </w:pPr>
      <w:r w:rsidRPr="00D222AC">
        <w:t>Tingkat seorang klien memfokuskan perhatiannya terhadap nyeri dapat mempengaruhi persepsi nyeri.Perhatian yang meningkat dihubungkan dengan nyeri yang meningkat.Sedangkan upaya penglihatan (distraksi) dihubungkan dengan respon nyeri yang menurun.Konsep ini sering diterapkan oleh perawat untuk mengatasi nyeri (Perry &amp; Potter, 2009).</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Keletihan</w:t>
      </w:r>
    </w:p>
    <w:p w:rsidR="00626625" w:rsidRPr="00D222AC" w:rsidRDefault="00626625" w:rsidP="00626625">
      <w:pPr>
        <w:pStyle w:val="BodyText"/>
        <w:spacing w:line="480" w:lineRule="auto"/>
        <w:ind w:left="1276"/>
        <w:jc w:val="both"/>
      </w:pPr>
      <w:r w:rsidRPr="00D222AC">
        <w:t>Keletihan meningkat persepsi rasa nyeri.Rasa kelelahan menyebabkan sensasi nyeri semaki intensif dan menurunkan kemampuan koping. Apabila keletihan disertai kesulitan tidur, maka persepsi nyeri akan terasa lebih berat lagi. Nyeri seringkali lebih berkurang setelah individu mengalami suatu periode tidur</w:t>
      </w:r>
    </w:p>
    <w:p w:rsidR="00626625" w:rsidRPr="00D222AC" w:rsidRDefault="00626625" w:rsidP="00626625">
      <w:pPr>
        <w:pStyle w:val="BodyText"/>
        <w:spacing w:line="480" w:lineRule="auto"/>
        <w:ind w:left="1276"/>
        <w:jc w:val="both"/>
      </w:pPr>
      <w:r w:rsidRPr="00D222AC">
        <w:t xml:space="preserve">yang tetap dibanding pada akhir yang melelahkan (Perry &amp; Potter, </w:t>
      </w:r>
      <w:r w:rsidRPr="00D222AC">
        <w:lastRenderedPageBreak/>
        <w:t xml:space="preserve">2009).    </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Ansietas</w:t>
      </w:r>
    </w:p>
    <w:p w:rsidR="00626625" w:rsidRPr="00D222AC" w:rsidRDefault="00626625" w:rsidP="00626625">
      <w:pPr>
        <w:pStyle w:val="BodyText"/>
        <w:spacing w:line="480" w:lineRule="auto"/>
        <w:ind w:left="1276"/>
        <w:jc w:val="both"/>
      </w:pPr>
      <w:r w:rsidRPr="00D222AC">
        <w:t xml:space="preserve">Hubungan antera nyeri dan ansietas bersifat kompleks, ansietas seringkali meningkatkan persepsi nyeri, tetapi nyeri juga dapat menimbulkan suatu perasaan ansietas.Stimulasi  nyeri mengaktifkan bagian sistem limbik yang diyakini mengendalikan emosi seseorang, khususnya ansietas (Perry &amp; Potter, 2009).    </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Pengalaman</w:t>
      </w:r>
      <w:r>
        <w:rPr>
          <w:rFonts w:ascii="Times New Roman" w:hAnsi="Times New Roman"/>
          <w:sz w:val="24"/>
          <w:szCs w:val="24"/>
        </w:rPr>
        <w:t xml:space="preserve"> </w:t>
      </w:r>
      <w:r w:rsidRPr="00D222AC">
        <w:rPr>
          <w:rFonts w:ascii="Times New Roman" w:hAnsi="Times New Roman"/>
          <w:sz w:val="24"/>
          <w:szCs w:val="24"/>
        </w:rPr>
        <w:t>sebelumnya</w:t>
      </w:r>
    </w:p>
    <w:p w:rsidR="00626625" w:rsidRPr="00D222AC" w:rsidRDefault="00626625" w:rsidP="00626625">
      <w:pPr>
        <w:pStyle w:val="BodyText"/>
        <w:spacing w:line="480" w:lineRule="auto"/>
        <w:ind w:left="1276"/>
        <w:jc w:val="both"/>
        <w:rPr>
          <w:lang w:val="id-ID"/>
        </w:rPr>
      </w:pPr>
      <w:r w:rsidRPr="00D222AC">
        <w:t>Setiap individu belajar dari pengalaman nyeri tetapi pengalaman nyeri sebelumnya tidak selalu berarti bahwa individu tersebut akan menerima nyeri dengan lebih mudah pada masa yang akan datang. Apabila individu sejak lama sering mengalami serangkaian episode nyeri tanpa pernah sembuh atau menderita nyeri yang hebat maka ansietas dapat muncul.Jika klien yang tidak pernah mengalami nyeri maka persepsi pertama nyeri dapat mengganggu koping terhadap nyeri (Perry &amp; Potter, 2009).</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t>Gaya</w:t>
      </w:r>
      <w:r>
        <w:rPr>
          <w:rFonts w:ascii="Times New Roman" w:hAnsi="Times New Roman"/>
          <w:sz w:val="24"/>
          <w:szCs w:val="24"/>
        </w:rPr>
        <w:t xml:space="preserve"> </w:t>
      </w:r>
      <w:r w:rsidRPr="00D222AC">
        <w:rPr>
          <w:rFonts w:ascii="Times New Roman" w:hAnsi="Times New Roman"/>
          <w:sz w:val="24"/>
          <w:szCs w:val="24"/>
        </w:rPr>
        <w:t>koping</w:t>
      </w:r>
    </w:p>
    <w:p w:rsidR="00626625" w:rsidRPr="00D222AC" w:rsidRDefault="00626625" w:rsidP="00626625">
      <w:pPr>
        <w:pStyle w:val="BodyText"/>
        <w:spacing w:line="480" w:lineRule="auto"/>
        <w:ind w:left="1276"/>
        <w:jc w:val="both"/>
        <w:rPr>
          <w:lang w:val="id-ID"/>
        </w:rPr>
      </w:pPr>
      <w:r w:rsidRPr="00D222AC">
        <w:t xml:space="preserve">Pengalaman nyeri dapat menjadi suatu pengalaman yang membuat anda merasa kesepian, merasa tidak berdaya, hal yang sering terjadi adalah klien merasa kehilangan control terhadap hasil akhir dari peristiwa-peristiwa yang terjadi, dengandemikian gaya koping mempengaruhi kemampuan individu tersebut untuk mengatasi nyeri, misalnya berkomunikasi dengan keluarga, pendukung, melakukan latihan, dan menyanyi (Perry &amp; Potter, 2009).    </w:t>
      </w:r>
    </w:p>
    <w:p w:rsidR="00626625" w:rsidRPr="00D222AC" w:rsidRDefault="00626625" w:rsidP="00626625">
      <w:pPr>
        <w:pStyle w:val="ListParagraph"/>
        <w:widowControl w:val="0"/>
        <w:numPr>
          <w:ilvl w:val="0"/>
          <w:numId w:val="23"/>
        </w:numPr>
        <w:autoSpaceDE w:val="0"/>
        <w:autoSpaceDN w:val="0"/>
        <w:spacing w:after="0" w:line="480" w:lineRule="auto"/>
        <w:ind w:left="1276" w:hanging="425"/>
        <w:contextualSpacing w:val="0"/>
        <w:jc w:val="both"/>
        <w:rPr>
          <w:rFonts w:ascii="Times New Roman" w:hAnsi="Times New Roman"/>
          <w:sz w:val="24"/>
          <w:szCs w:val="24"/>
        </w:rPr>
      </w:pPr>
      <w:r w:rsidRPr="00D222AC">
        <w:rPr>
          <w:rFonts w:ascii="Times New Roman" w:hAnsi="Times New Roman"/>
          <w:sz w:val="24"/>
          <w:szCs w:val="24"/>
        </w:rPr>
        <w:lastRenderedPageBreak/>
        <w:t>Dukungan keluarga dan</w:t>
      </w:r>
      <w:r>
        <w:rPr>
          <w:rFonts w:ascii="Times New Roman" w:hAnsi="Times New Roman"/>
          <w:sz w:val="24"/>
          <w:szCs w:val="24"/>
        </w:rPr>
        <w:t xml:space="preserve"> </w:t>
      </w:r>
      <w:r w:rsidRPr="00D222AC">
        <w:rPr>
          <w:rFonts w:ascii="Times New Roman" w:hAnsi="Times New Roman"/>
          <w:sz w:val="24"/>
          <w:szCs w:val="24"/>
        </w:rPr>
        <w:t>sosial</w:t>
      </w:r>
    </w:p>
    <w:p w:rsidR="00626625" w:rsidRPr="00D222AC" w:rsidRDefault="00626625" w:rsidP="00626625">
      <w:pPr>
        <w:pStyle w:val="BodyText"/>
        <w:spacing w:line="480" w:lineRule="auto"/>
        <w:ind w:left="1276"/>
        <w:jc w:val="both"/>
        <w:rPr>
          <w:lang w:val="en-ID"/>
        </w:rPr>
      </w:pPr>
      <w:r w:rsidRPr="00D222AC">
        <w:t>Kehairan orng-orang terdekat klien dan bagaimana sikap mereka terhadap klien dapat mempengaruhi respon nyeri, kehadiran orang-orang yang dicintai dapat meminimalkan kesepian dan ketakutan akibat nyeri (Perry &amp; Potter, 2009).</w:t>
      </w:r>
    </w:p>
    <w:p w:rsidR="00626625" w:rsidRPr="00D222AC" w:rsidRDefault="00626625" w:rsidP="00626625">
      <w:pPr>
        <w:pStyle w:val="BodyText"/>
        <w:spacing w:line="480" w:lineRule="auto"/>
        <w:ind w:left="1276"/>
        <w:jc w:val="both"/>
        <w:rPr>
          <w:lang w:val="id-ID"/>
        </w:rPr>
      </w:pPr>
    </w:p>
    <w:p w:rsidR="00626625" w:rsidRPr="00D222AC" w:rsidRDefault="00626625" w:rsidP="00626625">
      <w:pPr>
        <w:spacing w:after="0" w:line="480" w:lineRule="auto"/>
        <w:jc w:val="both"/>
        <w:rPr>
          <w:rFonts w:ascii="Times New Roman" w:hAnsi="Times New Roman"/>
          <w:b/>
          <w:sz w:val="24"/>
          <w:szCs w:val="24"/>
          <w:lang w:val="en-ID"/>
        </w:rPr>
      </w:pPr>
      <w:r w:rsidRPr="00D222AC">
        <w:rPr>
          <w:rFonts w:ascii="Times New Roman" w:hAnsi="Times New Roman"/>
          <w:b/>
          <w:sz w:val="24"/>
          <w:szCs w:val="24"/>
        </w:rPr>
        <w:t>2.</w:t>
      </w:r>
      <w:r w:rsidRPr="00D222AC">
        <w:rPr>
          <w:rFonts w:ascii="Times New Roman" w:hAnsi="Times New Roman"/>
          <w:b/>
          <w:sz w:val="24"/>
          <w:szCs w:val="24"/>
          <w:lang w:val="id-ID"/>
        </w:rPr>
        <w:t>4</w:t>
      </w:r>
      <w:r>
        <w:rPr>
          <w:rFonts w:ascii="Times New Roman" w:hAnsi="Times New Roman"/>
          <w:b/>
          <w:sz w:val="24"/>
          <w:szCs w:val="24"/>
        </w:rPr>
        <w:t xml:space="preserve"> </w:t>
      </w:r>
      <w:r w:rsidRPr="00D222AC">
        <w:rPr>
          <w:rFonts w:ascii="Times New Roman" w:hAnsi="Times New Roman"/>
          <w:b/>
          <w:sz w:val="24"/>
          <w:szCs w:val="24"/>
        </w:rPr>
        <w:t>K</w:t>
      </w:r>
      <w:r w:rsidRPr="00D222AC">
        <w:rPr>
          <w:rFonts w:ascii="Times New Roman" w:hAnsi="Times New Roman"/>
          <w:b/>
          <w:sz w:val="24"/>
          <w:szCs w:val="24"/>
          <w:lang w:val="en-ID"/>
        </w:rPr>
        <w:t>onsep Kompres Hangat</w:t>
      </w:r>
    </w:p>
    <w:p w:rsidR="00626625" w:rsidRPr="00D222AC" w:rsidRDefault="00626625" w:rsidP="00626625">
      <w:p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2.</w:t>
      </w:r>
      <w:r w:rsidRPr="00D222AC">
        <w:rPr>
          <w:rFonts w:ascii="Times New Roman" w:hAnsi="Times New Roman"/>
          <w:sz w:val="24"/>
          <w:szCs w:val="24"/>
          <w:lang w:val="id-ID"/>
        </w:rPr>
        <w:t>4</w:t>
      </w:r>
      <w:r w:rsidRPr="00D222AC">
        <w:rPr>
          <w:rFonts w:ascii="Times New Roman" w:hAnsi="Times New Roman"/>
          <w:sz w:val="24"/>
          <w:szCs w:val="24"/>
        </w:rPr>
        <w:t xml:space="preserve">.1 </w:t>
      </w:r>
      <w:r w:rsidRPr="00D222AC">
        <w:rPr>
          <w:rFonts w:ascii="Times New Roman" w:hAnsi="Times New Roman"/>
          <w:sz w:val="24"/>
          <w:szCs w:val="24"/>
          <w:lang w:val="en-ID"/>
        </w:rPr>
        <w:t>Definisi Kompres Hangat</w:t>
      </w:r>
    </w:p>
    <w:p w:rsidR="00626625" w:rsidRPr="00D222AC" w:rsidRDefault="00626625" w:rsidP="00626625">
      <w:pPr>
        <w:spacing w:after="0" w:line="480" w:lineRule="auto"/>
        <w:ind w:firstLine="567"/>
        <w:jc w:val="both"/>
        <w:rPr>
          <w:rFonts w:ascii="Times New Roman" w:hAnsi="Times New Roman"/>
          <w:sz w:val="24"/>
          <w:szCs w:val="24"/>
          <w:lang w:val="id-ID"/>
        </w:rPr>
      </w:pPr>
      <w:proofErr w:type="gramStart"/>
      <w:r w:rsidRPr="00D222AC">
        <w:rPr>
          <w:rFonts w:ascii="Times New Roman" w:hAnsi="Times New Roman"/>
          <w:sz w:val="24"/>
          <w:szCs w:val="24"/>
          <w:lang w:val="en-ID"/>
        </w:rPr>
        <w:t>Kompres adalah metode pemeliharaan suhu tubuh dengan menggunakan cairan atau alat yang dapat menimbulkan hangat pada bagian yang memerlukan (Asmandi, 2008).</w:t>
      </w:r>
      <w:proofErr w:type="gramEnd"/>
    </w:p>
    <w:p w:rsidR="00626625" w:rsidRPr="00D222AC" w:rsidRDefault="00626625" w:rsidP="00626625">
      <w:pPr>
        <w:spacing w:after="0" w:line="480" w:lineRule="auto"/>
        <w:ind w:left="993" w:hanging="567"/>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rPr>
        <w:t>2.</w:t>
      </w:r>
      <w:r w:rsidRPr="00D222AC">
        <w:rPr>
          <w:rFonts w:ascii="Times New Roman" w:eastAsia="Times New Roman" w:hAnsi="Times New Roman"/>
          <w:bCs/>
          <w:sz w:val="24"/>
          <w:szCs w:val="24"/>
          <w:lang w:val="id-ID"/>
        </w:rPr>
        <w:t>4</w:t>
      </w:r>
      <w:r w:rsidRPr="00D222AC">
        <w:rPr>
          <w:rFonts w:ascii="Times New Roman" w:eastAsia="Times New Roman" w:hAnsi="Times New Roman"/>
          <w:bCs/>
          <w:sz w:val="24"/>
          <w:szCs w:val="24"/>
        </w:rPr>
        <w:t xml:space="preserve">.2 </w:t>
      </w:r>
      <w:r w:rsidRPr="00D222AC">
        <w:rPr>
          <w:rFonts w:ascii="Times New Roman" w:eastAsia="Times New Roman" w:hAnsi="Times New Roman"/>
          <w:bCs/>
          <w:sz w:val="24"/>
          <w:szCs w:val="24"/>
          <w:lang w:val="en-ID"/>
        </w:rPr>
        <w:t>Tujuan Kompres Hangat</w:t>
      </w:r>
    </w:p>
    <w:p w:rsidR="00626625" w:rsidRPr="00D222AC" w:rsidRDefault="00626625" w:rsidP="00626625">
      <w:pPr>
        <w:spacing w:after="0" w:line="480" w:lineRule="auto"/>
        <w:ind w:firstLine="567"/>
        <w:jc w:val="both"/>
        <w:rPr>
          <w:rFonts w:ascii="Times New Roman" w:eastAsia="Times New Roman" w:hAnsi="Times New Roman"/>
          <w:bCs/>
          <w:sz w:val="24"/>
          <w:szCs w:val="24"/>
          <w:lang w:val="en-ID"/>
        </w:rPr>
      </w:pPr>
      <w:proofErr w:type="gramStart"/>
      <w:r w:rsidRPr="00D222AC">
        <w:rPr>
          <w:rFonts w:ascii="Times New Roman" w:eastAsia="Times New Roman" w:hAnsi="Times New Roman"/>
          <w:bCs/>
          <w:sz w:val="24"/>
          <w:szCs w:val="24"/>
          <w:lang w:val="en-ID"/>
        </w:rPr>
        <w:t>Pemberian kompres hangat pada tubuh memiliki berbagai tujuan.</w:t>
      </w:r>
      <w:proofErr w:type="gramEnd"/>
      <w:r w:rsidRPr="00D222AC">
        <w:rPr>
          <w:rFonts w:ascii="Times New Roman" w:eastAsia="Times New Roman" w:hAnsi="Times New Roman"/>
          <w:bCs/>
          <w:sz w:val="24"/>
          <w:szCs w:val="24"/>
          <w:lang w:val="en-ID"/>
        </w:rPr>
        <w:t xml:space="preserve"> Menurut Asmandi (2008) yaitu:</w:t>
      </w:r>
    </w:p>
    <w:p w:rsidR="00626625" w:rsidRPr="00D222AC" w:rsidRDefault="00626625" w:rsidP="00626625">
      <w:pPr>
        <w:pStyle w:val="ListParagraph"/>
        <w:numPr>
          <w:ilvl w:val="0"/>
          <w:numId w:val="11"/>
        </w:numPr>
        <w:spacing w:after="0" w:line="480" w:lineRule="auto"/>
        <w:ind w:left="1701" w:hanging="425"/>
        <w:jc w:val="both"/>
        <w:rPr>
          <w:rFonts w:ascii="Times New Roman" w:eastAsia="Times New Roman" w:hAnsi="Times New Roman"/>
          <w:b/>
          <w:bCs/>
          <w:sz w:val="24"/>
          <w:szCs w:val="24"/>
        </w:rPr>
      </w:pPr>
      <w:r w:rsidRPr="00D222AC">
        <w:rPr>
          <w:rFonts w:ascii="Times New Roman" w:eastAsia="Times New Roman" w:hAnsi="Times New Roman"/>
          <w:bCs/>
          <w:sz w:val="24"/>
          <w:szCs w:val="24"/>
          <w:lang w:val="en-ID"/>
        </w:rPr>
        <w:t>Memperlancar sirkulasi darah</w:t>
      </w:r>
    </w:p>
    <w:p w:rsidR="00626625" w:rsidRPr="00D222AC" w:rsidRDefault="00626625" w:rsidP="00626625">
      <w:pPr>
        <w:pStyle w:val="ListParagraph"/>
        <w:numPr>
          <w:ilvl w:val="0"/>
          <w:numId w:val="11"/>
        </w:numPr>
        <w:spacing w:after="0" w:line="480" w:lineRule="auto"/>
        <w:ind w:left="1701" w:hanging="425"/>
        <w:jc w:val="both"/>
        <w:rPr>
          <w:rFonts w:ascii="Times New Roman" w:eastAsia="Times New Roman" w:hAnsi="Times New Roman"/>
          <w:b/>
          <w:bCs/>
          <w:sz w:val="24"/>
          <w:szCs w:val="24"/>
        </w:rPr>
      </w:pPr>
      <w:r w:rsidRPr="00D222AC">
        <w:rPr>
          <w:rFonts w:ascii="Times New Roman" w:eastAsia="Times New Roman" w:hAnsi="Times New Roman"/>
          <w:bCs/>
          <w:sz w:val="24"/>
          <w:szCs w:val="24"/>
          <w:lang w:val="en-ID"/>
        </w:rPr>
        <w:t>Mengurangi rasa sakit</w:t>
      </w:r>
    </w:p>
    <w:p w:rsidR="00626625" w:rsidRPr="00D222AC" w:rsidRDefault="00626625" w:rsidP="00626625">
      <w:pPr>
        <w:pStyle w:val="ListParagraph"/>
        <w:numPr>
          <w:ilvl w:val="0"/>
          <w:numId w:val="11"/>
        </w:numPr>
        <w:spacing w:after="0" w:line="480" w:lineRule="auto"/>
        <w:ind w:left="1701" w:hanging="425"/>
        <w:jc w:val="both"/>
        <w:rPr>
          <w:rFonts w:ascii="Times New Roman" w:eastAsia="Times New Roman" w:hAnsi="Times New Roman"/>
          <w:b/>
          <w:bCs/>
          <w:sz w:val="24"/>
          <w:szCs w:val="24"/>
        </w:rPr>
      </w:pPr>
      <w:r w:rsidRPr="00D222AC">
        <w:rPr>
          <w:rFonts w:ascii="Times New Roman" w:eastAsia="Times New Roman" w:hAnsi="Times New Roman"/>
          <w:bCs/>
          <w:sz w:val="24"/>
          <w:szCs w:val="24"/>
          <w:lang w:val="en-ID"/>
        </w:rPr>
        <w:t>Memberi rasa hangat, nyaman, dan tenang pada klien</w:t>
      </w:r>
    </w:p>
    <w:p w:rsidR="00626625" w:rsidRPr="00D222AC" w:rsidRDefault="00626625" w:rsidP="00626625">
      <w:pPr>
        <w:pStyle w:val="ListParagraph"/>
        <w:numPr>
          <w:ilvl w:val="0"/>
          <w:numId w:val="11"/>
        </w:numPr>
        <w:spacing w:after="0" w:line="480" w:lineRule="auto"/>
        <w:ind w:left="1701" w:hanging="425"/>
        <w:jc w:val="both"/>
        <w:rPr>
          <w:rFonts w:ascii="Times New Roman" w:eastAsia="Times New Roman" w:hAnsi="Times New Roman"/>
          <w:b/>
          <w:bCs/>
          <w:sz w:val="24"/>
          <w:szCs w:val="24"/>
        </w:rPr>
      </w:pPr>
      <w:r w:rsidRPr="00D222AC">
        <w:rPr>
          <w:rFonts w:ascii="Times New Roman" w:eastAsia="Times New Roman" w:hAnsi="Times New Roman"/>
          <w:bCs/>
          <w:sz w:val="24"/>
          <w:szCs w:val="24"/>
          <w:lang w:val="en-ID"/>
        </w:rPr>
        <w:t>Memperlancar pengeluaran eksudat</w:t>
      </w:r>
    </w:p>
    <w:p w:rsidR="00626625" w:rsidRPr="00D222AC" w:rsidRDefault="00626625" w:rsidP="00626625">
      <w:pPr>
        <w:pStyle w:val="ListParagraph"/>
        <w:numPr>
          <w:ilvl w:val="0"/>
          <w:numId w:val="11"/>
        </w:numPr>
        <w:spacing w:after="0" w:line="480" w:lineRule="auto"/>
        <w:ind w:left="1701" w:hanging="425"/>
        <w:jc w:val="both"/>
        <w:rPr>
          <w:rFonts w:ascii="Times New Roman" w:eastAsia="Times New Roman" w:hAnsi="Times New Roman"/>
          <w:b/>
          <w:bCs/>
          <w:sz w:val="24"/>
          <w:szCs w:val="24"/>
        </w:rPr>
      </w:pPr>
      <w:r w:rsidRPr="00D222AC">
        <w:rPr>
          <w:rFonts w:ascii="Times New Roman" w:eastAsia="Times New Roman" w:hAnsi="Times New Roman"/>
          <w:bCs/>
          <w:sz w:val="24"/>
          <w:szCs w:val="24"/>
          <w:lang w:val="en-ID"/>
        </w:rPr>
        <w:t>Merangsang peristaltic usus</w:t>
      </w:r>
    </w:p>
    <w:p w:rsidR="00626625" w:rsidRPr="00D222AC" w:rsidRDefault="00626625" w:rsidP="00626625">
      <w:pPr>
        <w:spacing w:after="0" w:line="480" w:lineRule="auto"/>
        <w:ind w:left="993" w:hanging="567"/>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rPr>
        <w:t>2.</w:t>
      </w:r>
      <w:r w:rsidRPr="00D222AC">
        <w:rPr>
          <w:rFonts w:ascii="Times New Roman" w:eastAsia="Times New Roman" w:hAnsi="Times New Roman"/>
          <w:bCs/>
          <w:sz w:val="24"/>
          <w:szCs w:val="24"/>
          <w:lang w:val="id-ID"/>
        </w:rPr>
        <w:t>4</w:t>
      </w:r>
      <w:r w:rsidRPr="00D222AC">
        <w:rPr>
          <w:rFonts w:ascii="Times New Roman" w:eastAsia="Times New Roman" w:hAnsi="Times New Roman"/>
          <w:bCs/>
          <w:sz w:val="24"/>
          <w:szCs w:val="24"/>
        </w:rPr>
        <w:t>.3</w:t>
      </w:r>
      <w:r w:rsidRPr="00D222AC">
        <w:rPr>
          <w:rFonts w:ascii="Times New Roman" w:eastAsia="Times New Roman" w:hAnsi="Times New Roman"/>
          <w:bCs/>
          <w:sz w:val="24"/>
          <w:szCs w:val="24"/>
          <w:lang w:val="en-ID"/>
        </w:rPr>
        <w:t xml:space="preserve"> Proses Transfer Hangat</w:t>
      </w:r>
    </w:p>
    <w:p w:rsidR="00626625" w:rsidRPr="00D222AC" w:rsidRDefault="00626625" w:rsidP="00626625">
      <w:pPr>
        <w:spacing w:after="0" w:line="480" w:lineRule="auto"/>
        <w:ind w:firstLine="567"/>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 xml:space="preserve">Energi panas dapat masuk kedalam tubuh melalui berbagai proses. Menurut Asmadi (2008), energy panas yang masuk ke dalam tubuh melalui kulit ada empat </w:t>
      </w:r>
      <w:proofErr w:type="gramStart"/>
      <w:r w:rsidRPr="00D222AC">
        <w:rPr>
          <w:rFonts w:ascii="Times New Roman" w:eastAsia="Times New Roman" w:hAnsi="Times New Roman"/>
          <w:bCs/>
          <w:sz w:val="24"/>
          <w:szCs w:val="24"/>
          <w:lang w:val="en-ID"/>
        </w:rPr>
        <w:t>cara</w:t>
      </w:r>
      <w:proofErr w:type="gramEnd"/>
      <w:r w:rsidRPr="00D222AC">
        <w:rPr>
          <w:rFonts w:ascii="Times New Roman" w:eastAsia="Times New Roman" w:hAnsi="Times New Roman"/>
          <w:bCs/>
          <w:sz w:val="24"/>
          <w:szCs w:val="24"/>
          <w:lang w:val="en-ID"/>
        </w:rPr>
        <w:t>:</w:t>
      </w:r>
    </w:p>
    <w:p w:rsidR="00626625" w:rsidRPr="00D222AC" w:rsidRDefault="00626625" w:rsidP="00626625">
      <w:pPr>
        <w:pStyle w:val="ListParagraph"/>
        <w:numPr>
          <w:ilvl w:val="0"/>
          <w:numId w:val="3"/>
        </w:numPr>
        <w:spacing w:after="0" w:line="480" w:lineRule="auto"/>
        <w:ind w:left="1701" w:hanging="425"/>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Radiasi</w:t>
      </w:r>
    </w:p>
    <w:p w:rsidR="00626625" w:rsidRPr="00D222AC" w:rsidRDefault="00626625" w:rsidP="00626625">
      <w:pPr>
        <w:pStyle w:val="ListParagraph"/>
        <w:spacing w:after="0" w:line="480" w:lineRule="auto"/>
        <w:ind w:left="1701"/>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lastRenderedPageBreak/>
        <w:t xml:space="preserve">Radiasi adalah </w:t>
      </w:r>
      <w:proofErr w:type="gramStart"/>
      <w:r w:rsidRPr="00D222AC">
        <w:rPr>
          <w:rFonts w:ascii="Times New Roman" w:eastAsia="Times New Roman" w:hAnsi="Times New Roman"/>
          <w:bCs/>
          <w:sz w:val="24"/>
          <w:szCs w:val="24"/>
          <w:lang w:val="en-ID"/>
        </w:rPr>
        <w:t>cara</w:t>
      </w:r>
      <w:proofErr w:type="gramEnd"/>
      <w:r w:rsidRPr="00D222AC">
        <w:rPr>
          <w:rFonts w:ascii="Times New Roman" w:eastAsia="Times New Roman" w:hAnsi="Times New Roman"/>
          <w:bCs/>
          <w:sz w:val="24"/>
          <w:szCs w:val="24"/>
          <w:lang w:val="en-ID"/>
        </w:rPr>
        <w:t xml:space="preserve"> mentransfer panas dari permukaan objek ke permukaan objek yang lain tanpa kontak diantara kedua. </w:t>
      </w:r>
    </w:p>
    <w:p w:rsidR="00626625" w:rsidRPr="00D222AC" w:rsidRDefault="00626625" w:rsidP="00626625">
      <w:pPr>
        <w:pStyle w:val="ListParagraph"/>
        <w:numPr>
          <w:ilvl w:val="0"/>
          <w:numId w:val="3"/>
        </w:numPr>
        <w:spacing w:after="0" w:line="480" w:lineRule="auto"/>
        <w:ind w:left="1701" w:hanging="425"/>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Koduksi</w:t>
      </w:r>
    </w:p>
    <w:p w:rsidR="00626625" w:rsidRPr="00D222AC" w:rsidRDefault="00626625" w:rsidP="00626625">
      <w:pPr>
        <w:pStyle w:val="ListParagraph"/>
        <w:spacing w:after="0" w:line="480" w:lineRule="auto"/>
        <w:ind w:left="1701"/>
        <w:jc w:val="both"/>
        <w:rPr>
          <w:rFonts w:ascii="Times New Roman" w:eastAsia="Times New Roman" w:hAnsi="Times New Roman"/>
          <w:bCs/>
          <w:sz w:val="24"/>
          <w:szCs w:val="24"/>
          <w:lang w:val="id-ID"/>
        </w:rPr>
      </w:pPr>
      <w:r w:rsidRPr="00D222AC">
        <w:rPr>
          <w:rFonts w:ascii="Times New Roman" w:eastAsia="Times New Roman" w:hAnsi="Times New Roman"/>
          <w:bCs/>
          <w:sz w:val="24"/>
          <w:szCs w:val="24"/>
          <w:lang w:val="en-ID"/>
        </w:rPr>
        <w:t>Adalah pemindahan panas dari satu molekul ke molekul yang lain.</w:t>
      </w:r>
    </w:p>
    <w:p w:rsidR="00626625" w:rsidRPr="00D222AC" w:rsidRDefault="00626625" w:rsidP="00626625">
      <w:pPr>
        <w:pStyle w:val="ListParagraph"/>
        <w:numPr>
          <w:ilvl w:val="0"/>
          <w:numId w:val="3"/>
        </w:numPr>
        <w:spacing w:after="0" w:line="480" w:lineRule="auto"/>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Konveksi</w:t>
      </w:r>
    </w:p>
    <w:p w:rsidR="00626625" w:rsidRPr="00D222AC" w:rsidRDefault="00626625" w:rsidP="00626625">
      <w:pPr>
        <w:pStyle w:val="ListParagraph"/>
        <w:spacing w:after="0" w:line="480" w:lineRule="auto"/>
        <w:ind w:left="1701"/>
        <w:jc w:val="both"/>
        <w:rPr>
          <w:rFonts w:ascii="Times New Roman" w:eastAsia="Times New Roman" w:hAnsi="Times New Roman"/>
          <w:bCs/>
          <w:sz w:val="24"/>
          <w:szCs w:val="24"/>
          <w:lang w:val="en-ID"/>
        </w:rPr>
      </w:pPr>
      <w:proofErr w:type="gramStart"/>
      <w:r w:rsidRPr="00D222AC">
        <w:rPr>
          <w:rFonts w:ascii="Times New Roman" w:eastAsia="Times New Roman" w:hAnsi="Times New Roman"/>
          <w:bCs/>
          <w:sz w:val="24"/>
          <w:szCs w:val="24"/>
          <w:lang w:val="en-ID"/>
        </w:rPr>
        <w:t>Kehilangan panas tubuh melalui konveksi tejadi karena adanya pergerakan udara.</w:t>
      </w:r>
      <w:proofErr w:type="gramEnd"/>
    </w:p>
    <w:p w:rsidR="00626625" w:rsidRPr="00D222AC" w:rsidRDefault="00626625" w:rsidP="00626625">
      <w:pPr>
        <w:pStyle w:val="ListParagraph"/>
        <w:numPr>
          <w:ilvl w:val="0"/>
          <w:numId w:val="3"/>
        </w:numPr>
        <w:spacing w:after="0" w:line="480" w:lineRule="auto"/>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Evaporasi</w:t>
      </w:r>
    </w:p>
    <w:p w:rsidR="00626625" w:rsidRPr="00D222AC" w:rsidRDefault="00626625" w:rsidP="00626625">
      <w:pPr>
        <w:pStyle w:val="ListParagraph"/>
        <w:spacing w:after="0" w:line="480" w:lineRule="auto"/>
        <w:ind w:left="1701"/>
        <w:jc w:val="both"/>
        <w:rPr>
          <w:rFonts w:ascii="Times New Roman" w:eastAsia="Times New Roman" w:hAnsi="Times New Roman"/>
          <w:bCs/>
          <w:sz w:val="24"/>
          <w:szCs w:val="24"/>
          <w:lang w:val="en-ID"/>
        </w:rPr>
      </w:pPr>
      <w:proofErr w:type="gramStart"/>
      <w:r w:rsidRPr="00D222AC">
        <w:rPr>
          <w:rFonts w:ascii="Times New Roman" w:eastAsia="Times New Roman" w:hAnsi="Times New Roman"/>
          <w:bCs/>
          <w:sz w:val="24"/>
          <w:szCs w:val="24"/>
          <w:lang w:val="en-ID"/>
        </w:rPr>
        <w:t>Kehilangan panas melalui evaporasi ini terus menerus terjadi sepanjang hidup, hal ini terjadi melalui pernafasan dan kulit.</w:t>
      </w:r>
      <w:proofErr w:type="gramEnd"/>
    </w:p>
    <w:p w:rsidR="00626625" w:rsidRPr="00D222AC" w:rsidRDefault="00626625" w:rsidP="00626625">
      <w:pPr>
        <w:spacing w:after="0" w:line="480" w:lineRule="auto"/>
        <w:ind w:firstLine="567"/>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 xml:space="preserve">Berdasarkan teori diatas, teknik pemberian kompres hangat adalah termasuk salah satu bentuk energy panas yang masuk ke dalam tubuh melalui konduksi karena teknik pemberian kompres hangat merupakan pemaparan panas dari suatu ojek yang suhunya lebih tinggi ke objek lain yang suhunya lebih rendah dengan </w:t>
      </w:r>
      <w:proofErr w:type="gramStart"/>
      <w:r w:rsidRPr="00D222AC">
        <w:rPr>
          <w:rFonts w:ascii="Times New Roman" w:eastAsia="Times New Roman" w:hAnsi="Times New Roman"/>
          <w:bCs/>
          <w:sz w:val="24"/>
          <w:szCs w:val="24"/>
          <w:lang w:val="en-ID"/>
        </w:rPr>
        <w:t>cara</w:t>
      </w:r>
      <w:proofErr w:type="gramEnd"/>
      <w:r w:rsidRPr="00D222AC">
        <w:rPr>
          <w:rFonts w:ascii="Times New Roman" w:eastAsia="Times New Roman" w:hAnsi="Times New Roman"/>
          <w:bCs/>
          <w:sz w:val="24"/>
          <w:szCs w:val="24"/>
          <w:lang w:val="en-ID"/>
        </w:rPr>
        <w:t xml:space="preserve"> kontak langsung.</w:t>
      </w:r>
    </w:p>
    <w:p w:rsidR="00626625" w:rsidRPr="00D222AC" w:rsidRDefault="00626625" w:rsidP="00626625">
      <w:pPr>
        <w:spacing w:after="0" w:line="480" w:lineRule="auto"/>
        <w:ind w:firstLine="567"/>
        <w:jc w:val="both"/>
        <w:rPr>
          <w:rFonts w:ascii="Times New Roman" w:eastAsia="Times New Roman" w:hAnsi="Times New Roman"/>
          <w:bCs/>
          <w:sz w:val="24"/>
          <w:szCs w:val="24"/>
          <w:lang w:val="en-ID"/>
        </w:rPr>
      </w:pPr>
      <w:r w:rsidRPr="00D222AC">
        <w:rPr>
          <w:rFonts w:ascii="Times New Roman" w:eastAsia="Times New Roman" w:hAnsi="Times New Roman"/>
          <w:bCs/>
          <w:sz w:val="24"/>
          <w:szCs w:val="24"/>
          <w:lang w:val="en-ID"/>
        </w:rPr>
        <w:t xml:space="preserve">Proses transfer hangat yaitu dimana saat dilakukannya kompres hangat di bagian abdomen region </w:t>
      </w:r>
      <w:proofErr w:type="gramStart"/>
      <w:r w:rsidRPr="00D222AC">
        <w:rPr>
          <w:rFonts w:ascii="Times New Roman" w:eastAsia="Times New Roman" w:hAnsi="Times New Roman"/>
          <w:bCs/>
          <w:sz w:val="24"/>
          <w:szCs w:val="24"/>
          <w:lang w:val="en-ID"/>
        </w:rPr>
        <w:t>hipogastrik  maka</w:t>
      </w:r>
      <w:proofErr w:type="gramEnd"/>
      <w:r w:rsidRPr="00D222AC">
        <w:rPr>
          <w:rFonts w:ascii="Times New Roman" w:eastAsia="Times New Roman" w:hAnsi="Times New Roman"/>
          <w:bCs/>
          <w:sz w:val="24"/>
          <w:szCs w:val="24"/>
          <w:lang w:val="en-ID"/>
        </w:rPr>
        <w:t xml:space="preserve"> sinyal hangat tersebut akan disalurkan ke hipotalamus melalui sumsum tulang belakang lalu akan diterima oleh reseptor yang peka terhadap panas di hipotalamus sehingga system efektor akan mengeluarkan sinyal yang memulainya dengan keringat dan vasodilatasi perifer. </w:t>
      </w:r>
      <w:proofErr w:type="gramStart"/>
      <w:r w:rsidRPr="00D222AC">
        <w:rPr>
          <w:rFonts w:ascii="Times New Roman" w:eastAsia="Times New Roman" w:hAnsi="Times New Roman"/>
          <w:bCs/>
          <w:sz w:val="24"/>
          <w:szCs w:val="24"/>
          <w:lang w:val="en-ID"/>
        </w:rPr>
        <w:t>Perubahan pembuluh darah diatur oleh pusat vasomotor pada medula oblongata dari tangkai otak karena pengaruh hipotalamik bagian anterior sehingga terjadi vasodilatasi (Perry&amp;Potter,</w:t>
      </w:r>
      <w:bookmarkStart w:id="0" w:name="_GoBack"/>
      <w:bookmarkEnd w:id="0"/>
      <w:r w:rsidRPr="00D222AC">
        <w:rPr>
          <w:rFonts w:ascii="Times New Roman" w:eastAsia="Times New Roman" w:hAnsi="Times New Roman"/>
          <w:bCs/>
          <w:sz w:val="24"/>
          <w:szCs w:val="24"/>
          <w:lang w:val="en-ID"/>
        </w:rPr>
        <w:t xml:space="preserve"> 2009).</w:t>
      </w:r>
      <w:proofErr w:type="gramEnd"/>
    </w:p>
    <w:p w:rsidR="00626625" w:rsidRPr="00D222AC" w:rsidRDefault="00626625" w:rsidP="00626625">
      <w:pPr>
        <w:pStyle w:val="ListParagraph"/>
        <w:numPr>
          <w:ilvl w:val="2"/>
          <w:numId w:val="27"/>
        </w:numPr>
        <w:spacing w:after="0" w:line="480" w:lineRule="auto"/>
        <w:ind w:left="1134" w:hanging="567"/>
        <w:jc w:val="both"/>
        <w:rPr>
          <w:rFonts w:ascii="Times New Roman" w:eastAsia="Times New Roman" w:hAnsi="Times New Roman"/>
          <w:sz w:val="24"/>
          <w:szCs w:val="24"/>
        </w:rPr>
      </w:pPr>
      <w:r w:rsidRPr="00D222AC">
        <w:rPr>
          <w:rFonts w:ascii="Times New Roman" w:eastAsia="Times New Roman" w:hAnsi="Times New Roman"/>
          <w:sz w:val="24"/>
          <w:szCs w:val="24"/>
          <w:lang w:val="en-ID"/>
        </w:rPr>
        <w:lastRenderedPageBreak/>
        <w:t>Indikasi Kompres Hangat</w:t>
      </w:r>
    </w:p>
    <w:p w:rsidR="00626625" w:rsidRPr="00D222AC" w:rsidRDefault="00626625" w:rsidP="00626625">
      <w:pPr>
        <w:pStyle w:val="ListParagraph"/>
        <w:spacing w:after="0" w:line="480" w:lineRule="auto"/>
        <w:ind w:left="0" w:firstLine="567"/>
        <w:jc w:val="both"/>
        <w:rPr>
          <w:rFonts w:ascii="Times New Roman" w:eastAsia="Times New Roman" w:hAnsi="Times New Roman"/>
          <w:sz w:val="24"/>
          <w:szCs w:val="24"/>
          <w:lang w:val="en-ID"/>
        </w:rPr>
      </w:pPr>
      <w:proofErr w:type="gramStart"/>
      <w:r w:rsidRPr="00D222AC">
        <w:rPr>
          <w:rFonts w:ascii="Times New Roman" w:eastAsia="Times New Roman" w:hAnsi="Times New Roman"/>
          <w:sz w:val="24"/>
          <w:szCs w:val="24"/>
          <w:lang w:val="en-ID"/>
        </w:rPr>
        <w:t>Tindakan kompres hangat diberikan pada pasien berbagai indikasi.</w:t>
      </w:r>
      <w:proofErr w:type="gramEnd"/>
      <w:r w:rsidRPr="00D222AC">
        <w:rPr>
          <w:rFonts w:ascii="Times New Roman" w:eastAsia="Times New Roman" w:hAnsi="Times New Roman"/>
          <w:sz w:val="24"/>
          <w:szCs w:val="24"/>
          <w:lang w:val="en-ID"/>
        </w:rPr>
        <w:t xml:space="preserve"> Menurut Asmadi (2008), indikasi pemberian kompres hangat yaitu:</w:t>
      </w:r>
    </w:p>
    <w:p w:rsidR="00626625" w:rsidRPr="00D222AC" w:rsidRDefault="00626625" w:rsidP="00626625">
      <w:pPr>
        <w:pStyle w:val="ListParagraph"/>
        <w:numPr>
          <w:ilvl w:val="0"/>
          <w:numId w:val="12"/>
        </w:numPr>
        <w:spacing w:after="0" w:line="480" w:lineRule="auto"/>
        <w:ind w:left="1701" w:hanging="425"/>
        <w:jc w:val="both"/>
        <w:rPr>
          <w:rFonts w:ascii="Times New Roman" w:eastAsia="Times New Roman" w:hAnsi="Times New Roman"/>
          <w:sz w:val="24"/>
          <w:szCs w:val="24"/>
        </w:rPr>
      </w:pPr>
      <w:r w:rsidRPr="00D222AC">
        <w:rPr>
          <w:rFonts w:ascii="Times New Roman" w:eastAsia="Times New Roman" w:hAnsi="Times New Roman"/>
          <w:sz w:val="24"/>
          <w:szCs w:val="24"/>
          <w:lang w:val="en-ID"/>
        </w:rPr>
        <w:t>Klien yang kedinginan (suhu tubuh yang rendah)</w:t>
      </w:r>
    </w:p>
    <w:p w:rsidR="00626625" w:rsidRPr="00D222AC" w:rsidRDefault="00626625" w:rsidP="00626625">
      <w:pPr>
        <w:pStyle w:val="ListParagraph"/>
        <w:numPr>
          <w:ilvl w:val="0"/>
          <w:numId w:val="12"/>
        </w:numPr>
        <w:spacing w:after="0" w:line="480" w:lineRule="auto"/>
        <w:ind w:left="1701" w:hanging="425"/>
        <w:jc w:val="both"/>
        <w:rPr>
          <w:rFonts w:ascii="Times New Roman" w:eastAsia="Times New Roman" w:hAnsi="Times New Roman"/>
          <w:sz w:val="24"/>
          <w:szCs w:val="24"/>
        </w:rPr>
      </w:pPr>
      <w:r w:rsidRPr="00D222AC">
        <w:rPr>
          <w:rFonts w:ascii="Times New Roman" w:eastAsia="Times New Roman" w:hAnsi="Times New Roman"/>
          <w:sz w:val="24"/>
          <w:szCs w:val="24"/>
          <w:lang w:val="en-ID"/>
        </w:rPr>
        <w:t>Klien dengan perut kembung</w:t>
      </w:r>
    </w:p>
    <w:p w:rsidR="00626625" w:rsidRPr="00D222AC" w:rsidRDefault="00626625" w:rsidP="00626625">
      <w:pPr>
        <w:pStyle w:val="ListParagraph"/>
        <w:numPr>
          <w:ilvl w:val="0"/>
          <w:numId w:val="12"/>
        </w:numPr>
        <w:spacing w:after="0" w:line="480" w:lineRule="auto"/>
        <w:ind w:left="1701" w:hanging="425"/>
        <w:jc w:val="both"/>
        <w:rPr>
          <w:rFonts w:ascii="Times New Roman" w:eastAsia="Times New Roman" w:hAnsi="Times New Roman"/>
          <w:sz w:val="24"/>
          <w:szCs w:val="24"/>
        </w:rPr>
      </w:pPr>
      <w:r w:rsidRPr="00D222AC">
        <w:rPr>
          <w:rFonts w:ascii="Times New Roman" w:eastAsia="Times New Roman" w:hAnsi="Times New Roman"/>
          <w:sz w:val="24"/>
          <w:szCs w:val="24"/>
          <w:lang w:val="en-ID"/>
        </w:rPr>
        <w:t>Klien yang mempunyai penyakit peradangan, seperti radang persendian</w:t>
      </w:r>
    </w:p>
    <w:p w:rsidR="00626625" w:rsidRPr="00D222AC" w:rsidRDefault="00626625" w:rsidP="00626625">
      <w:pPr>
        <w:pStyle w:val="ListParagraph"/>
        <w:numPr>
          <w:ilvl w:val="0"/>
          <w:numId w:val="12"/>
        </w:numPr>
        <w:spacing w:after="0" w:line="480" w:lineRule="auto"/>
        <w:ind w:left="1701" w:hanging="425"/>
        <w:jc w:val="both"/>
        <w:rPr>
          <w:rFonts w:ascii="Times New Roman" w:eastAsia="Times New Roman" w:hAnsi="Times New Roman"/>
          <w:sz w:val="24"/>
          <w:szCs w:val="24"/>
        </w:rPr>
      </w:pPr>
      <w:r w:rsidRPr="00D222AC">
        <w:rPr>
          <w:rFonts w:ascii="Times New Roman" w:eastAsia="Times New Roman" w:hAnsi="Times New Roman"/>
          <w:sz w:val="24"/>
          <w:szCs w:val="24"/>
          <w:lang w:val="en-ID"/>
        </w:rPr>
        <w:t>Spasme otot</w:t>
      </w:r>
    </w:p>
    <w:p w:rsidR="00626625" w:rsidRPr="00D222AC" w:rsidRDefault="00626625" w:rsidP="00626625">
      <w:pPr>
        <w:pStyle w:val="ListParagraph"/>
        <w:numPr>
          <w:ilvl w:val="0"/>
          <w:numId w:val="12"/>
        </w:numPr>
        <w:spacing w:after="0" w:line="480" w:lineRule="auto"/>
        <w:ind w:left="1701" w:hanging="425"/>
        <w:jc w:val="both"/>
        <w:rPr>
          <w:rFonts w:ascii="Times New Roman" w:eastAsia="Times New Roman" w:hAnsi="Times New Roman"/>
          <w:sz w:val="24"/>
          <w:szCs w:val="24"/>
        </w:rPr>
      </w:pPr>
      <w:r w:rsidRPr="00D222AC">
        <w:rPr>
          <w:rFonts w:ascii="Times New Roman" w:eastAsia="Times New Roman" w:hAnsi="Times New Roman"/>
          <w:sz w:val="24"/>
          <w:szCs w:val="24"/>
          <w:lang w:val="en-ID"/>
        </w:rPr>
        <w:t>Nyeri Sedang</w:t>
      </w:r>
    </w:p>
    <w:p w:rsidR="00626625" w:rsidRPr="00D222AC" w:rsidRDefault="00626625" w:rsidP="00626625">
      <w:pPr>
        <w:spacing w:after="0" w:line="480" w:lineRule="auto"/>
        <w:ind w:firstLine="567"/>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Sedangkan, indikasi kompres hangat menurut Kozier.Erb di dalam buku Berman, Audrey.dkk (2009) yaitu:</w:t>
      </w:r>
    </w:p>
    <w:p w:rsidR="00626625" w:rsidRPr="00D222AC" w:rsidRDefault="00626625" w:rsidP="00626625">
      <w:pPr>
        <w:pStyle w:val="ListParagraph"/>
        <w:numPr>
          <w:ilvl w:val="0"/>
          <w:numId w:val="13"/>
        </w:numPr>
        <w:spacing w:after="0" w:line="480" w:lineRule="auto"/>
        <w:ind w:left="1701" w:hanging="425"/>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Nyeri</w:t>
      </w:r>
    </w:p>
    <w:p w:rsidR="00626625" w:rsidRPr="00D222AC" w:rsidRDefault="00626625" w:rsidP="00626625">
      <w:pPr>
        <w:pStyle w:val="ListParagraph"/>
        <w:spacing w:after="0" w:line="480" w:lineRule="auto"/>
        <w:ind w:left="1701"/>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Efek panas: dapat meredakan nyeri, meningktakna relaksasi otot, meningkatkan sirkulasi, meningkatkan relaksasi psikologis dan rasa nyaman.</w:t>
      </w:r>
    </w:p>
    <w:p w:rsidR="00626625" w:rsidRPr="00D222AC" w:rsidRDefault="00626625" w:rsidP="00626625">
      <w:pPr>
        <w:pStyle w:val="ListParagraph"/>
        <w:numPr>
          <w:ilvl w:val="0"/>
          <w:numId w:val="13"/>
        </w:numPr>
        <w:spacing w:after="0" w:line="480" w:lineRule="auto"/>
        <w:ind w:left="1701" w:hanging="425"/>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Inflamasi</w:t>
      </w:r>
    </w:p>
    <w:p w:rsidR="00626625" w:rsidRPr="00D222AC" w:rsidRDefault="00626625" w:rsidP="00626625">
      <w:pPr>
        <w:pStyle w:val="ListParagraph"/>
        <w:spacing w:after="0" w:line="480" w:lineRule="auto"/>
        <w:ind w:left="1701"/>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Efek panas: dapat meningkatkan aliran darah, melunakkan eksudat</w:t>
      </w:r>
    </w:p>
    <w:p w:rsidR="00626625" w:rsidRPr="00D222AC" w:rsidRDefault="00626625" w:rsidP="00626625">
      <w:pPr>
        <w:pStyle w:val="ListParagraph"/>
        <w:numPr>
          <w:ilvl w:val="0"/>
          <w:numId w:val="13"/>
        </w:numPr>
        <w:spacing w:after="0" w:line="480" w:lineRule="auto"/>
        <w:ind w:left="1701" w:hanging="425"/>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Kontraktur</w:t>
      </w:r>
    </w:p>
    <w:p w:rsidR="00626625" w:rsidRPr="00D222AC" w:rsidRDefault="00626625" w:rsidP="00626625">
      <w:pPr>
        <w:pStyle w:val="ListParagraph"/>
        <w:spacing w:after="0" w:line="480" w:lineRule="auto"/>
        <w:ind w:left="1701"/>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Efek panas: dapat mengurangi kontaktur dan meningkatkan rentang pergerakan sendi dengan lebih memungkinkan terjadi distensi otot dan jaringan peyambung</w:t>
      </w:r>
    </w:p>
    <w:p w:rsidR="00626625" w:rsidRPr="00D222AC" w:rsidRDefault="00626625" w:rsidP="00626625">
      <w:pPr>
        <w:pStyle w:val="ListParagraph"/>
        <w:numPr>
          <w:ilvl w:val="0"/>
          <w:numId w:val="13"/>
        </w:numPr>
        <w:spacing w:after="0" w:line="480" w:lineRule="auto"/>
        <w:ind w:left="1701" w:hanging="425"/>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Kaku Sendi</w:t>
      </w:r>
    </w:p>
    <w:p w:rsidR="00626625" w:rsidRPr="00D222AC" w:rsidRDefault="00626625" w:rsidP="00626625">
      <w:pPr>
        <w:pStyle w:val="ListParagraph"/>
        <w:spacing w:after="0" w:line="480" w:lineRule="auto"/>
        <w:ind w:left="1701"/>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lastRenderedPageBreak/>
        <w:t>Efek panas: dapat mengurangi kaku sendi dengan menurunkan fiskositas cairan sinofial dan meningkatkan distensibilitas jaringan</w:t>
      </w:r>
    </w:p>
    <w:p w:rsidR="00626625" w:rsidRPr="00D222AC" w:rsidRDefault="00626625" w:rsidP="00626625">
      <w:pPr>
        <w:pStyle w:val="ListParagraph"/>
        <w:numPr>
          <w:ilvl w:val="0"/>
          <w:numId w:val="13"/>
        </w:numPr>
        <w:spacing w:after="0" w:line="480" w:lineRule="auto"/>
        <w:ind w:left="1701" w:hanging="425"/>
        <w:jc w:val="both"/>
        <w:rPr>
          <w:rFonts w:ascii="Times New Roman" w:eastAsia="Times New Roman" w:hAnsi="Times New Roman"/>
          <w:sz w:val="24"/>
          <w:szCs w:val="24"/>
          <w:lang w:val="en-ID"/>
        </w:rPr>
      </w:pPr>
      <w:r w:rsidRPr="00D222AC">
        <w:rPr>
          <w:rFonts w:ascii="Times New Roman" w:eastAsia="Times New Roman" w:hAnsi="Times New Roman"/>
          <w:sz w:val="24"/>
          <w:szCs w:val="24"/>
          <w:lang w:val="en-ID"/>
        </w:rPr>
        <w:t>Spasme Otot</w:t>
      </w:r>
    </w:p>
    <w:p w:rsidR="00626625" w:rsidRPr="00D222AC" w:rsidRDefault="00626625" w:rsidP="00626625">
      <w:pPr>
        <w:pStyle w:val="ListParagraph"/>
        <w:spacing w:after="0" w:line="480" w:lineRule="auto"/>
        <w:ind w:left="1701"/>
        <w:jc w:val="both"/>
        <w:rPr>
          <w:rFonts w:ascii="Times New Roman" w:eastAsia="Times New Roman" w:hAnsi="Times New Roman"/>
          <w:sz w:val="24"/>
          <w:szCs w:val="24"/>
          <w:lang w:val="id-ID"/>
        </w:rPr>
      </w:pPr>
      <w:r w:rsidRPr="00D222AC">
        <w:rPr>
          <w:rFonts w:ascii="Times New Roman" w:eastAsia="Times New Roman" w:hAnsi="Times New Roman"/>
          <w:sz w:val="24"/>
          <w:szCs w:val="24"/>
          <w:lang w:val="en-ID"/>
        </w:rPr>
        <w:t>Efek panas: dapat merlaksasi otot dan meningkatkan kontraktilitasnya.</w:t>
      </w:r>
    </w:p>
    <w:p w:rsidR="00626625" w:rsidRPr="00D222AC" w:rsidRDefault="00626625" w:rsidP="00626625">
      <w:pPr>
        <w:pStyle w:val="ListParagraph"/>
        <w:numPr>
          <w:ilvl w:val="2"/>
          <w:numId w:val="27"/>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lang w:val="en-ID"/>
        </w:rPr>
        <w:t>Kontraindikasi Kompres Hangat</w:t>
      </w:r>
    </w:p>
    <w:p w:rsidR="00626625" w:rsidRPr="00D222AC" w:rsidRDefault="00626625" w:rsidP="00626625">
      <w:pPr>
        <w:pStyle w:val="ListParagraph"/>
        <w:spacing w:after="0" w:line="480" w:lineRule="auto"/>
        <w:ind w:left="0" w:firstLine="567"/>
        <w:jc w:val="both"/>
        <w:rPr>
          <w:rFonts w:ascii="Times New Roman" w:hAnsi="Times New Roman"/>
          <w:sz w:val="24"/>
          <w:szCs w:val="24"/>
          <w:lang w:val="en-ID"/>
        </w:rPr>
      </w:pPr>
      <w:proofErr w:type="gramStart"/>
      <w:r w:rsidRPr="00D222AC">
        <w:rPr>
          <w:rFonts w:ascii="Times New Roman" w:hAnsi="Times New Roman"/>
          <w:sz w:val="24"/>
          <w:szCs w:val="24"/>
          <w:lang w:val="en-ID"/>
        </w:rPr>
        <w:t>Kontraindikasi pemberian kompres hangat menurut Kozier.</w:t>
      </w:r>
      <w:proofErr w:type="gramEnd"/>
      <w:r w:rsidRPr="00D222AC">
        <w:rPr>
          <w:rFonts w:ascii="Times New Roman" w:hAnsi="Times New Roman"/>
          <w:sz w:val="24"/>
          <w:szCs w:val="24"/>
          <w:lang w:val="en-ID"/>
        </w:rPr>
        <w:t xml:space="preserve"> Erb di dalam buku Berman, Audrey, dkk (2009) yaitu:</w:t>
      </w:r>
    </w:p>
    <w:p w:rsidR="00626625" w:rsidRPr="00D222AC" w:rsidRDefault="00626625" w:rsidP="00626625">
      <w:pPr>
        <w:pStyle w:val="ListParagraph"/>
        <w:numPr>
          <w:ilvl w:val="0"/>
          <w:numId w:val="14"/>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24 jam pertama setelah cedera traumatic, karena panas akan meningkatkan perdarahan dan pebengkakan</w:t>
      </w:r>
    </w:p>
    <w:p w:rsidR="00626625" w:rsidRPr="00D222AC" w:rsidRDefault="00626625" w:rsidP="00626625">
      <w:pPr>
        <w:pStyle w:val="ListParagraph"/>
        <w:numPr>
          <w:ilvl w:val="0"/>
          <w:numId w:val="14"/>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Perdarahan aktif, karena panas menyebabkan vasodilatasi dan meningkatkan perdarahan</w:t>
      </w:r>
    </w:p>
    <w:p w:rsidR="00626625" w:rsidRPr="00D222AC" w:rsidRDefault="00626625" w:rsidP="00626625">
      <w:pPr>
        <w:pStyle w:val="ListParagraph"/>
        <w:numPr>
          <w:ilvl w:val="0"/>
          <w:numId w:val="14"/>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Edema non inflamasi, karena panas dapat meningkatkan permeabilitas kapiler dan oedema</w:t>
      </w:r>
    </w:p>
    <w:p w:rsidR="00626625" w:rsidRPr="00D222AC" w:rsidRDefault="00626625" w:rsidP="00626625">
      <w:pPr>
        <w:pStyle w:val="ListParagraph"/>
        <w:numPr>
          <w:ilvl w:val="0"/>
          <w:numId w:val="14"/>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Tumor ganas terlokalisasi, karena panas akan mempercepat metabolisme sel, pertumbuhan sel, dan meningkatkan sirkulasi, panas dapat mempercepat metabolisme (tumor sekunder)</w:t>
      </w:r>
    </w:p>
    <w:p w:rsidR="00626625" w:rsidRPr="00D922D3" w:rsidRDefault="00626625" w:rsidP="00626625">
      <w:pPr>
        <w:pStyle w:val="ListParagraph"/>
        <w:numPr>
          <w:ilvl w:val="0"/>
          <w:numId w:val="14"/>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 xml:space="preserve">Gangguan kulit yang menyebabkan kemerahan atau lepuh, karena panas dapat membakar atau menyebabkan kerusakan kulit lebih jauh </w:t>
      </w:r>
    </w:p>
    <w:p w:rsidR="00626625" w:rsidRPr="00D222AC" w:rsidRDefault="00626625" w:rsidP="00626625">
      <w:pPr>
        <w:pStyle w:val="ListParagraph"/>
        <w:numPr>
          <w:ilvl w:val="2"/>
          <w:numId w:val="27"/>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lang w:val="en-ID"/>
        </w:rPr>
        <w:t>Cara Pemberian Kompres Hangat</w:t>
      </w:r>
    </w:p>
    <w:p w:rsidR="00626625" w:rsidRPr="00D222AC" w:rsidRDefault="00626625" w:rsidP="00626625">
      <w:pPr>
        <w:pStyle w:val="ListParagraph"/>
        <w:tabs>
          <w:tab w:val="left" w:pos="132"/>
        </w:tabs>
        <w:spacing w:after="0" w:line="480" w:lineRule="auto"/>
        <w:ind w:left="0" w:firstLine="567"/>
        <w:jc w:val="both"/>
        <w:rPr>
          <w:rFonts w:ascii="Times New Roman" w:hAnsi="Times New Roman"/>
          <w:sz w:val="24"/>
          <w:szCs w:val="24"/>
          <w:lang w:val="en-ID"/>
        </w:rPr>
      </w:pPr>
      <w:r w:rsidRPr="00D222AC">
        <w:rPr>
          <w:rFonts w:ascii="Times New Roman" w:hAnsi="Times New Roman"/>
          <w:sz w:val="24"/>
          <w:szCs w:val="24"/>
          <w:lang w:val="en-ID"/>
        </w:rPr>
        <w:t>Metode pemberian kompres hangat kering menggunakan buli buli panas menurut Asmadi (2008) yaitu:</w:t>
      </w:r>
    </w:p>
    <w:p w:rsidR="00626625" w:rsidRPr="00D222AC" w:rsidRDefault="00626625" w:rsidP="00626625">
      <w:pPr>
        <w:pStyle w:val="ListParagraph"/>
        <w:numPr>
          <w:ilvl w:val="0"/>
          <w:numId w:val="15"/>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lastRenderedPageBreak/>
        <w:t xml:space="preserve">Persiapan alat </w:t>
      </w:r>
    </w:p>
    <w:p w:rsidR="00626625" w:rsidRPr="00D222AC" w:rsidRDefault="00626625" w:rsidP="00626625">
      <w:pPr>
        <w:pStyle w:val="ListParagraph"/>
        <w:numPr>
          <w:ilvl w:val="1"/>
          <w:numId w:val="9"/>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Buli buli panas dan sarungnya</w:t>
      </w:r>
    </w:p>
    <w:p w:rsidR="00626625" w:rsidRPr="00D222AC" w:rsidRDefault="00626625" w:rsidP="00626625">
      <w:pPr>
        <w:pStyle w:val="ListParagraph"/>
        <w:numPr>
          <w:ilvl w:val="1"/>
          <w:numId w:val="9"/>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Termos berisi air panas</w:t>
      </w:r>
    </w:p>
    <w:p w:rsidR="00626625" w:rsidRPr="00D222AC" w:rsidRDefault="00626625" w:rsidP="00626625">
      <w:pPr>
        <w:pStyle w:val="ListParagraph"/>
        <w:numPr>
          <w:ilvl w:val="1"/>
          <w:numId w:val="9"/>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Thermometer air panas (bila perlu)</w:t>
      </w:r>
    </w:p>
    <w:p w:rsidR="00626625" w:rsidRPr="00D222AC" w:rsidRDefault="00626625" w:rsidP="00626625">
      <w:pPr>
        <w:pStyle w:val="ListParagraph"/>
        <w:numPr>
          <w:ilvl w:val="1"/>
          <w:numId w:val="9"/>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Lap kerja</w:t>
      </w:r>
    </w:p>
    <w:p w:rsidR="00626625" w:rsidRPr="00D222AC" w:rsidRDefault="00626625" w:rsidP="00626625">
      <w:pPr>
        <w:pStyle w:val="ListParagraph"/>
        <w:numPr>
          <w:ilvl w:val="0"/>
          <w:numId w:val="15"/>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Prosedur</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 xml:space="preserve">Siapkan peralatan </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Cuci tangan</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Lakukan pemanasan pendahuluan pada buli buli panas dengan cara mengisi buli buli dengan air panas, kencangkan penutupnya, kemudian membalik posisi buli bui berulang ulang lalu kosongkan isinya</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Siapkan dan ukur suhu air (50-60) derajat Celsius sebelum dimasukkan ke buli buli dan ukur suhu panas buli buli sesudah dimasukkan air panas dengan batasan normal (36-37) derajat Celsius.</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Isi buli buli dengan air panas sebanyak kurang lebih setengah bagian dari ukuran. Lalu keluarkan udaranya dengan cara:</w:t>
      </w:r>
    </w:p>
    <w:p w:rsidR="00626625" w:rsidRPr="00D222AC" w:rsidRDefault="00626625" w:rsidP="00626625">
      <w:pPr>
        <w:pStyle w:val="ListParagraph"/>
        <w:numPr>
          <w:ilvl w:val="2"/>
          <w:numId w:val="7"/>
        </w:numPr>
        <w:spacing w:after="0" w:line="480" w:lineRule="auto"/>
        <w:ind w:left="2410" w:hanging="425"/>
        <w:jc w:val="both"/>
        <w:rPr>
          <w:rFonts w:ascii="Times New Roman" w:hAnsi="Times New Roman"/>
          <w:sz w:val="24"/>
          <w:szCs w:val="24"/>
          <w:lang w:val="en-ID"/>
        </w:rPr>
      </w:pPr>
      <w:r w:rsidRPr="00D222AC">
        <w:rPr>
          <w:rFonts w:ascii="Times New Roman" w:hAnsi="Times New Roman"/>
          <w:sz w:val="24"/>
          <w:szCs w:val="24"/>
          <w:lang w:val="en-ID"/>
        </w:rPr>
        <w:t>Letakkan atau tidurkan buli buli diatas meja atau tempat datar</w:t>
      </w:r>
    </w:p>
    <w:p w:rsidR="00626625" w:rsidRPr="00D222AC" w:rsidRDefault="00626625" w:rsidP="00626625">
      <w:pPr>
        <w:pStyle w:val="ListParagraph"/>
        <w:numPr>
          <w:ilvl w:val="2"/>
          <w:numId w:val="7"/>
        </w:numPr>
        <w:spacing w:after="0" w:line="480" w:lineRule="auto"/>
        <w:ind w:left="2410" w:hanging="425"/>
        <w:jc w:val="both"/>
        <w:rPr>
          <w:rFonts w:ascii="Times New Roman" w:hAnsi="Times New Roman"/>
          <w:sz w:val="24"/>
          <w:szCs w:val="24"/>
          <w:lang w:val="en-ID"/>
        </w:rPr>
      </w:pPr>
      <w:r w:rsidRPr="00D222AC">
        <w:rPr>
          <w:rFonts w:ascii="Times New Roman" w:hAnsi="Times New Roman"/>
          <w:sz w:val="24"/>
          <w:szCs w:val="24"/>
          <w:lang w:val="en-ID"/>
        </w:rPr>
        <w:t>Bagian atas buli buli dilipat sampai kelihatan permukaan air dileher buli buli</w:t>
      </w:r>
    </w:p>
    <w:p w:rsidR="00626625" w:rsidRPr="00D222AC" w:rsidRDefault="00626625" w:rsidP="00626625">
      <w:pPr>
        <w:pStyle w:val="ListParagraph"/>
        <w:numPr>
          <w:ilvl w:val="2"/>
          <w:numId w:val="7"/>
        </w:numPr>
        <w:spacing w:after="0" w:line="480" w:lineRule="auto"/>
        <w:ind w:left="2410" w:hanging="425"/>
        <w:jc w:val="both"/>
        <w:rPr>
          <w:rFonts w:ascii="Times New Roman" w:hAnsi="Times New Roman"/>
          <w:sz w:val="24"/>
          <w:szCs w:val="24"/>
          <w:lang w:val="en-ID"/>
        </w:rPr>
      </w:pPr>
      <w:r w:rsidRPr="00D222AC">
        <w:rPr>
          <w:rFonts w:ascii="Times New Roman" w:hAnsi="Times New Roman"/>
          <w:sz w:val="24"/>
          <w:szCs w:val="24"/>
          <w:lang w:val="en-ID"/>
        </w:rPr>
        <w:t>Kemudian penutup buli buli ditutup dengan rapat dan benar</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lastRenderedPageBreak/>
        <w:t xml:space="preserve">    </w:t>
      </w:r>
      <w:r w:rsidRPr="00D222AC">
        <w:rPr>
          <w:rFonts w:ascii="Times New Roman" w:hAnsi="Times New Roman"/>
          <w:sz w:val="24"/>
          <w:szCs w:val="24"/>
          <w:lang w:val="en-ID"/>
        </w:rPr>
        <w:t>Periksa apakah buli buli bocor, lalu keringkan dengan lap kerja dan masukkan kedalam sarung buli buli</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Bawa buli buli tersebut ke dekat klien</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Beritahu klien jelaskan tujuan prosedur ini</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 xml:space="preserve">    </w:t>
      </w:r>
      <w:r w:rsidRPr="00D222AC">
        <w:rPr>
          <w:rFonts w:ascii="Times New Roman" w:hAnsi="Times New Roman"/>
          <w:sz w:val="24"/>
          <w:szCs w:val="24"/>
          <w:lang w:val="en-ID"/>
        </w:rPr>
        <w:t xml:space="preserve">Atur posisi yang nyaman </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 xml:space="preserve">    </w:t>
      </w:r>
      <w:r w:rsidRPr="00D222AC">
        <w:rPr>
          <w:rFonts w:ascii="Times New Roman" w:hAnsi="Times New Roman"/>
          <w:sz w:val="24"/>
          <w:szCs w:val="24"/>
          <w:lang w:val="en-ID"/>
        </w:rPr>
        <w:t>Letakkan atau pasang buli buli pada area hipogastrik</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Kaji secara teratur untuk mengetahui kelainan yang timbul akibat pemberian kompres dengan buli buli</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Pr>
          <w:rFonts w:ascii="Times New Roman" w:hAnsi="Times New Roman"/>
          <w:sz w:val="24"/>
          <w:szCs w:val="24"/>
          <w:lang w:val="en-ID"/>
        </w:rPr>
        <w:t xml:space="preserve">    </w:t>
      </w:r>
      <w:r w:rsidRPr="00D222AC">
        <w:rPr>
          <w:rFonts w:ascii="Times New Roman" w:hAnsi="Times New Roman"/>
          <w:sz w:val="24"/>
          <w:szCs w:val="24"/>
          <w:lang w:val="en-ID"/>
        </w:rPr>
        <w:t>Ganti buli buli panas setelah 20 menit dipasang dengan air panas lagi sesuai dengan yang dikehendaki</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Bereskan alat alat bila sudah selesai</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Cuci tangan</w:t>
      </w:r>
    </w:p>
    <w:p w:rsidR="00626625" w:rsidRPr="00D222AC" w:rsidRDefault="00626625" w:rsidP="00626625">
      <w:pPr>
        <w:pStyle w:val="ListParagraph"/>
        <w:numPr>
          <w:ilvl w:val="1"/>
          <w:numId w:val="7"/>
        </w:numPr>
        <w:spacing w:after="0" w:line="480" w:lineRule="auto"/>
        <w:ind w:left="1701" w:hanging="425"/>
        <w:jc w:val="both"/>
        <w:rPr>
          <w:rFonts w:ascii="Times New Roman" w:hAnsi="Times New Roman"/>
          <w:sz w:val="24"/>
          <w:szCs w:val="24"/>
          <w:lang w:val="en-ID"/>
        </w:rPr>
      </w:pPr>
      <w:r w:rsidRPr="00D222AC">
        <w:rPr>
          <w:rFonts w:ascii="Times New Roman" w:hAnsi="Times New Roman"/>
          <w:sz w:val="24"/>
          <w:szCs w:val="24"/>
          <w:lang w:val="en-ID"/>
        </w:rPr>
        <w:t>Dokumentasikan</w:t>
      </w:r>
    </w:p>
    <w:p w:rsidR="00626625" w:rsidRPr="00D222AC" w:rsidRDefault="00626625" w:rsidP="00626625">
      <w:pPr>
        <w:pStyle w:val="ListParagraph"/>
        <w:numPr>
          <w:ilvl w:val="2"/>
          <w:numId w:val="27"/>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lang w:val="en-ID"/>
        </w:rPr>
        <w:t>Hal Yang Perlu Diperhatikan Dalam Pemberian Kompres Hangat</w:t>
      </w:r>
    </w:p>
    <w:p w:rsidR="00626625" w:rsidRPr="00D222AC" w:rsidRDefault="00626625" w:rsidP="00626625">
      <w:pPr>
        <w:pStyle w:val="ListParagraph"/>
        <w:numPr>
          <w:ilvl w:val="0"/>
          <w:numId w:val="16"/>
        </w:numPr>
        <w:spacing w:after="0" w:line="480" w:lineRule="auto"/>
        <w:ind w:left="1701" w:hanging="567"/>
        <w:jc w:val="both"/>
        <w:rPr>
          <w:rFonts w:ascii="Times New Roman" w:hAnsi="Times New Roman"/>
          <w:b/>
          <w:sz w:val="24"/>
          <w:szCs w:val="24"/>
          <w:lang w:val="en-ID"/>
        </w:rPr>
      </w:pPr>
      <w:r w:rsidRPr="00D222AC">
        <w:rPr>
          <w:rFonts w:ascii="Times New Roman" w:hAnsi="Times New Roman"/>
          <w:sz w:val="24"/>
          <w:szCs w:val="24"/>
          <w:lang w:val="en-ID"/>
        </w:rPr>
        <w:t>Jangan letakkan kantong air hangat dibagian tubuh yang telanjang, lapisi kandtong dengan kain flannel atau handuk.</w:t>
      </w:r>
    </w:p>
    <w:p w:rsidR="00626625" w:rsidRPr="00D222AC" w:rsidRDefault="00626625" w:rsidP="00626625">
      <w:pPr>
        <w:pStyle w:val="ListParagraph"/>
        <w:numPr>
          <w:ilvl w:val="0"/>
          <w:numId w:val="16"/>
        </w:numPr>
        <w:spacing w:after="0" w:line="480" w:lineRule="auto"/>
        <w:ind w:left="1701" w:hanging="567"/>
        <w:jc w:val="both"/>
        <w:rPr>
          <w:rFonts w:ascii="Times New Roman" w:hAnsi="Times New Roman"/>
          <w:b/>
          <w:sz w:val="24"/>
          <w:szCs w:val="24"/>
          <w:lang w:val="en-ID"/>
        </w:rPr>
      </w:pPr>
      <w:r w:rsidRPr="00D222AC">
        <w:rPr>
          <w:rFonts w:ascii="Times New Roman" w:hAnsi="Times New Roman"/>
          <w:sz w:val="24"/>
          <w:szCs w:val="24"/>
          <w:lang w:val="en-ID"/>
        </w:rPr>
        <w:t>Pada penggunaan kompres hangat yang berlangsung lama, jangan lupa memeriksa kulit pasien.</w:t>
      </w:r>
    </w:p>
    <w:p w:rsidR="00626625" w:rsidRPr="00D222AC" w:rsidRDefault="00626625" w:rsidP="00626625">
      <w:pPr>
        <w:pStyle w:val="ListParagraph"/>
        <w:numPr>
          <w:ilvl w:val="0"/>
          <w:numId w:val="16"/>
        </w:numPr>
        <w:spacing w:after="0" w:line="480" w:lineRule="auto"/>
        <w:ind w:left="1701" w:hanging="567"/>
        <w:jc w:val="both"/>
        <w:rPr>
          <w:rFonts w:ascii="Times New Roman" w:hAnsi="Times New Roman"/>
          <w:b/>
          <w:sz w:val="24"/>
          <w:szCs w:val="24"/>
          <w:lang w:val="en-ID"/>
        </w:rPr>
      </w:pPr>
      <w:r w:rsidRPr="00D222AC">
        <w:rPr>
          <w:rFonts w:ascii="Times New Roman" w:hAnsi="Times New Roman"/>
          <w:sz w:val="24"/>
          <w:szCs w:val="24"/>
          <w:lang w:val="en-ID"/>
        </w:rPr>
        <w:t>Buli buli panas tidak boleh diberikan pada klien perdarahan aktif.</w:t>
      </w:r>
    </w:p>
    <w:p w:rsidR="00626625" w:rsidRPr="00D222AC" w:rsidRDefault="00626625" w:rsidP="00626625">
      <w:pPr>
        <w:pStyle w:val="ListParagraph"/>
        <w:numPr>
          <w:ilvl w:val="0"/>
          <w:numId w:val="16"/>
        </w:numPr>
        <w:spacing w:after="0" w:line="480" w:lineRule="auto"/>
        <w:ind w:left="1701" w:hanging="567"/>
        <w:jc w:val="both"/>
        <w:rPr>
          <w:rFonts w:ascii="Times New Roman" w:hAnsi="Times New Roman"/>
          <w:b/>
          <w:sz w:val="24"/>
          <w:szCs w:val="24"/>
          <w:lang w:val="en-ID"/>
        </w:rPr>
      </w:pPr>
      <w:r w:rsidRPr="00D222AC">
        <w:rPr>
          <w:rFonts w:ascii="Times New Roman" w:hAnsi="Times New Roman"/>
          <w:sz w:val="24"/>
          <w:szCs w:val="24"/>
          <w:lang w:val="en-ID"/>
        </w:rPr>
        <w:t>Pemakaian buli buli panas pada bagian abdomen, tutup buli buli mengarah ke atas atau ke samping.</w:t>
      </w:r>
    </w:p>
    <w:p w:rsidR="00626625" w:rsidRPr="00D222AC" w:rsidRDefault="00626625" w:rsidP="00626625">
      <w:pPr>
        <w:pStyle w:val="ListParagraph"/>
        <w:numPr>
          <w:ilvl w:val="0"/>
          <w:numId w:val="16"/>
        </w:numPr>
        <w:spacing w:after="0" w:line="480" w:lineRule="auto"/>
        <w:ind w:left="1701" w:hanging="567"/>
        <w:jc w:val="both"/>
        <w:rPr>
          <w:rFonts w:ascii="Times New Roman" w:hAnsi="Times New Roman"/>
          <w:b/>
          <w:sz w:val="24"/>
          <w:szCs w:val="24"/>
          <w:lang w:val="en-ID"/>
        </w:rPr>
      </w:pPr>
      <w:r w:rsidRPr="00D222AC">
        <w:rPr>
          <w:rFonts w:ascii="Times New Roman" w:hAnsi="Times New Roman"/>
          <w:sz w:val="24"/>
          <w:szCs w:val="24"/>
          <w:lang w:val="en-ID"/>
        </w:rPr>
        <w:lastRenderedPageBreak/>
        <w:t>Buli buli harus diperiksa dulu ada tidaknya cincin karet pada penutupnya serta harus diperiksa apakah ada kebocoran pada kantong buli buli panas (Asmadi, 2008).</w:t>
      </w:r>
    </w:p>
    <w:p w:rsidR="00626625" w:rsidRPr="00D222AC" w:rsidRDefault="00626625" w:rsidP="00626625">
      <w:pPr>
        <w:pStyle w:val="ListParagraph"/>
        <w:spacing w:after="0" w:line="480" w:lineRule="auto"/>
        <w:ind w:left="0"/>
        <w:jc w:val="both"/>
        <w:rPr>
          <w:rFonts w:ascii="Times New Roman" w:hAnsi="Times New Roman"/>
          <w:b/>
          <w:sz w:val="24"/>
          <w:szCs w:val="24"/>
          <w:lang w:val="en-ID"/>
        </w:rPr>
      </w:pPr>
      <w:r w:rsidRPr="00D222AC">
        <w:rPr>
          <w:rFonts w:ascii="Times New Roman" w:hAnsi="Times New Roman"/>
          <w:b/>
          <w:sz w:val="24"/>
          <w:szCs w:val="24"/>
        </w:rPr>
        <w:t xml:space="preserve">2.5 Konsep Relaksasi Autogenik </w:t>
      </w:r>
    </w:p>
    <w:p w:rsidR="00626625" w:rsidRPr="00D222AC" w:rsidRDefault="00626625" w:rsidP="00626625">
      <w:pPr>
        <w:pStyle w:val="ListParagraph"/>
        <w:numPr>
          <w:ilvl w:val="2"/>
          <w:numId w:val="28"/>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 xml:space="preserve">Pengertian Relaksasi Autogenik </w:t>
      </w:r>
    </w:p>
    <w:p w:rsidR="00626625" w:rsidRPr="00D222AC" w:rsidRDefault="00626625" w:rsidP="00626625">
      <w:pPr>
        <w:spacing w:after="0" w:line="480" w:lineRule="auto"/>
        <w:ind w:firstLine="567"/>
        <w:jc w:val="both"/>
        <w:rPr>
          <w:rFonts w:ascii="Times New Roman" w:hAnsi="Times New Roman"/>
          <w:b/>
          <w:sz w:val="24"/>
          <w:szCs w:val="24"/>
          <w:lang w:val="en-ID"/>
        </w:rPr>
      </w:pPr>
      <w:r w:rsidRPr="00D222AC">
        <w:rPr>
          <w:rFonts w:ascii="Times New Roman" w:hAnsi="Times New Roman"/>
          <w:sz w:val="24"/>
          <w:szCs w:val="24"/>
        </w:rPr>
        <w:t>Menurut (Setyawati, 2010) relaksasi autogenik adalah relaksasi yang bersumber dari diri sendiri berupa kata-kata ataukalimat pendek atau pikiran yang bisa membuat pikiran tentram.Autogenik adalahpengaturan diri atau pembentukan diri sendiri.Kata ini juga dapat berarti tindakan yang dilakukan diri sendiri.Istilah autogenik secara spesifik menyiratkan bahwa kita memiliki kemampuan untuk mengendalikan beragam fungsi tubuh, seperti frekuensi jantung, aliran darah dan tekanan darah.</w:t>
      </w:r>
    </w:p>
    <w:p w:rsidR="00626625" w:rsidRPr="00D222AC" w:rsidRDefault="00626625" w:rsidP="00626625">
      <w:pPr>
        <w:spacing w:after="0" w:line="480" w:lineRule="auto"/>
        <w:ind w:firstLine="567"/>
        <w:jc w:val="both"/>
        <w:rPr>
          <w:rFonts w:ascii="Times New Roman" w:hAnsi="Times New Roman"/>
          <w:b/>
          <w:sz w:val="24"/>
          <w:szCs w:val="24"/>
          <w:lang w:val="en-ID"/>
        </w:rPr>
      </w:pPr>
      <w:r w:rsidRPr="00D222AC">
        <w:rPr>
          <w:rFonts w:ascii="Times New Roman" w:hAnsi="Times New Roman"/>
          <w:sz w:val="24"/>
          <w:szCs w:val="24"/>
        </w:rPr>
        <w:t xml:space="preserve">Relaksasi merupakan suatu keadaan dimana seseorang merasakan bebas </w:t>
      </w:r>
    </w:p>
    <w:p w:rsidR="00626625" w:rsidRPr="00D222AC" w:rsidRDefault="00626625" w:rsidP="00626625">
      <w:pPr>
        <w:spacing w:after="0" w:line="480" w:lineRule="auto"/>
        <w:jc w:val="both"/>
        <w:rPr>
          <w:rFonts w:ascii="Times New Roman" w:hAnsi="Times New Roman"/>
          <w:sz w:val="24"/>
          <w:szCs w:val="24"/>
          <w:lang w:val="en-ID"/>
        </w:rPr>
      </w:pPr>
      <w:proofErr w:type="gramStart"/>
      <w:r w:rsidRPr="00D222AC">
        <w:rPr>
          <w:rFonts w:ascii="Times New Roman" w:hAnsi="Times New Roman"/>
          <w:sz w:val="24"/>
          <w:szCs w:val="24"/>
        </w:rPr>
        <w:t>mental</w:t>
      </w:r>
      <w:proofErr w:type="gramEnd"/>
      <w:r w:rsidRPr="00D222AC">
        <w:rPr>
          <w:rFonts w:ascii="Times New Roman" w:hAnsi="Times New Roman"/>
          <w:sz w:val="24"/>
          <w:szCs w:val="24"/>
        </w:rPr>
        <w:t xml:space="preserve"> dan fisik dari ketegangan dan stres. </w:t>
      </w:r>
      <w:proofErr w:type="gramStart"/>
      <w:r w:rsidRPr="00D222AC">
        <w:rPr>
          <w:rFonts w:ascii="Times New Roman" w:hAnsi="Times New Roman"/>
          <w:sz w:val="24"/>
          <w:szCs w:val="24"/>
        </w:rPr>
        <w:t>Teknik relaksasi bertujuan agar individu dapat mengontrol diri ketika terjadi rasa ketegangan dan stres yang membuat individu merasa dalam kondisi yang tidak nyaman (Perry &amp; Potter</w:t>
      </w:r>
      <w:r w:rsidRPr="00D222AC">
        <w:rPr>
          <w:rFonts w:ascii="Times New Roman" w:hAnsi="Times New Roman"/>
          <w:sz w:val="24"/>
          <w:szCs w:val="24"/>
          <w:lang w:val="en-ID"/>
        </w:rPr>
        <w:t xml:space="preserve">, </w:t>
      </w:r>
      <w:r w:rsidRPr="00D222AC">
        <w:rPr>
          <w:rFonts w:ascii="Times New Roman" w:hAnsi="Times New Roman"/>
          <w:sz w:val="24"/>
          <w:szCs w:val="24"/>
        </w:rPr>
        <w:t>2009).</w:t>
      </w:r>
      <w:proofErr w:type="gramEnd"/>
      <w:r w:rsidRPr="00D222AC">
        <w:rPr>
          <w:rFonts w:ascii="Times New Roman" w:hAnsi="Times New Roman"/>
          <w:sz w:val="24"/>
          <w:szCs w:val="24"/>
        </w:rPr>
        <w:t xml:space="preserve"> Relaksasi autogenikmembantu individu untuk dapat mengendalikan beberapa fungsi tubuh seperti tekanan darah, frekuensi jantung</w:t>
      </w:r>
      <w:r w:rsidRPr="00D222AC">
        <w:rPr>
          <w:rFonts w:ascii="Times New Roman" w:hAnsi="Times New Roman"/>
          <w:sz w:val="24"/>
          <w:szCs w:val="24"/>
          <w:lang w:val="en-ID"/>
        </w:rPr>
        <w:t>,</w:t>
      </w:r>
      <w:r w:rsidRPr="00D222AC">
        <w:rPr>
          <w:rFonts w:ascii="Times New Roman" w:hAnsi="Times New Roman"/>
          <w:sz w:val="24"/>
          <w:szCs w:val="24"/>
        </w:rPr>
        <w:t xml:space="preserve"> dan aliran darah.Berdasarkan penelitian yang dilakukan oleh Setyowati (2010), relaksasi autogenik yang dilakukan sebanyak 3 kali memiliki pengaruh yang signifikan terhadap penurunan tekanan darah</w:t>
      </w:r>
      <w:r w:rsidRPr="00D222AC">
        <w:rPr>
          <w:rFonts w:ascii="Times New Roman" w:hAnsi="Times New Roman"/>
          <w:sz w:val="24"/>
          <w:szCs w:val="24"/>
          <w:lang w:val="en-ID"/>
        </w:rPr>
        <w:t>, nyeri ringan,</w:t>
      </w:r>
      <w:r w:rsidRPr="00D222AC">
        <w:rPr>
          <w:rFonts w:ascii="Times New Roman" w:hAnsi="Times New Roman"/>
          <w:sz w:val="24"/>
          <w:szCs w:val="24"/>
        </w:rPr>
        <w:t xml:space="preserve"> dan kadar gula darah pada kliendiabetes melitus tipe 2 dengan hipertensi. </w:t>
      </w:r>
    </w:p>
    <w:p w:rsidR="00626625" w:rsidRPr="00D222AC" w:rsidRDefault="00626625" w:rsidP="00626625">
      <w:pPr>
        <w:pStyle w:val="ListParagraph"/>
        <w:numPr>
          <w:ilvl w:val="2"/>
          <w:numId w:val="28"/>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 xml:space="preserve">Manfaat Relaksasi Autogenik </w:t>
      </w:r>
    </w:p>
    <w:p w:rsidR="00626625" w:rsidRPr="00D222AC" w:rsidRDefault="00626625" w:rsidP="00626625">
      <w:pPr>
        <w:spacing w:after="0" w:line="480" w:lineRule="auto"/>
        <w:ind w:firstLine="567"/>
        <w:jc w:val="both"/>
        <w:rPr>
          <w:rFonts w:ascii="Times New Roman" w:hAnsi="Times New Roman"/>
          <w:b/>
          <w:sz w:val="24"/>
          <w:szCs w:val="24"/>
          <w:lang w:val="en-ID"/>
        </w:rPr>
      </w:pPr>
      <w:proofErr w:type="gramStart"/>
      <w:r w:rsidRPr="00D222AC">
        <w:rPr>
          <w:rFonts w:ascii="Times New Roman" w:hAnsi="Times New Roman"/>
          <w:sz w:val="24"/>
          <w:szCs w:val="24"/>
        </w:rPr>
        <w:lastRenderedPageBreak/>
        <w:t>Teknik relaksasi memiliki manfaat bagi pikiran kita, salah satunya keadaan rileks, peningkatan konsentrasi serta peningkatan rasa buga</w:t>
      </w:r>
      <w:r w:rsidRPr="00D222AC">
        <w:rPr>
          <w:rFonts w:ascii="Times New Roman" w:hAnsi="Times New Roman"/>
          <w:sz w:val="24"/>
          <w:szCs w:val="24"/>
          <w:lang w:val="en-ID"/>
        </w:rPr>
        <w:t>r</w:t>
      </w:r>
      <w:r w:rsidRPr="00D222AC">
        <w:rPr>
          <w:rFonts w:ascii="Times New Roman" w:hAnsi="Times New Roman"/>
          <w:sz w:val="24"/>
          <w:szCs w:val="24"/>
        </w:rPr>
        <w:t xml:space="preserve"> dalam tubuh (Perry&amp; Potter, 2009).</w:t>
      </w:r>
      <w:proofErr w:type="gramEnd"/>
      <w:r w:rsidRPr="00D222AC">
        <w:rPr>
          <w:rFonts w:ascii="Times New Roman" w:hAnsi="Times New Roman"/>
          <w:sz w:val="24"/>
          <w:szCs w:val="24"/>
        </w:rPr>
        <w:t xml:space="preserve"> Menurut Mala (2014), beberapa dampak keuntungan melakukan </w:t>
      </w:r>
      <w:proofErr w:type="gramStart"/>
      <w:r w:rsidRPr="00D222AC">
        <w:rPr>
          <w:rFonts w:ascii="Times New Roman" w:hAnsi="Times New Roman"/>
          <w:sz w:val="24"/>
          <w:szCs w:val="24"/>
        </w:rPr>
        <w:t>relaksasi ,</w:t>
      </w:r>
      <w:proofErr w:type="gramEnd"/>
      <w:r w:rsidRPr="00D222AC">
        <w:rPr>
          <w:rFonts w:ascii="Times New Roman" w:hAnsi="Times New Roman"/>
          <w:sz w:val="24"/>
          <w:szCs w:val="24"/>
        </w:rPr>
        <w:t xml:space="preserve"> dapat memberikan keuntungan secara fisik dan psikis ketika stres antara lain: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Memberikan rasa tenang, mengontrol detak jantung</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Mengurangi tekanan darah dan memperlancar peredaran darah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lang w:val="en-ID"/>
        </w:rPr>
        <w:t xml:space="preserve">Mengurangi nyeri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Mengatur pernafasan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Mengurangi pegal akibat meningkatnya tekanan otot akibat stres.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Meningkatkan kemampuan konsentrasi.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Memberikan kontrol baik ketika marah atau frustasi.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Memberikan tenaga lebih dalam menghadapi stres.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Tenang dalam menghadapi masalah dan bertindak efisien. </w:t>
      </w:r>
    </w:p>
    <w:p w:rsidR="00626625" w:rsidRPr="00D222AC" w:rsidRDefault="00626625" w:rsidP="00626625">
      <w:pPr>
        <w:pStyle w:val="ListParagraph"/>
        <w:numPr>
          <w:ilvl w:val="2"/>
          <w:numId w:val="7"/>
        </w:numPr>
        <w:spacing w:after="0" w:line="480" w:lineRule="auto"/>
        <w:ind w:left="1701" w:hanging="567"/>
        <w:jc w:val="both"/>
        <w:rPr>
          <w:rFonts w:ascii="Times New Roman" w:hAnsi="Times New Roman"/>
          <w:sz w:val="24"/>
          <w:szCs w:val="24"/>
          <w:lang w:val="en-ID"/>
        </w:rPr>
      </w:pPr>
      <w:r w:rsidRPr="00D222AC">
        <w:rPr>
          <w:rFonts w:ascii="Times New Roman" w:hAnsi="Times New Roman"/>
          <w:sz w:val="24"/>
          <w:szCs w:val="24"/>
        </w:rPr>
        <w:t xml:space="preserve">Memberikan ketenangan dalam pengambilan keputusan. </w:t>
      </w:r>
    </w:p>
    <w:p w:rsidR="00626625" w:rsidRPr="00D222AC" w:rsidRDefault="00626625" w:rsidP="00626625">
      <w:pPr>
        <w:pStyle w:val="ListParagraph"/>
        <w:numPr>
          <w:ilvl w:val="2"/>
          <w:numId w:val="28"/>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 xml:space="preserve">Indikasi dan Kontraindikasi </w:t>
      </w:r>
    </w:p>
    <w:p w:rsidR="00626625" w:rsidRPr="00D222AC" w:rsidRDefault="00626625" w:rsidP="00626625">
      <w:pPr>
        <w:spacing w:after="0" w:line="480" w:lineRule="auto"/>
        <w:ind w:firstLine="567"/>
        <w:jc w:val="both"/>
        <w:rPr>
          <w:rFonts w:ascii="Times New Roman" w:hAnsi="Times New Roman"/>
          <w:sz w:val="24"/>
          <w:szCs w:val="24"/>
        </w:rPr>
      </w:pPr>
      <w:r w:rsidRPr="00D222AC">
        <w:rPr>
          <w:rFonts w:ascii="Times New Roman" w:hAnsi="Times New Roman"/>
          <w:sz w:val="24"/>
          <w:szCs w:val="24"/>
        </w:rPr>
        <w:t xml:space="preserve">Relaksasi autogenik tidak dianjurkan untuk anak dibawah 5 tahun, individu yang kurang motivasi atau individu yang memiliki masalah mental dan emosional yang berat.Individu dengan masalah serius seperti DM atau masalah jantung harus dibawah pengawasan dokter atau perawat ketika melakukannya.Beberapa peserta latihan mengalami kenaikan tekanan darah dan sebagainya mengalami penurunan tekanan darah yang tajam.Jika cemas atau gelisah selama atau sesudah latihan, </w:t>
      </w:r>
      <w:r w:rsidRPr="00D222AC">
        <w:rPr>
          <w:rFonts w:ascii="Times New Roman" w:hAnsi="Times New Roman"/>
          <w:sz w:val="24"/>
          <w:szCs w:val="24"/>
        </w:rPr>
        <w:lastRenderedPageBreak/>
        <w:t>atau mengalami efek samping tidak bisa diam, maka latihan harus dihentikan (Saunders, 2008).</w:t>
      </w:r>
    </w:p>
    <w:p w:rsidR="00626625" w:rsidRPr="00D222AC" w:rsidRDefault="00626625" w:rsidP="00626625">
      <w:pPr>
        <w:pStyle w:val="ListParagraph"/>
        <w:numPr>
          <w:ilvl w:val="2"/>
          <w:numId w:val="28"/>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t xml:space="preserve">Teknik Relaksasi Autogenik </w:t>
      </w:r>
    </w:p>
    <w:p w:rsidR="00626625" w:rsidRPr="00D222AC" w:rsidRDefault="00626625" w:rsidP="00626625">
      <w:pPr>
        <w:spacing w:after="0" w:line="480" w:lineRule="auto"/>
        <w:ind w:left="567"/>
        <w:jc w:val="both"/>
        <w:rPr>
          <w:rFonts w:ascii="Times New Roman" w:hAnsi="Times New Roman"/>
          <w:sz w:val="24"/>
          <w:szCs w:val="24"/>
          <w:lang w:val="en-ID"/>
        </w:rPr>
      </w:pPr>
      <w:r w:rsidRPr="00D222AC">
        <w:rPr>
          <w:rFonts w:ascii="Times New Roman" w:hAnsi="Times New Roman"/>
          <w:sz w:val="24"/>
          <w:szCs w:val="24"/>
        </w:rPr>
        <w:t xml:space="preserve">Menurut Subekti, I dkk (2012) teknik ini dapat dilakukan dengan </w:t>
      </w:r>
      <w:proofErr w:type="gramStart"/>
      <w:r w:rsidRPr="00D222AC">
        <w:rPr>
          <w:rFonts w:ascii="Times New Roman" w:hAnsi="Times New Roman"/>
          <w:sz w:val="24"/>
          <w:szCs w:val="24"/>
        </w:rPr>
        <w:t>cara</w:t>
      </w:r>
      <w:proofErr w:type="gramEnd"/>
      <w:r w:rsidRPr="00D222AC">
        <w:rPr>
          <w:rFonts w:ascii="Times New Roman" w:hAnsi="Times New Roman"/>
          <w:sz w:val="24"/>
          <w:szCs w:val="24"/>
        </w:rPr>
        <w:t xml:space="preserve">: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Pastikan anda dalam posisi nyaman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Pilihlah satu kata/kalimat yang dapat membuat kita tenang misalnya “Aku Cinta Tuhan, Tuhan Bersamaku, Astagfitullah”. Jadilah kata-kata tersebut sebagai “mantra” untuk mencapai kondisi rileks.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Tutup mata secara perlahan-lahan.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Lemaskan seluruh anggota tubuh dari kepala, bahu, punggung, tangan, sampai dengan kaki secara perlahan-lahan.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Tarik nafas melalui hidung secara perlahan. Buang nafas melalui mulut secara perlahan.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Pada saat menghembuskan nafas melalui mulut, ucapkan dalam hati “mantra” tersebut.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Fokuskan pikiran pada kata-kata “mantra” tersebut. </w:t>
      </w:r>
    </w:p>
    <w:p w:rsidR="00626625" w:rsidRPr="00D222AC"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Lakukan berulang selama kurang lebih 10-15 menit, bila tiba-tiba pikiran melayang upayakan untuk memfokuskan kembali pada kata-kata “mantra”. </w:t>
      </w:r>
    </w:p>
    <w:p w:rsidR="00626625" w:rsidRDefault="00626625" w:rsidP="00626625">
      <w:pPr>
        <w:pStyle w:val="ListParagraph"/>
        <w:numPr>
          <w:ilvl w:val="0"/>
          <w:numId w:val="17"/>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Bila dirasakan sudah nyaman dan rileks, tetap duduk tenang dengan mata masih tetap tertutup untuk beberapa saat. </w:t>
      </w:r>
    </w:p>
    <w:p w:rsidR="00626625" w:rsidRPr="00E45456" w:rsidRDefault="00626625" w:rsidP="00626625">
      <w:pPr>
        <w:pStyle w:val="ListParagraph"/>
        <w:numPr>
          <w:ilvl w:val="0"/>
          <w:numId w:val="17"/>
        </w:numPr>
        <w:tabs>
          <w:tab w:val="left" w:pos="1440"/>
          <w:tab w:val="left" w:pos="1530"/>
        </w:tabs>
        <w:spacing w:after="0" w:line="480" w:lineRule="auto"/>
        <w:ind w:left="1701" w:hanging="567"/>
        <w:jc w:val="both"/>
        <w:rPr>
          <w:rFonts w:ascii="Times New Roman" w:hAnsi="Times New Roman"/>
          <w:sz w:val="24"/>
          <w:szCs w:val="24"/>
        </w:rPr>
      </w:pPr>
      <w:r w:rsidRPr="00E45456">
        <w:rPr>
          <w:rFonts w:ascii="Times New Roman" w:hAnsi="Times New Roman"/>
          <w:sz w:val="24"/>
          <w:szCs w:val="24"/>
        </w:rPr>
        <w:t xml:space="preserve">Langkah terakir, buka mata </w:t>
      </w:r>
      <w:r>
        <w:rPr>
          <w:rFonts w:ascii="Times New Roman" w:hAnsi="Times New Roman"/>
          <w:sz w:val="24"/>
          <w:szCs w:val="24"/>
        </w:rPr>
        <w:t xml:space="preserve">perlahan-lahan sambil merasakan </w:t>
      </w:r>
      <w:r w:rsidRPr="00E45456">
        <w:rPr>
          <w:rFonts w:ascii="Times New Roman" w:hAnsi="Times New Roman"/>
          <w:sz w:val="24"/>
          <w:szCs w:val="24"/>
        </w:rPr>
        <w:t xml:space="preserve">kondisi rileks. </w:t>
      </w:r>
    </w:p>
    <w:p w:rsidR="00626625" w:rsidRPr="00D222AC" w:rsidRDefault="00626625" w:rsidP="00626625">
      <w:pPr>
        <w:pStyle w:val="ListParagraph"/>
        <w:numPr>
          <w:ilvl w:val="2"/>
          <w:numId w:val="28"/>
        </w:numPr>
        <w:spacing w:after="0" w:line="480" w:lineRule="auto"/>
        <w:ind w:left="993" w:hanging="567"/>
        <w:jc w:val="both"/>
        <w:rPr>
          <w:rFonts w:ascii="Times New Roman" w:hAnsi="Times New Roman"/>
          <w:sz w:val="24"/>
          <w:szCs w:val="24"/>
          <w:lang w:val="en-ID"/>
        </w:rPr>
      </w:pPr>
      <w:r w:rsidRPr="00D222AC">
        <w:rPr>
          <w:rFonts w:ascii="Times New Roman" w:hAnsi="Times New Roman"/>
          <w:sz w:val="24"/>
          <w:szCs w:val="24"/>
        </w:rPr>
        <w:lastRenderedPageBreak/>
        <w:t xml:space="preserve">Pengaruh Relaksasi Autogenik dalam Perubahan </w:t>
      </w:r>
      <w:r w:rsidRPr="00D222AC">
        <w:rPr>
          <w:rFonts w:ascii="Times New Roman" w:hAnsi="Times New Roman"/>
          <w:sz w:val="24"/>
          <w:szCs w:val="24"/>
          <w:lang w:val="en-ID"/>
        </w:rPr>
        <w:t xml:space="preserve">Penurunan Nyeri </w:t>
      </w:r>
    </w:p>
    <w:p w:rsidR="00626625" w:rsidRPr="00D222AC" w:rsidRDefault="00626625" w:rsidP="00626625">
      <w:pPr>
        <w:spacing w:after="0" w:line="480" w:lineRule="auto"/>
        <w:ind w:firstLine="567"/>
        <w:jc w:val="both"/>
        <w:rPr>
          <w:rFonts w:ascii="Times New Roman" w:hAnsi="Times New Roman"/>
          <w:sz w:val="24"/>
          <w:szCs w:val="24"/>
          <w:lang w:val="en-ID"/>
        </w:rPr>
      </w:pPr>
      <w:proofErr w:type="gramStart"/>
      <w:r w:rsidRPr="00D222AC">
        <w:rPr>
          <w:rFonts w:ascii="Times New Roman" w:hAnsi="Times New Roman"/>
          <w:sz w:val="24"/>
          <w:szCs w:val="24"/>
        </w:rPr>
        <w:t>Latihan autogenik menguntungkan baik secara fisiologis maupun psikologis.</w:t>
      </w:r>
      <w:proofErr w:type="gramEnd"/>
      <w:r w:rsidRPr="00D222AC">
        <w:rPr>
          <w:rFonts w:ascii="Times New Roman" w:hAnsi="Times New Roman"/>
          <w:sz w:val="24"/>
          <w:szCs w:val="24"/>
        </w:rPr>
        <w:t xml:space="preserve"> Frekuensi nadi, frekuensi nafas, ketegangan otot dan level kolestrol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menurun sebagai respon fisiologis. Latihan ini telah berhasil menyembuhkan </w:t>
      </w:r>
      <w:proofErr w:type="gramStart"/>
      <w:r w:rsidRPr="00D222AC">
        <w:rPr>
          <w:rFonts w:ascii="Times New Roman" w:hAnsi="Times New Roman"/>
          <w:sz w:val="24"/>
          <w:szCs w:val="24"/>
        </w:rPr>
        <w:t>migrain ,</w:t>
      </w:r>
      <w:proofErr w:type="gramEnd"/>
      <w:r w:rsidRPr="00D222AC">
        <w:rPr>
          <w:rFonts w:ascii="Times New Roman" w:hAnsi="Times New Roman"/>
          <w:sz w:val="24"/>
          <w:szCs w:val="24"/>
        </w:rPr>
        <w:t xml:space="preserve"> insomnia,</w:t>
      </w:r>
      <w:r w:rsidRPr="00D222AC">
        <w:rPr>
          <w:rFonts w:ascii="Times New Roman" w:hAnsi="Times New Roman"/>
          <w:sz w:val="24"/>
          <w:szCs w:val="24"/>
          <w:lang w:val="en-ID"/>
        </w:rPr>
        <w:t xml:space="preserve"> nyeri ringan,</w:t>
      </w:r>
      <w:r w:rsidRPr="00D222AC">
        <w:rPr>
          <w:rFonts w:ascii="Times New Roman" w:hAnsi="Times New Roman"/>
          <w:sz w:val="24"/>
          <w:szCs w:val="24"/>
        </w:rPr>
        <w:t xml:space="preserve"> serta hipertensi. </w:t>
      </w:r>
      <w:proofErr w:type="gramStart"/>
      <w:r w:rsidRPr="00D222AC">
        <w:rPr>
          <w:rFonts w:ascii="Times New Roman" w:hAnsi="Times New Roman"/>
          <w:sz w:val="24"/>
          <w:szCs w:val="24"/>
        </w:rPr>
        <w:t>(Setyawati</w:t>
      </w:r>
      <w:r w:rsidRPr="00D222AC">
        <w:rPr>
          <w:rFonts w:ascii="Times New Roman" w:hAnsi="Times New Roman"/>
          <w:sz w:val="24"/>
          <w:szCs w:val="24"/>
          <w:lang w:val="en-ID"/>
        </w:rPr>
        <w:t xml:space="preserve">, </w:t>
      </w:r>
      <w:r w:rsidRPr="00D222AC">
        <w:rPr>
          <w:rFonts w:ascii="Times New Roman" w:hAnsi="Times New Roman"/>
          <w:sz w:val="24"/>
          <w:szCs w:val="24"/>
        </w:rPr>
        <w:t>2010).</w:t>
      </w:r>
      <w:proofErr w:type="gramEnd"/>
    </w:p>
    <w:p w:rsidR="00626625" w:rsidRPr="00D222AC" w:rsidRDefault="00626625" w:rsidP="00626625">
      <w:pPr>
        <w:spacing w:after="0" w:line="480" w:lineRule="auto"/>
        <w:ind w:firstLine="567"/>
        <w:jc w:val="both"/>
        <w:rPr>
          <w:rFonts w:ascii="Times New Roman" w:hAnsi="Times New Roman"/>
          <w:sz w:val="24"/>
          <w:szCs w:val="24"/>
          <w:lang w:val="en-ID"/>
        </w:rPr>
      </w:pPr>
      <w:proofErr w:type="gramStart"/>
      <w:r w:rsidRPr="00D222AC">
        <w:rPr>
          <w:rFonts w:ascii="Times New Roman" w:hAnsi="Times New Roman"/>
          <w:sz w:val="24"/>
          <w:szCs w:val="24"/>
        </w:rPr>
        <w:t>Relaksasi autogenik dilakukan dengan membayangkan diri sendiri berada dalam keadaan damai dan tenang, berfokus pada pengaturan nafas dan detakan jantung.</w:t>
      </w:r>
      <w:proofErr w:type="gramEnd"/>
      <w:r w:rsidRPr="00D222AC">
        <w:rPr>
          <w:rFonts w:ascii="Times New Roman" w:hAnsi="Times New Roman"/>
          <w:sz w:val="24"/>
          <w:szCs w:val="24"/>
        </w:rPr>
        <w:t xml:space="preserve"> Respon relaksasi tersebut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merangsang peningkatan kerja saraf parasimpatis yang akan menghambat kerja dari saraf simpatis, sehingga hormon penyebab cemas berkurang. </w:t>
      </w:r>
      <w:proofErr w:type="gramStart"/>
      <w:r w:rsidRPr="00D222AC">
        <w:rPr>
          <w:rFonts w:ascii="Times New Roman" w:hAnsi="Times New Roman"/>
          <w:sz w:val="24"/>
          <w:szCs w:val="24"/>
        </w:rPr>
        <w:t xml:space="preserve">Tubuh merasakan kehangatan, merupakan akibat dari arteri yang mengalami vasodilatasi sedangkan </w:t>
      </w:r>
      <w:r w:rsidRPr="00D222AC">
        <w:rPr>
          <w:rFonts w:ascii="Times New Roman" w:hAnsi="Times New Roman"/>
          <w:sz w:val="24"/>
          <w:szCs w:val="24"/>
          <w:lang w:val="en-ID"/>
        </w:rPr>
        <w:t xml:space="preserve">nyeri karena </w:t>
      </w:r>
      <w:r w:rsidRPr="00D222AC">
        <w:rPr>
          <w:rFonts w:ascii="Times New Roman" w:hAnsi="Times New Roman"/>
          <w:sz w:val="24"/>
          <w:szCs w:val="24"/>
        </w:rPr>
        <w:t>ketegangan otot tubuh yang menurun mengakibatkan munculnya sensasi ringan.Perubahan-perubahan yang terjadi selama maupun setelah relaksasi mempengaruhi kerja saraf otonom.Kondisi tersebut yang menyebabkan relaksasi autogenik disebut sebagai bentuk relaksasi yang membuat tubuh berada dalam kondisi homeostasi (Mala, 2014).</w:t>
      </w:r>
      <w:proofErr w:type="gramEnd"/>
    </w:p>
    <w:p w:rsidR="00626625" w:rsidRPr="00D222AC" w:rsidRDefault="00626625" w:rsidP="00626625">
      <w:pPr>
        <w:spacing w:after="0" w:line="480" w:lineRule="auto"/>
        <w:ind w:firstLine="567"/>
        <w:jc w:val="both"/>
        <w:rPr>
          <w:rFonts w:ascii="Times New Roman" w:hAnsi="Times New Roman"/>
          <w:sz w:val="24"/>
          <w:szCs w:val="24"/>
        </w:rPr>
      </w:pPr>
      <w:r w:rsidRPr="00D222AC">
        <w:rPr>
          <w:rFonts w:ascii="Times New Roman" w:hAnsi="Times New Roman"/>
          <w:sz w:val="24"/>
          <w:szCs w:val="24"/>
        </w:rPr>
        <w:t xml:space="preserve">Tekanan relaksasi autogenik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membantu keseimbangan untuk memperbaiki keseimbangan antara organ tubuh dan sirkulasi tubuh. Hal ini dicapai dengan mengendornya pembuluh darah sehingga aliran darah </w:t>
      </w:r>
      <w:proofErr w:type="gramStart"/>
      <w:r w:rsidRPr="00D222AC">
        <w:rPr>
          <w:rFonts w:ascii="Times New Roman" w:hAnsi="Times New Roman"/>
          <w:sz w:val="24"/>
          <w:szCs w:val="24"/>
        </w:rPr>
        <w:t>akan</w:t>
      </w:r>
      <w:proofErr w:type="gramEnd"/>
      <w:r w:rsidRPr="00D222AC">
        <w:rPr>
          <w:rFonts w:ascii="Times New Roman" w:hAnsi="Times New Roman"/>
          <w:sz w:val="24"/>
          <w:szCs w:val="24"/>
        </w:rPr>
        <w:t xml:space="preserve"> lancar. Relaksasi autogenik menurut (Setyowati, 2010) akan </w:t>
      </w:r>
      <w:proofErr w:type="gramStart"/>
      <w:r w:rsidRPr="00D222AC">
        <w:rPr>
          <w:rFonts w:ascii="Times New Roman" w:hAnsi="Times New Roman"/>
          <w:sz w:val="24"/>
          <w:szCs w:val="24"/>
        </w:rPr>
        <w:t>mampu :</w:t>
      </w:r>
      <w:proofErr w:type="gramEnd"/>
    </w:p>
    <w:p w:rsidR="00626625" w:rsidRPr="00D222AC" w:rsidRDefault="00626625" w:rsidP="00626625">
      <w:pPr>
        <w:pStyle w:val="ListParagraph"/>
        <w:numPr>
          <w:ilvl w:val="0"/>
          <w:numId w:val="18"/>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Menstimulasi kelenjar adrenal, paru-paru, pankreas dan hati untuk bisa membantu menjaga gula darah dalam batas normal. </w:t>
      </w:r>
    </w:p>
    <w:p w:rsidR="00626625" w:rsidRPr="00D222AC" w:rsidRDefault="00626625" w:rsidP="00626625">
      <w:pPr>
        <w:pStyle w:val="ListParagraph"/>
        <w:numPr>
          <w:ilvl w:val="0"/>
          <w:numId w:val="18"/>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lastRenderedPageBreak/>
        <w:t>Menstimulasi sistem syaraf parasimpatis yang membuat otak memerintahkan pengaturan renin angiostensi pada ginjal sehingga membantu menjaga tekanan darah dalam batas normal.</w:t>
      </w:r>
    </w:p>
    <w:p w:rsidR="00626625" w:rsidRPr="00D222AC" w:rsidRDefault="00626625" w:rsidP="00626625">
      <w:pPr>
        <w:pStyle w:val="ListParagraph"/>
        <w:numPr>
          <w:ilvl w:val="0"/>
          <w:numId w:val="18"/>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lang w:val="en-ID"/>
        </w:rPr>
        <w:t>Membantu merelaksasikan otot dan memperbaiki sirkulasi dalam tubuh.</w:t>
      </w:r>
    </w:p>
    <w:p w:rsidR="00626625" w:rsidRPr="00D222AC" w:rsidRDefault="00626625" w:rsidP="00626625">
      <w:pPr>
        <w:pStyle w:val="ListParagraph"/>
        <w:numPr>
          <w:ilvl w:val="0"/>
          <w:numId w:val="18"/>
        </w:numPr>
        <w:spacing w:after="0" w:line="480" w:lineRule="auto"/>
        <w:ind w:left="1701" w:hanging="567"/>
        <w:jc w:val="both"/>
        <w:rPr>
          <w:rFonts w:ascii="Times New Roman" w:hAnsi="Times New Roman"/>
          <w:sz w:val="24"/>
          <w:szCs w:val="24"/>
        </w:rPr>
      </w:pPr>
      <w:r w:rsidRPr="00D222AC">
        <w:rPr>
          <w:rFonts w:ascii="Times New Roman" w:hAnsi="Times New Roman"/>
          <w:sz w:val="24"/>
          <w:szCs w:val="24"/>
        </w:rPr>
        <w:t xml:space="preserve">Menjaga pasien dari situasi-situasi yang cepat berubah sehingga stressor terkurangi dan relaksasi terjadi serta mengurangi stres tekanan, dimana hal ini disebabkan oleh banyak masalah. </w:t>
      </w:r>
    </w:p>
    <w:p w:rsidR="00626625" w:rsidRPr="00D222AC" w:rsidRDefault="00626625" w:rsidP="00626625">
      <w:pPr>
        <w:spacing w:after="0" w:line="480" w:lineRule="auto"/>
        <w:jc w:val="both"/>
        <w:rPr>
          <w:rFonts w:ascii="Times New Roman" w:hAnsi="Times New Roman"/>
          <w:sz w:val="24"/>
          <w:szCs w:val="24"/>
        </w:rPr>
      </w:pPr>
    </w:p>
    <w:p w:rsidR="00626625" w:rsidRPr="00D222AC" w:rsidRDefault="00626625" w:rsidP="00626625">
      <w:pPr>
        <w:spacing w:after="0" w:line="480" w:lineRule="auto"/>
        <w:jc w:val="both"/>
        <w:rPr>
          <w:rFonts w:ascii="Times New Roman" w:hAnsi="Times New Roman"/>
          <w:sz w:val="24"/>
          <w:szCs w:val="24"/>
        </w:rPr>
      </w:pPr>
    </w:p>
    <w:p w:rsidR="00626625" w:rsidRPr="00D222AC" w:rsidRDefault="00626625" w:rsidP="00626625">
      <w:pPr>
        <w:spacing w:after="0" w:line="480" w:lineRule="auto"/>
        <w:jc w:val="both"/>
        <w:rPr>
          <w:rFonts w:ascii="Times New Roman" w:hAnsi="Times New Roman"/>
          <w:sz w:val="24"/>
          <w:szCs w:val="24"/>
        </w:rPr>
      </w:pPr>
    </w:p>
    <w:p w:rsidR="00626625" w:rsidRPr="00D222AC" w:rsidRDefault="00626625" w:rsidP="00626625">
      <w:pPr>
        <w:pStyle w:val="Heading1"/>
        <w:spacing w:before="0" w:line="480" w:lineRule="auto"/>
        <w:ind w:left="0" w:firstLine="0"/>
        <w:jc w:val="both"/>
        <w:rPr>
          <w:rFonts w:eastAsia="Calibri"/>
          <w:b w:val="0"/>
          <w:bCs w:val="0"/>
          <w:lang w:bidi="ar-SA"/>
        </w:rPr>
      </w:pPr>
    </w:p>
    <w:p w:rsidR="00F75A17" w:rsidRPr="00626625" w:rsidRDefault="00F75A17" w:rsidP="00626625"/>
    <w:sectPr w:rsidR="00F75A17" w:rsidRPr="00626625" w:rsidSect="001A2FC0">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61EF"/>
    <w:multiLevelType w:val="multilevel"/>
    <w:tmpl w:val="3EBC4430"/>
    <w:lvl w:ilvl="0">
      <w:start w:val="1"/>
      <w:numFmt w:val="decimal"/>
      <w:lvlText w:val="%1)"/>
      <w:lvlJc w:val="left"/>
      <w:pPr>
        <w:ind w:left="1495" w:hanging="360"/>
      </w:pPr>
      <w:rPr>
        <w:rFonts w:hint="default"/>
      </w:rPr>
    </w:lvl>
    <w:lvl w:ilvl="1">
      <w:start w:val="4"/>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
    <w:nsid w:val="12F745D4"/>
    <w:multiLevelType w:val="hybridMultilevel"/>
    <w:tmpl w:val="F9D8989E"/>
    <w:lvl w:ilvl="0" w:tplc="04090011">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
    <w:nsid w:val="143F792E"/>
    <w:multiLevelType w:val="multilevel"/>
    <w:tmpl w:val="64D6BA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013B6E"/>
    <w:multiLevelType w:val="hybridMultilevel"/>
    <w:tmpl w:val="BC4054CA"/>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4">
    <w:nsid w:val="20F925E1"/>
    <w:multiLevelType w:val="multilevel"/>
    <w:tmpl w:val="AC4EA30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561573"/>
    <w:multiLevelType w:val="hybridMultilevel"/>
    <w:tmpl w:val="FBE4E21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296D046C"/>
    <w:multiLevelType w:val="multilevel"/>
    <w:tmpl w:val="9BE40D2A"/>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5036B2A"/>
    <w:multiLevelType w:val="hybridMultilevel"/>
    <w:tmpl w:val="622E08C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29461A7"/>
    <w:multiLevelType w:val="hybridMultilevel"/>
    <w:tmpl w:val="32F42E82"/>
    <w:lvl w:ilvl="0" w:tplc="04090011">
      <w:start w:val="1"/>
      <w:numFmt w:val="decimal"/>
      <w:lvlText w:val="%1)"/>
      <w:lvlJc w:val="left"/>
      <w:pPr>
        <w:ind w:left="2220" w:hanging="360"/>
      </w:pPr>
      <w:rPr>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nsid w:val="48122815"/>
    <w:multiLevelType w:val="hybridMultilevel"/>
    <w:tmpl w:val="D44AC58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A485F1B"/>
    <w:multiLevelType w:val="hybridMultilevel"/>
    <w:tmpl w:val="C6FC47A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4C4F3515"/>
    <w:multiLevelType w:val="hybridMultilevel"/>
    <w:tmpl w:val="2F9A7FA8"/>
    <w:lvl w:ilvl="0" w:tplc="EBA4996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1">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2">
    <w:nsid w:val="541025D4"/>
    <w:multiLevelType w:val="hybridMultilevel"/>
    <w:tmpl w:val="8C669B4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54C00B03"/>
    <w:multiLevelType w:val="multilevel"/>
    <w:tmpl w:val="ACF6E862"/>
    <w:lvl w:ilvl="0">
      <w:start w:val="2"/>
      <w:numFmt w:val="decimal"/>
      <w:lvlText w:val="%1"/>
      <w:lvlJc w:val="left"/>
      <w:pPr>
        <w:ind w:left="2715" w:hanging="851"/>
      </w:pPr>
      <w:rPr>
        <w:rFonts w:hint="default"/>
        <w:lang w:val="en-US" w:eastAsia="en-US" w:bidi="en-US"/>
      </w:rPr>
    </w:lvl>
    <w:lvl w:ilvl="1">
      <w:start w:val="2"/>
      <w:numFmt w:val="decimal"/>
      <w:lvlText w:val="%1.%2"/>
      <w:lvlJc w:val="left"/>
      <w:pPr>
        <w:ind w:left="2715" w:hanging="851"/>
      </w:pPr>
      <w:rPr>
        <w:rFonts w:hint="default"/>
        <w:lang w:val="en-US" w:eastAsia="en-US" w:bidi="en-US"/>
      </w:rPr>
    </w:lvl>
    <w:lvl w:ilvl="2">
      <w:start w:val="3"/>
      <w:numFmt w:val="decimal"/>
      <w:lvlText w:val="%1.%2.%3"/>
      <w:lvlJc w:val="left"/>
      <w:pPr>
        <w:ind w:left="2715" w:hanging="851"/>
        <w:jc w:val="right"/>
      </w:pPr>
      <w:rPr>
        <w:rFonts w:hint="default"/>
        <w:lang w:val="en-US" w:eastAsia="en-US" w:bidi="en-US"/>
      </w:rPr>
    </w:lvl>
    <w:lvl w:ilvl="3">
      <w:start w:val="1"/>
      <w:numFmt w:val="decimal"/>
      <w:lvlText w:val="%1.%2.%3.%4"/>
      <w:lvlJc w:val="left"/>
      <w:pPr>
        <w:ind w:left="2715" w:hanging="851"/>
      </w:pPr>
      <w:rPr>
        <w:rFonts w:ascii="Times New Roman" w:eastAsia="Times New Roman" w:hAnsi="Times New Roman" w:cs="Times New Roman" w:hint="default"/>
        <w:spacing w:val="-5"/>
        <w:w w:val="99"/>
        <w:sz w:val="24"/>
        <w:szCs w:val="24"/>
        <w:lang w:val="en-US" w:eastAsia="en-US" w:bidi="en-US"/>
      </w:rPr>
    </w:lvl>
    <w:lvl w:ilvl="4">
      <w:start w:val="1"/>
      <w:numFmt w:val="decimal"/>
      <w:lvlText w:val="%5)"/>
      <w:lvlJc w:val="left"/>
      <w:pPr>
        <w:ind w:left="3140" w:hanging="425"/>
      </w:pPr>
      <w:rPr>
        <w:rFonts w:hint="default"/>
        <w:spacing w:val="-1"/>
        <w:w w:val="99"/>
        <w:sz w:val="24"/>
        <w:szCs w:val="24"/>
        <w:lang w:val="en-US" w:eastAsia="en-US" w:bidi="en-US"/>
      </w:rPr>
    </w:lvl>
    <w:lvl w:ilvl="5">
      <w:start w:val="1"/>
      <w:numFmt w:val="lowerLetter"/>
      <w:lvlText w:val="%6)"/>
      <w:lvlJc w:val="left"/>
      <w:pPr>
        <w:ind w:left="3565" w:hanging="425"/>
      </w:pPr>
      <w:rPr>
        <w:rFonts w:hint="default"/>
        <w:spacing w:val="-5"/>
        <w:w w:val="99"/>
        <w:sz w:val="24"/>
        <w:szCs w:val="24"/>
        <w:lang w:val="en-US" w:eastAsia="en-US" w:bidi="en-US"/>
      </w:rPr>
    </w:lvl>
    <w:lvl w:ilvl="6">
      <w:numFmt w:val="bullet"/>
      <w:lvlText w:val="•"/>
      <w:lvlJc w:val="left"/>
      <w:pPr>
        <w:ind w:left="6103" w:hanging="425"/>
      </w:pPr>
      <w:rPr>
        <w:rFonts w:hint="default"/>
        <w:lang w:val="en-US" w:eastAsia="en-US" w:bidi="en-US"/>
      </w:rPr>
    </w:lvl>
    <w:lvl w:ilvl="7">
      <w:numFmt w:val="bullet"/>
      <w:lvlText w:val="•"/>
      <w:lvlJc w:val="left"/>
      <w:pPr>
        <w:ind w:left="6739" w:hanging="425"/>
      </w:pPr>
      <w:rPr>
        <w:rFonts w:hint="default"/>
        <w:lang w:val="en-US" w:eastAsia="en-US" w:bidi="en-US"/>
      </w:rPr>
    </w:lvl>
    <w:lvl w:ilvl="8">
      <w:numFmt w:val="bullet"/>
      <w:lvlText w:val="•"/>
      <w:lvlJc w:val="left"/>
      <w:pPr>
        <w:ind w:left="7374" w:hanging="425"/>
      </w:pPr>
      <w:rPr>
        <w:rFonts w:hint="default"/>
        <w:lang w:val="en-US" w:eastAsia="en-US" w:bidi="en-US"/>
      </w:rPr>
    </w:lvl>
  </w:abstractNum>
  <w:abstractNum w:abstractNumId="14">
    <w:nsid w:val="5A390A28"/>
    <w:multiLevelType w:val="multilevel"/>
    <w:tmpl w:val="BB4A950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5A6D5FFE"/>
    <w:multiLevelType w:val="hybridMultilevel"/>
    <w:tmpl w:val="946A4A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nsid w:val="605C61D7"/>
    <w:multiLevelType w:val="multilevel"/>
    <w:tmpl w:val="6BFE5F1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3700164"/>
    <w:multiLevelType w:val="hybridMultilevel"/>
    <w:tmpl w:val="DFFAF65A"/>
    <w:lvl w:ilvl="0" w:tplc="7DAE1780">
      <w:start w:val="1"/>
      <w:numFmt w:val="upp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nsid w:val="63C30E0F"/>
    <w:multiLevelType w:val="hybridMultilevel"/>
    <w:tmpl w:val="C51C45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162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9">
    <w:nsid w:val="64C51ED1"/>
    <w:multiLevelType w:val="hybridMultilevel"/>
    <w:tmpl w:val="2292A9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659E39F2"/>
    <w:multiLevelType w:val="hybridMultilevel"/>
    <w:tmpl w:val="85049232"/>
    <w:lvl w:ilvl="0" w:tplc="04090011">
      <w:start w:val="1"/>
      <w:numFmt w:val="decimal"/>
      <w:lvlText w:val="%1)"/>
      <w:lvlJc w:val="left"/>
      <w:pPr>
        <w:ind w:left="1648" w:hanging="360"/>
      </w:pPr>
      <w:rPr>
        <w:rFonts w:hint="default"/>
        <w:b w:val="0"/>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21">
    <w:nsid w:val="691A4D8F"/>
    <w:multiLevelType w:val="hybridMultilevel"/>
    <w:tmpl w:val="E4D2DE00"/>
    <w:lvl w:ilvl="0" w:tplc="04090011">
      <w:start w:val="1"/>
      <w:numFmt w:val="decimal"/>
      <w:lvlText w:val="%1)"/>
      <w:lvlJc w:val="left"/>
      <w:pPr>
        <w:ind w:left="1296" w:hanging="486"/>
      </w:pPr>
      <w:rPr>
        <w:rFonts w:hint="default"/>
        <w:w w:val="99"/>
        <w:sz w:val="24"/>
        <w:szCs w:val="24"/>
        <w:lang w:val="en-US" w:eastAsia="en-US" w:bidi="en-US"/>
      </w:rPr>
    </w:lvl>
    <w:lvl w:ilvl="1" w:tplc="A9CEB9F8">
      <w:numFmt w:val="bullet"/>
      <w:lvlText w:val="•"/>
      <w:lvlJc w:val="left"/>
      <w:pPr>
        <w:ind w:left="2988" w:hanging="486"/>
      </w:pPr>
      <w:rPr>
        <w:rFonts w:hint="default"/>
        <w:lang w:val="en-US" w:eastAsia="en-US" w:bidi="en-US"/>
      </w:rPr>
    </w:lvl>
    <w:lvl w:ilvl="2" w:tplc="E11ED7EA">
      <w:numFmt w:val="bullet"/>
      <w:lvlText w:val="•"/>
      <w:lvlJc w:val="left"/>
      <w:pPr>
        <w:ind w:left="3617" w:hanging="486"/>
      </w:pPr>
      <w:rPr>
        <w:rFonts w:hint="default"/>
        <w:lang w:val="en-US" w:eastAsia="en-US" w:bidi="en-US"/>
      </w:rPr>
    </w:lvl>
    <w:lvl w:ilvl="3" w:tplc="A3241874">
      <w:numFmt w:val="bullet"/>
      <w:lvlText w:val="•"/>
      <w:lvlJc w:val="left"/>
      <w:pPr>
        <w:ind w:left="4245" w:hanging="486"/>
      </w:pPr>
      <w:rPr>
        <w:rFonts w:hint="default"/>
        <w:lang w:val="en-US" w:eastAsia="en-US" w:bidi="en-US"/>
      </w:rPr>
    </w:lvl>
    <w:lvl w:ilvl="4" w:tplc="6AE2CACC">
      <w:numFmt w:val="bullet"/>
      <w:lvlText w:val="•"/>
      <w:lvlJc w:val="left"/>
      <w:pPr>
        <w:ind w:left="4874" w:hanging="486"/>
      </w:pPr>
      <w:rPr>
        <w:rFonts w:hint="default"/>
        <w:lang w:val="en-US" w:eastAsia="en-US" w:bidi="en-US"/>
      </w:rPr>
    </w:lvl>
    <w:lvl w:ilvl="5" w:tplc="966C5890">
      <w:numFmt w:val="bullet"/>
      <w:lvlText w:val="•"/>
      <w:lvlJc w:val="left"/>
      <w:pPr>
        <w:ind w:left="5503" w:hanging="486"/>
      </w:pPr>
      <w:rPr>
        <w:rFonts w:hint="default"/>
        <w:lang w:val="en-US" w:eastAsia="en-US" w:bidi="en-US"/>
      </w:rPr>
    </w:lvl>
    <w:lvl w:ilvl="6" w:tplc="EFA4127E">
      <w:numFmt w:val="bullet"/>
      <w:lvlText w:val="•"/>
      <w:lvlJc w:val="left"/>
      <w:pPr>
        <w:ind w:left="6131" w:hanging="486"/>
      </w:pPr>
      <w:rPr>
        <w:rFonts w:hint="default"/>
        <w:lang w:val="en-US" w:eastAsia="en-US" w:bidi="en-US"/>
      </w:rPr>
    </w:lvl>
    <w:lvl w:ilvl="7" w:tplc="B8F06BB2">
      <w:numFmt w:val="bullet"/>
      <w:lvlText w:val="•"/>
      <w:lvlJc w:val="left"/>
      <w:pPr>
        <w:ind w:left="6760" w:hanging="486"/>
      </w:pPr>
      <w:rPr>
        <w:rFonts w:hint="default"/>
        <w:lang w:val="en-US" w:eastAsia="en-US" w:bidi="en-US"/>
      </w:rPr>
    </w:lvl>
    <w:lvl w:ilvl="8" w:tplc="086C514E">
      <w:numFmt w:val="bullet"/>
      <w:lvlText w:val="•"/>
      <w:lvlJc w:val="left"/>
      <w:pPr>
        <w:ind w:left="7389" w:hanging="486"/>
      </w:pPr>
      <w:rPr>
        <w:rFonts w:hint="default"/>
        <w:lang w:val="en-US" w:eastAsia="en-US" w:bidi="en-US"/>
      </w:rPr>
    </w:lvl>
  </w:abstractNum>
  <w:abstractNum w:abstractNumId="22">
    <w:nsid w:val="6B7F4312"/>
    <w:multiLevelType w:val="hybridMultilevel"/>
    <w:tmpl w:val="2EEEB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0AC57A1"/>
    <w:multiLevelType w:val="multilevel"/>
    <w:tmpl w:val="B64C3608"/>
    <w:lvl w:ilvl="0">
      <w:start w:val="1"/>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4">
    <w:nsid w:val="779845B5"/>
    <w:multiLevelType w:val="hybridMultilevel"/>
    <w:tmpl w:val="BBB47F82"/>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7BB06F4"/>
    <w:multiLevelType w:val="hybridMultilevel"/>
    <w:tmpl w:val="E75C6C4C"/>
    <w:lvl w:ilvl="0" w:tplc="04090017">
      <w:start w:val="1"/>
      <w:numFmt w:val="lowerLetter"/>
      <w:lvlText w:val="%1)"/>
      <w:lvlJc w:val="left"/>
      <w:pPr>
        <w:ind w:left="786" w:hanging="360"/>
      </w:pPr>
    </w:lvl>
    <w:lvl w:ilvl="1" w:tplc="04090017">
      <w:start w:val="1"/>
      <w:numFmt w:val="lowerLetter"/>
      <w:lvlText w:val="%2)"/>
      <w:lvlJc w:val="left"/>
      <w:pPr>
        <w:ind w:left="1636" w:hanging="360"/>
      </w:pPr>
    </w:lvl>
    <w:lvl w:ilvl="2" w:tplc="0409000F">
      <w:start w:val="1"/>
      <w:numFmt w:val="decimal"/>
      <w:lvlText w:val="%3."/>
      <w:lvlJc w:val="left"/>
      <w:pPr>
        <w:ind w:left="1353" w:hanging="360"/>
      </w:pPr>
      <w:rPr>
        <w:rFonts w:hint="default"/>
      </w:rPr>
    </w:lvl>
    <w:lvl w:ilvl="3" w:tplc="1C2AB882">
      <w:start w:val="1"/>
      <w:numFmt w:val="decimal"/>
      <w:lvlText w:val="%4)"/>
      <w:lvlJc w:val="left"/>
      <w:pPr>
        <w:ind w:left="990"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BF94D44"/>
    <w:multiLevelType w:val="hybridMultilevel"/>
    <w:tmpl w:val="A754D526"/>
    <w:lvl w:ilvl="0" w:tplc="502C22A8">
      <w:start w:val="1"/>
      <w:numFmt w:val="lowerLetter"/>
      <w:lvlText w:val="%1)"/>
      <w:lvlJc w:val="left"/>
      <w:pPr>
        <w:ind w:left="928" w:hanging="360"/>
      </w:pPr>
      <w:rPr>
        <w:b w:val="0"/>
      </w:rPr>
    </w:lvl>
    <w:lvl w:ilvl="1" w:tplc="04090017">
      <w:start w:val="1"/>
      <w:numFmt w:val="lowerLetter"/>
      <w:lvlText w:val="%2)"/>
      <w:lvlJc w:val="left"/>
      <w:pPr>
        <w:ind w:left="1778" w:hanging="360"/>
      </w:pPr>
    </w:lvl>
    <w:lvl w:ilvl="2" w:tplc="B792FC30">
      <w:start w:val="1"/>
      <w:numFmt w:val="decimal"/>
      <w:lvlText w:val="%3)"/>
      <w:lvlJc w:val="left"/>
      <w:pPr>
        <w:ind w:left="990" w:hanging="360"/>
      </w:pPr>
      <w:rPr>
        <w:rFonts w:hint="default"/>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7">
    <w:nsid w:val="7ECA6EFC"/>
    <w:multiLevelType w:val="hybridMultilevel"/>
    <w:tmpl w:val="5B2C1B50"/>
    <w:lvl w:ilvl="0" w:tplc="04090011">
      <w:start w:val="1"/>
      <w:numFmt w:val="decimal"/>
      <w:lvlText w:val="%1)"/>
      <w:lvlJc w:val="left"/>
      <w:pPr>
        <w:ind w:left="1637" w:hanging="360"/>
      </w:pPr>
      <w:rPr>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8">
    <w:nsid w:val="7F4E36CA"/>
    <w:multiLevelType w:val="hybridMultilevel"/>
    <w:tmpl w:val="12FC8AAE"/>
    <w:lvl w:ilvl="0" w:tplc="04090011">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2"/>
  </w:num>
  <w:num w:numId="2">
    <w:abstractNumId w:val="20"/>
  </w:num>
  <w:num w:numId="3">
    <w:abstractNumId w:val="23"/>
  </w:num>
  <w:num w:numId="4">
    <w:abstractNumId w:val="7"/>
  </w:num>
  <w:num w:numId="5">
    <w:abstractNumId w:val="1"/>
  </w:num>
  <w:num w:numId="6">
    <w:abstractNumId w:val="9"/>
  </w:num>
  <w:num w:numId="7">
    <w:abstractNumId w:val="25"/>
  </w:num>
  <w:num w:numId="8">
    <w:abstractNumId w:val="5"/>
  </w:num>
  <w:num w:numId="9">
    <w:abstractNumId w:val="26"/>
  </w:num>
  <w:num w:numId="10">
    <w:abstractNumId w:val="8"/>
  </w:num>
  <w:num w:numId="11">
    <w:abstractNumId w:val="24"/>
  </w:num>
  <w:num w:numId="12">
    <w:abstractNumId w:val="22"/>
  </w:num>
  <w:num w:numId="13">
    <w:abstractNumId w:val="12"/>
  </w:num>
  <w:num w:numId="14">
    <w:abstractNumId w:val="3"/>
  </w:num>
  <w:num w:numId="15">
    <w:abstractNumId w:val="0"/>
  </w:num>
  <w:num w:numId="16">
    <w:abstractNumId w:val="27"/>
  </w:num>
  <w:num w:numId="17">
    <w:abstractNumId w:val="15"/>
  </w:num>
  <w:num w:numId="18">
    <w:abstractNumId w:val="19"/>
  </w:num>
  <w:num w:numId="19">
    <w:abstractNumId w:val="28"/>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3"/>
  </w:num>
  <w:num w:numId="25">
    <w:abstractNumId w:val="14"/>
  </w:num>
  <w:num w:numId="26">
    <w:abstractNumId w:val="17"/>
  </w:num>
  <w:num w:numId="27">
    <w:abstractNumId w:val="16"/>
  </w:num>
  <w:num w:numId="28">
    <w:abstractNumId w:val="6"/>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1A2FC0"/>
    <w:rsid w:val="001A2FC0"/>
    <w:rsid w:val="00626625"/>
    <w:rsid w:val="00F75A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C0"/>
    <w:rPr>
      <w:rFonts w:ascii="Calibri" w:eastAsia="Calibri" w:hAnsi="Calibri" w:cs="Times New Roman"/>
    </w:rPr>
  </w:style>
  <w:style w:type="paragraph" w:styleId="Heading1">
    <w:name w:val="heading 1"/>
    <w:basedOn w:val="Normal"/>
    <w:link w:val="Heading1Char"/>
    <w:uiPriority w:val="1"/>
    <w:qFormat/>
    <w:rsid w:val="00626625"/>
    <w:pPr>
      <w:widowControl w:val="0"/>
      <w:autoSpaceDE w:val="0"/>
      <w:autoSpaceDN w:val="0"/>
      <w:spacing w:before="5" w:after="0" w:line="240" w:lineRule="auto"/>
      <w:ind w:left="908" w:hanging="36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FC0"/>
    <w:pPr>
      <w:ind w:left="720"/>
      <w:contextualSpacing/>
    </w:pPr>
  </w:style>
  <w:style w:type="character" w:customStyle="1" w:styleId="ListParagraphChar">
    <w:name w:val="List Paragraph Char"/>
    <w:link w:val="ListParagraph"/>
    <w:uiPriority w:val="34"/>
    <w:rsid w:val="001A2FC0"/>
    <w:rPr>
      <w:rFonts w:ascii="Calibri" w:eastAsia="Calibri" w:hAnsi="Calibri" w:cs="Times New Roman"/>
    </w:rPr>
  </w:style>
  <w:style w:type="character" w:customStyle="1" w:styleId="Heading1Char">
    <w:name w:val="Heading 1 Char"/>
    <w:basedOn w:val="DefaultParagraphFont"/>
    <w:link w:val="Heading1"/>
    <w:uiPriority w:val="1"/>
    <w:rsid w:val="0062662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626625"/>
    <w:pPr>
      <w:widowControl w:val="0"/>
      <w:autoSpaceDE w:val="0"/>
      <w:autoSpaceDN w:val="0"/>
      <w:spacing w:after="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626625"/>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4828</Words>
  <Characters>27522</Characters>
  <Application>Microsoft Office Word</Application>
  <DocSecurity>0</DocSecurity>
  <Lines>229</Lines>
  <Paragraphs>64</Paragraphs>
  <ScaleCrop>false</ScaleCrop>
  <Company/>
  <LinksUpToDate>false</LinksUpToDate>
  <CharactersWithSpaces>32286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2019-06-10T01:16:00Z</dcterms:created>
  <dcterms:modified xsi:type="dcterms:W3CDTF">2019-06-10T01:16:00Z</dcterms:modified>
</cp:coreProperties>
</file>