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FC" w:rsidRPr="00F44F22" w:rsidRDefault="003D2FFC" w:rsidP="003D2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  <w:r w:rsidRPr="00F44F22"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>BAB 5</w:t>
      </w:r>
    </w:p>
    <w:p w:rsidR="003D2FFC" w:rsidRPr="00F44F22" w:rsidRDefault="003D2FFC" w:rsidP="003D2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  <w:r w:rsidRPr="00F44F22"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  <w:t>KESIMPULAN DAN SARAN</w:t>
      </w:r>
    </w:p>
    <w:p w:rsidR="003D2FFC" w:rsidRPr="00F44F22" w:rsidRDefault="003D2FFC" w:rsidP="003D2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d-ID" w:eastAsia="id-ID"/>
        </w:rPr>
      </w:pPr>
    </w:p>
    <w:p w:rsidR="003D2FFC" w:rsidRPr="00F44F22" w:rsidRDefault="003D2FFC" w:rsidP="003D2FFC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en-US" w:eastAsia="id-ID"/>
        </w:rPr>
      </w:pPr>
      <w:proofErr w:type="spellStart"/>
      <w:r w:rsidRPr="00F44F22">
        <w:rPr>
          <w:rFonts w:ascii="Times New Roman" w:eastAsia="Calibri" w:hAnsi="Times New Roman" w:cs="Times New Roman"/>
          <w:b/>
          <w:sz w:val="24"/>
          <w:szCs w:val="24"/>
          <w:lang w:val="en-US" w:eastAsia="id-ID"/>
        </w:rPr>
        <w:t>Kesimpulan</w:t>
      </w:r>
      <w:proofErr w:type="spellEnd"/>
    </w:p>
    <w:p w:rsidR="003D2FFC" w:rsidRDefault="003D2FFC" w:rsidP="003D2FFC">
      <w:pPr>
        <w:autoSpaceDE w:val="0"/>
        <w:autoSpaceDN w:val="0"/>
        <w:adjustRightInd w:val="0"/>
        <w:spacing w:after="0" w:line="480" w:lineRule="auto"/>
        <w:ind w:left="426" w:firstLine="294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F44F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Kesimpulan</w:t>
      </w:r>
      <w:proofErr w:type="spellEnd"/>
      <w:r w:rsidRPr="00F44F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yang </w:t>
      </w:r>
      <w:proofErr w:type="spellStart"/>
      <w:r w:rsidRPr="00F44F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dapat</w:t>
      </w:r>
      <w:proofErr w:type="spellEnd"/>
      <w:r w:rsidRPr="00F44F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44F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diambil</w:t>
      </w:r>
      <w:proofErr w:type="spellEnd"/>
      <w:r w:rsidRPr="00F44F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44F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dari</w:t>
      </w:r>
      <w:proofErr w:type="spellEnd"/>
      <w:r w:rsidRPr="00F44F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44F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uraian</w:t>
      </w:r>
      <w:proofErr w:type="spellEnd"/>
      <w:r w:rsidRPr="00F44F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44F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dalam</w:t>
      </w:r>
      <w:proofErr w:type="spellEnd"/>
      <w:r w:rsidRPr="00F44F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44F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hasil</w:t>
      </w:r>
      <w:proofErr w:type="spellEnd"/>
      <w:r w:rsidRPr="00F44F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44F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 w:rsidRPr="00F44F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44F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pembahasan</w:t>
      </w:r>
      <w:proofErr w:type="spellEnd"/>
      <w:r w:rsidRPr="00F44F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F44F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adalah</w:t>
      </w:r>
      <w:proofErr w:type="spellEnd"/>
      <w:r w:rsidRPr="00F44F2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:</w:t>
      </w:r>
    </w:p>
    <w:p w:rsidR="003D2FFC" w:rsidRPr="00C5485C" w:rsidRDefault="003D2FFC" w:rsidP="003D2FFC">
      <w:pPr>
        <w:spacing w:after="0" w:line="480" w:lineRule="auto"/>
        <w:ind w:left="709" w:firstLine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Distraksi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audiovisual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merupakan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teknik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pengalihan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focus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anak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gabungan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rangsangan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audio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visual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dengan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berbagai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media.</w:t>
      </w:r>
      <w:r w:rsidRPr="003259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Penelitian-penelitian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B215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pre-</w:t>
      </w:r>
      <w:proofErr w:type="spellStart"/>
      <w:r w:rsidRPr="00FB215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post test</w:t>
      </w:r>
      <w:proofErr w:type="spellEnd"/>
      <w:r w:rsidRPr="00FB215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design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B215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purposive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B2156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consecutive sampling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sebagian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besar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media film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kartun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durasi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2-5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pengalihan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focus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tindakan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infasif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prosedur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injeksi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pemasangan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infus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3259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Dari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dilihat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intervensi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distraksi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menurunkan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nyeri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hospitalisasi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walaupun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pelaksanaannya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tetap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dipengaruhi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beberapa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factor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usia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tahap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perkembangan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lama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hospitalisasi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koping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respon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nyeri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juga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pemberian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distraksi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Namun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adanya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factor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tersebut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tetap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menunjukkan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signifikan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menurunkan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nyeri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maupun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cemas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hospitalisasi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F44F22">
        <w:rPr>
          <w:rFonts w:ascii="Times New Roman" w:eastAsia="Times New Roman" w:hAnsi="Times New Roman" w:cs="Times New Roman"/>
          <w:sz w:val="24"/>
        </w:rPr>
        <w:t xml:space="preserve">Dari </w:t>
      </w:r>
      <w:proofErr w:type="spellStart"/>
      <w:r w:rsidRPr="00F44F22">
        <w:rPr>
          <w:rFonts w:ascii="Times New Roman" w:eastAsia="Times New Roman" w:hAnsi="Times New Roman" w:cs="Times New Roman"/>
          <w:sz w:val="24"/>
        </w:rPr>
        <w:t>bebe</w:t>
      </w:r>
      <w:r>
        <w:rPr>
          <w:rFonts w:ascii="Times New Roman" w:eastAsia="Times New Roman" w:hAnsi="Times New Roman" w:cs="Times New Roman"/>
          <w:sz w:val="24"/>
        </w:rPr>
        <w:t>rapa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diatas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44F22">
        <w:rPr>
          <w:rFonts w:ascii="Times New Roman" w:eastAsia="Times New Roman" w:hAnsi="Times New Roman" w:cs="Times New Roman"/>
          <w:sz w:val="24"/>
        </w:rPr>
        <w:t>telah</w:t>
      </w:r>
      <w:proofErr w:type="spellEnd"/>
      <w:r w:rsidRPr="00F44F2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44F22">
        <w:rPr>
          <w:rFonts w:ascii="Times New Roman" w:eastAsia="Times New Roman" w:hAnsi="Times New Roman" w:cs="Times New Roman"/>
          <w:sz w:val="24"/>
        </w:rPr>
        <w:t>membuktikan</w:t>
      </w:r>
      <w:proofErr w:type="spellEnd"/>
      <w:r w:rsidRPr="00F44F2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44F22">
        <w:rPr>
          <w:rFonts w:ascii="Times New Roman" w:eastAsia="Times New Roman" w:hAnsi="Times New Roman" w:cs="Times New Roman"/>
          <w:sz w:val="24"/>
        </w:rPr>
        <w:t>bahwa</w:t>
      </w:r>
      <w:proofErr w:type="spellEnd"/>
      <w:r w:rsidRPr="00F44F2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pengaruh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44F22">
        <w:rPr>
          <w:rFonts w:ascii="Times New Roman" w:eastAsia="Times New Roman" w:hAnsi="Times New Roman" w:cs="Times New Roman"/>
          <w:sz w:val="24"/>
        </w:rPr>
        <w:t>metode</w:t>
      </w:r>
      <w:proofErr w:type="spellEnd"/>
      <w:r w:rsidRPr="00F44F2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44F22">
        <w:rPr>
          <w:rFonts w:ascii="Times New Roman" w:eastAsia="Times New Roman" w:hAnsi="Times New Roman" w:cs="Times New Roman"/>
          <w:sz w:val="24"/>
        </w:rPr>
        <w:t>distraksi</w:t>
      </w:r>
      <w:proofErr w:type="spellEnd"/>
      <w:r w:rsidRPr="00F44F2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F44F22">
        <w:rPr>
          <w:rFonts w:ascii="Times New Roman" w:eastAsia="Times New Roman" w:hAnsi="Times New Roman" w:cs="Times New Roman"/>
          <w:sz w:val="24"/>
        </w:rPr>
        <w:t>audiovisual</w:t>
      </w:r>
      <w:proofErr w:type="spellEnd"/>
      <w:r w:rsidRPr="00F44F2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terhadap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tingkat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stress </w:t>
      </w:r>
      <w:proofErr w:type="spellStart"/>
      <w:r>
        <w:rPr>
          <w:rFonts w:ascii="Times New Roman" w:eastAsia="Times New Roman" w:hAnsi="Times New Roman" w:cs="Times New Roman"/>
          <w:sz w:val="24"/>
        </w:rPr>
        <w:t>hospitalisasi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injeksi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bolus, </w:t>
      </w:r>
      <w:proofErr w:type="spellStart"/>
      <w:r>
        <w:rPr>
          <w:rFonts w:ascii="Times New Roman" w:eastAsia="Times New Roman" w:hAnsi="Times New Roman" w:cs="Times New Roman"/>
          <w:sz w:val="24"/>
        </w:rPr>
        <w:t>sehingga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H1 </w:t>
      </w:r>
      <w:proofErr w:type="spellStart"/>
      <w:r>
        <w:rPr>
          <w:rFonts w:ascii="Times New Roman" w:eastAsia="Times New Roman" w:hAnsi="Times New Roman" w:cs="Times New Roman"/>
          <w:sz w:val="24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penelitian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diterima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3D2FFC" w:rsidRPr="00F44F22" w:rsidRDefault="003D2FFC" w:rsidP="003D2FFC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4F22">
        <w:rPr>
          <w:rFonts w:ascii="Times New Roman" w:eastAsia="Times New Roman" w:hAnsi="Times New Roman" w:cs="Times New Roman"/>
          <w:b/>
          <w:sz w:val="24"/>
          <w:szCs w:val="24"/>
        </w:rPr>
        <w:t xml:space="preserve">5.2 Saran </w:t>
      </w:r>
    </w:p>
    <w:p w:rsidR="003D2FFC" w:rsidRPr="00F44F22" w:rsidRDefault="003D2FFC" w:rsidP="003D2FFC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4F2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44F22">
        <w:rPr>
          <w:rFonts w:ascii="Times New Roman" w:eastAsia="Times New Roman" w:hAnsi="Times New Roman" w:cs="Times New Roman"/>
          <w:sz w:val="24"/>
          <w:szCs w:val="24"/>
        </w:rPr>
        <w:t xml:space="preserve">Saran yang </w:t>
      </w:r>
      <w:proofErr w:type="spellStart"/>
      <w:r w:rsidRPr="00F44F22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F44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F22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Pr="00F44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F22">
        <w:rPr>
          <w:rFonts w:ascii="Times New Roman" w:eastAsia="Times New Roman" w:hAnsi="Times New Roman" w:cs="Times New Roman"/>
          <w:sz w:val="24"/>
          <w:szCs w:val="24"/>
        </w:rPr>
        <w:t>penulis</w:t>
      </w:r>
      <w:proofErr w:type="spellEnd"/>
      <w:r w:rsidRPr="00F44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44F22">
        <w:rPr>
          <w:rFonts w:ascii="Times New Roman" w:eastAsia="Times New Roman" w:hAnsi="Times New Roman" w:cs="Times New Roman"/>
          <w:sz w:val="24"/>
          <w:szCs w:val="24"/>
        </w:rPr>
        <w:t>diantaranya</w:t>
      </w:r>
      <w:proofErr w:type="spellEnd"/>
      <w:r w:rsidRPr="00F44F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4F22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F44F22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3D2FFC" w:rsidRPr="00F44F22" w:rsidRDefault="003D2FFC" w:rsidP="003D2FFC">
      <w:pPr>
        <w:numPr>
          <w:ilvl w:val="0"/>
          <w:numId w:val="2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Tua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Pasien</w:t>
      </w:r>
      <w:proofErr w:type="spellEnd"/>
    </w:p>
    <w:p w:rsidR="003D2FFC" w:rsidRPr="00F44F22" w:rsidRDefault="003D2FFC" w:rsidP="003D2FFC">
      <w:pPr>
        <w:numPr>
          <w:ilvl w:val="0"/>
          <w:numId w:val="3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orangtua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ruangan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memahami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</w:t>
      </w:r>
      <w:r w:rsidRPr="00F44F22">
        <w:rPr>
          <w:rFonts w:ascii="Times New Roman" w:eastAsia="Calibri" w:hAnsi="Times New Roman" w:cs="Times New Roman"/>
          <w:sz w:val="24"/>
          <w:szCs w:val="24"/>
        </w:rPr>
        <w:t>erapkan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4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F22">
        <w:rPr>
          <w:rFonts w:ascii="Times New Roman" w:eastAsia="Calibri" w:hAnsi="Times New Roman" w:cs="Times New Roman"/>
          <w:sz w:val="24"/>
          <w:szCs w:val="24"/>
        </w:rPr>
        <w:lastRenderedPageBreak/>
        <w:t>teknik</w:t>
      </w:r>
      <w:proofErr w:type="spellEnd"/>
      <w:proofErr w:type="gramEnd"/>
      <w:r w:rsidRPr="00F44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F22">
        <w:rPr>
          <w:rFonts w:ascii="Times New Roman" w:eastAsia="Calibri" w:hAnsi="Times New Roman" w:cs="Times New Roman"/>
          <w:sz w:val="24"/>
          <w:szCs w:val="24"/>
        </w:rPr>
        <w:t>distraksi</w:t>
      </w:r>
      <w:proofErr w:type="spellEnd"/>
      <w:r w:rsidRPr="00F44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F22">
        <w:rPr>
          <w:rFonts w:ascii="Times New Roman" w:eastAsia="Calibri" w:hAnsi="Times New Roman" w:cs="Times New Roman"/>
          <w:sz w:val="24"/>
          <w:szCs w:val="24"/>
        </w:rPr>
        <w:t>audiovisual</w:t>
      </w:r>
      <w:proofErr w:type="spellEnd"/>
      <w:r w:rsidRPr="00F44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F22">
        <w:rPr>
          <w:rFonts w:ascii="Times New Roman" w:eastAsia="Calibri" w:hAnsi="Times New Roman" w:cs="Times New Roman"/>
          <w:sz w:val="24"/>
          <w:szCs w:val="24"/>
        </w:rPr>
        <w:t>pada</w:t>
      </w:r>
      <w:proofErr w:type="spellEnd"/>
      <w:r w:rsidRPr="00F44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F22">
        <w:rPr>
          <w:rFonts w:ascii="Times New Roman" w:eastAsia="Calibri" w:hAnsi="Times New Roman" w:cs="Times New Roman"/>
          <w:sz w:val="24"/>
          <w:szCs w:val="24"/>
        </w:rPr>
        <w:t>anak</w:t>
      </w:r>
      <w:proofErr w:type="spellEnd"/>
      <w:r w:rsidRPr="00F44F22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Pr="00F44F22">
        <w:rPr>
          <w:rFonts w:ascii="Times New Roman" w:eastAsia="Calibri" w:hAnsi="Times New Roman" w:cs="Times New Roman"/>
          <w:sz w:val="24"/>
          <w:szCs w:val="24"/>
        </w:rPr>
        <w:t>mengalami</w:t>
      </w:r>
      <w:proofErr w:type="spellEnd"/>
      <w:r w:rsidRPr="00F44F22">
        <w:rPr>
          <w:rFonts w:ascii="Times New Roman" w:eastAsia="Calibri" w:hAnsi="Times New Roman" w:cs="Times New Roman"/>
          <w:sz w:val="24"/>
          <w:szCs w:val="24"/>
        </w:rPr>
        <w:t xml:space="preserve"> stress </w:t>
      </w:r>
      <w:proofErr w:type="spellStart"/>
      <w:r w:rsidRPr="00F44F22">
        <w:rPr>
          <w:rFonts w:ascii="Times New Roman" w:eastAsia="Calibri" w:hAnsi="Times New Roman" w:cs="Times New Roman"/>
          <w:sz w:val="24"/>
          <w:szCs w:val="24"/>
        </w:rPr>
        <w:t>hospitalisasi</w:t>
      </w:r>
      <w:proofErr w:type="spellEnd"/>
      <w:r w:rsidRPr="00F44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F22">
        <w:rPr>
          <w:rFonts w:ascii="Times New Roman" w:eastAsia="Calibri" w:hAnsi="Times New Roman" w:cs="Times New Roman"/>
          <w:sz w:val="24"/>
          <w:szCs w:val="24"/>
        </w:rPr>
        <w:t>atau</w:t>
      </w:r>
      <w:proofErr w:type="spellEnd"/>
      <w:r w:rsidRPr="00F44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F22">
        <w:rPr>
          <w:rFonts w:ascii="Times New Roman" w:eastAsia="Calibri" w:hAnsi="Times New Roman" w:cs="Times New Roman"/>
          <w:sz w:val="24"/>
          <w:szCs w:val="24"/>
        </w:rPr>
        <w:t>kecemasan</w:t>
      </w:r>
      <w:proofErr w:type="spellEnd"/>
      <w:r w:rsidRPr="00F44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F22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F44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F22">
        <w:rPr>
          <w:rFonts w:ascii="Times New Roman" w:eastAsia="Calibri" w:hAnsi="Times New Roman" w:cs="Times New Roman"/>
          <w:sz w:val="24"/>
          <w:szCs w:val="24"/>
        </w:rPr>
        <w:t>memperhatikan</w:t>
      </w:r>
      <w:proofErr w:type="spellEnd"/>
      <w:r w:rsidRPr="00F44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F22">
        <w:rPr>
          <w:rFonts w:ascii="Times New Roman" w:eastAsia="Calibri" w:hAnsi="Times New Roman" w:cs="Times New Roman"/>
          <w:sz w:val="24"/>
          <w:szCs w:val="24"/>
        </w:rPr>
        <w:t>kebutuhan</w:t>
      </w:r>
      <w:proofErr w:type="spellEnd"/>
      <w:r w:rsidRPr="00F44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F22">
        <w:rPr>
          <w:rFonts w:ascii="Times New Roman" w:eastAsia="Calibri" w:hAnsi="Times New Roman" w:cs="Times New Roman"/>
          <w:sz w:val="24"/>
          <w:szCs w:val="24"/>
        </w:rPr>
        <w:t>anak</w:t>
      </w:r>
      <w:proofErr w:type="spellEnd"/>
      <w:r w:rsidRPr="00F44F22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3D2FFC" w:rsidRPr="00F44F22" w:rsidRDefault="003D2FFC" w:rsidP="003D2FFC">
      <w:pPr>
        <w:numPr>
          <w:ilvl w:val="0"/>
          <w:numId w:val="2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Institusi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Pendidikan</w:t>
      </w:r>
      <w:proofErr w:type="spellEnd"/>
    </w:p>
    <w:p w:rsidR="003D2FFC" w:rsidRPr="00F44F22" w:rsidRDefault="003D2FFC" w:rsidP="003D2FFC">
      <w:pPr>
        <w:numPr>
          <w:ilvl w:val="0"/>
          <w:numId w:val="5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non-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farmakologis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mengatasi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hospitalisasi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bidang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anak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2FFC" w:rsidRPr="00F44F22" w:rsidRDefault="003D2FFC" w:rsidP="003D2FFC">
      <w:pPr>
        <w:numPr>
          <w:ilvl w:val="0"/>
          <w:numId w:val="2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44F22">
        <w:rPr>
          <w:rFonts w:ascii="Times New Roman" w:eastAsia="Calibri" w:hAnsi="Times New Roman" w:cs="Times New Roman"/>
          <w:sz w:val="24"/>
          <w:szCs w:val="24"/>
        </w:rPr>
        <w:t>Bagi</w:t>
      </w:r>
      <w:proofErr w:type="spellEnd"/>
      <w:r w:rsidRPr="00F44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F22">
        <w:rPr>
          <w:rFonts w:ascii="Times New Roman" w:eastAsia="Calibri" w:hAnsi="Times New Roman" w:cs="Times New Roman"/>
          <w:sz w:val="24"/>
          <w:szCs w:val="24"/>
        </w:rPr>
        <w:t>Peneliti</w:t>
      </w:r>
      <w:proofErr w:type="spellEnd"/>
      <w:r w:rsidRPr="00F44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44F22">
        <w:rPr>
          <w:rFonts w:ascii="Times New Roman" w:eastAsia="Calibri" w:hAnsi="Times New Roman" w:cs="Times New Roman"/>
          <w:sz w:val="24"/>
          <w:szCs w:val="24"/>
        </w:rPr>
        <w:t>Lainnya</w:t>
      </w:r>
      <w:proofErr w:type="spellEnd"/>
    </w:p>
    <w:p w:rsidR="003D2FFC" w:rsidRPr="00F44F22" w:rsidRDefault="003D2FFC" w:rsidP="003D2FFC">
      <w:pPr>
        <w:numPr>
          <w:ilvl w:val="0"/>
          <w:numId w:val="4"/>
        </w:numPr>
        <w:spacing w:after="0" w:line="48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dijadikan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bahan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acuan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diterapkan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lapangan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variable yang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p w:rsidR="003D2FFC" w:rsidRPr="00F44F22" w:rsidRDefault="003D2FFC" w:rsidP="003D2FFC">
      <w:pPr>
        <w:spacing w:line="480" w:lineRule="auto"/>
        <w:ind w:left="108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2FFC" w:rsidRDefault="003D2FFC" w:rsidP="003D2FFC">
      <w:pPr>
        <w:spacing w:line="480" w:lineRule="auto"/>
        <w:ind w:left="1800"/>
        <w:contextualSpacing/>
        <w:jc w:val="both"/>
        <w:rPr>
          <w:rFonts w:ascii="Calibri" w:eastAsia="Calibri" w:hAnsi="Calibri" w:cs="Times New Roman"/>
          <w:b/>
          <w:lang w:val="en-US"/>
        </w:rPr>
      </w:pPr>
    </w:p>
    <w:p w:rsidR="003D2FFC" w:rsidRDefault="003D2FFC" w:rsidP="003D2FFC">
      <w:pPr>
        <w:spacing w:line="480" w:lineRule="auto"/>
        <w:ind w:left="1800"/>
        <w:contextualSpacing/>
        <w:jc w:val="both"/>
        <w:rPr>
          <w:rFonts w:ascii="Calibri" w:eastAsia="Calibri" w:hAnsi="Calibri" w:cs="Times New Roman"/>
          <w:b/>
          <w:lang w:val="en-US"/>
        </w:rPr>
      </w:pPr>
    </w:p>
    <w:p w:rsidR="003D2FFC" w:rsidRDefault="003D2FFC" w:rsidP="003D2FFC">
      <w:pPr>
        <w:spacing w:line="480" w:lineRule="auto"/>
        <w:ind w:left="1800"/>
        <w:contextualSpacing/>
        <w:jc w:val="both"/>
        <w:rPr>
          <w:rFonts w:ascii="Calibri" w:eastAsia="Calibri" w:hAnsi="Calibri" w:cs="Times New Roman"/>
          <w:b/>
          <w:lang w:val="en-US"/>
        </w:rPr>
      </w:pPr>
    </w:p>
    <w:p w:rsidR="00DA65DA" w:rsidRDefault="00DA65DA"/>
    <w:sectPr w:rsidR="00DA65DA" w:rsidSect="003D2FFC">
      <w:pgSz w:w="11906" w:h="16838"/>
      <w:pgMar w:top="1440" w:right="1700" w:bottom="1440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82CE9"/>
    <w:multiLevelType w:val="hybridMultilevel"/>
    <w:tmpl w:val="12ACA924"/>
    <w:lvl w:ilvl="0" w:tplc="78AA9F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9F6F23"/>
    <w:multiLevelType w:val="hybridMultilevel"/>
    <w:tmpl w:val="B9A46DD6"/>
    <w:lvl w:ilvl="0" w:tplc="117C0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0C3153"/>
    <w:multiLevelType w:val="hybridMultilevel"/>
    <w:tmpl w:val="220812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66BBF"/>
    <w:multiLevelType w:val="hybridMultilevel"/>
    <w:tmpl w:val="D4F41BE6"/>
    <w:lvl w:ilvl="0" w:tplc="978A38C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DF8C874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BC2DC86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1662A"/>
    <w:multiLevelType w:val="hybridMultilevel"/>
    <w:tmpl w:val="E0EEC8CE"/>
    <w:lvl w:ilvl="0" w:tplc="2BBAFF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FFC"/>
    <w:rsid w:val="003D2FFC"/>
    <w:rsid w:val="00DA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F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2020-08-10T10:04:00Z</dcterms:created>
  <dcterms:modified xsi:type="dcterms:W3CDTF">2020-08-10T10:05:00Z</dcterms:modified>
</cp:coreProperties>
</file>