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91" w:rsidRPr="00B623DD" w:rsidRDefault="00C60691" w:rsidP="00C6069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B623DD">
        <w:rPr>
          <w:rFonts w:ascii="Times New Roman" w:eastAsia="Calibri" w:hAnsi="Times New Roman" w:cs="Times New Roman"/>
          <w:b/>
          <w:sz w:val="24"/>
          <w:szCs w:val="24"/>
          <w:lang w:val="en-US"/>
        </w:rPr>
        <w:t>PERNYATAAN KEASLIAN TULISAN</w:t>
      </w:r>
    </w:p>
    <w:p w:rsidR="00C60691" w:rsidRPr="00B623DD" w:rsidRDefault="00C60691" w:rsidP="00C6069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60691" w:rsidRPr="00B623DD" w:rsidRDefault="00C60691" w:rsidP="00C606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bertanda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tangan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bawah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C60691" w:rsidRPr="00B623DD" w:rsidRDefault="00C60691" w:rsidP="00C606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Nova Rima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Imani</w:t>
      </w:r>
      <w:proofErr w:type="spellEnd"/>
    </w:p>
    <w:p w:rsidR="00C60691" w:rsidRPr="00B623DD" w:rsidRDefault="00C60691" w:rsidP="00C606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NIM</w:t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 1601460026</w:t>
      </w:r>
    </w:p>
    <w:p w:rsidR="00C60691" w:rsidRPr="00B623DD" w:rsidRDefault="00C60691" w:rsidP="00C6069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: Diploma IV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Keperawatan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Malang</w:t>
      </w:r>
    </w:p>
    <w:p w:rsidR="00C60691" w:rsidRPr="00B623DD" w:rsidRDefault="00C60691" w:rsidP="00C60691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id-ID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Judul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Skripsi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>“Studi Literatur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Review</w:t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Distraksi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Audiovisual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Tingkat Stress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Injeksi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Bolus</w:t>
      </w:r>
      <w:r w:rsidRPr="00B623DD"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”. </w:t>
      </w:r>
    </w:p>
    <w:p w:rsidR="00C60691" w:rsidRPr="00B623DD" w:rsidRDefault="00C60691" w:rsidP="00C60691">
      <w:pPr>
        <w:spacing w:after="0" w:line="360" w:lineRule="auto"/>
        <w:ind w:left="1680" w:hangingChars="700" w:hanging="168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Jurusan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Keperawatan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Politeknik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Kesehatan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Kemenkes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Malang.</w:t>
      </w:r>
      <w:proofErr w:type="gramEnd"/>
    </w:p>
    <w:p w:rsidR="00C60691" w:rsidRPr="00B623DD" w:rsidRDefault="00C60691" w:rsidP="00C606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Menyatakan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>s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kripsi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tul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>i</w:t>
      </w: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benar-benar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bukan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bukan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pengalihan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tulisan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pikiran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yang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akui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tulisan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pemikiran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kecuali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kutipan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sebutkan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sumbernya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C60691" w:rsidRPr="00B623DD" w:rsidRDefault="00C60691" w:rsidP="00C606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Demikian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surat</w:t>
      </w:r>
      <w:proofErr w:type="spellEnd"/>
      <w:proofErr w:type="gram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pernyataan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buat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sebenarnya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apabila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ikemudian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hari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terbukti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dibuktikan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skripsi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jiplakan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maka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saya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bersedia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menerima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sanksi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akademis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atas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perbuatan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tersebut</w:t>
      </w:r>
      <w:proofErr w:type="spellEnd"/>
    </w:p>
    <w:p w:rsidR="00C60691" w:rsidRPr="00B623DD" w:rsidRDefault="00C60691" w:rsidP="00C60691">
      <w:pPr>
        <w:spacing w:after="0" w:line="360" w:lineRule="auto"/>
        <w:ind w:left="1560" w:hanging="15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691" w:rsidRPr="00B623DD" w:rsidRDefault="00C60691" w:rsidP="00C60691">
      <w:pPr>
        <w:spacing w:after="0" w:line="259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Malang,</w:t>
      </w:r>
    </w:p>
    <w:p w:rsidR="00C60691" w:rsidRPr="00B623DD" w:rsidRDefault="00C60691" w:rsidP="00C60691">
      <w:pPr>
        <w:spacing w:after="0" w:line="259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membuat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pernyataan</w:t>
      </w:r>
      <w:proofErr w:type="spellEnd"/>
    </w:p>
    <w:p w:rsidR="00C60691" w:rsidRPr="00B623DD" w:rsidRDefault="00C60691" w:rsidP="00C60691">
      <w:pPr>
        <w:spacing w:after="0" w:line="259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691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CEAD857" wp14:editId="687A5BBE">
            <wp:extent cx="1350335" cy="753003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01-2020-12.38.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88" cy="75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691" w:rsidRPr="00B623DD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691" w:rsidRPr="00B623DD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Nova Rima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Imani</w:t>
      </w:r>
      <w:proofErr w:type="spellEnd"/>
    </w:p>
    <w:p w:rsidR="00C60691" w:rsidRPr="00B623DD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NIM. 1601460026</w:t>
      </w:r>
    </w:p>
    <w:p w:rsidR="00C60691" w:rsidRPr="00B623DD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691" w:rsidRPr="00B623DD" w:rsidRDefault="00C60691" w:rsidP="00C60691">
      <w:pPr>
        <w:spacing w:after="0" w:line="240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60691" w:rsidRPr="00B623DD" w:rsidRDefault="00C60691" w:rsidP="00C60691">
      <w:pPr>
        <w:spacing w:after="0" w:line="259" w:lineRule="auto"/>
        <w:ind w:left="1560" w:hanging="156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B623DD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  <w:r w:rsidRPr="00B623DD">
        <w:rPr>
          <w:rFonts w:ascii="Times New Roman" w:eastAsia="Calibri" w:hAnsi="Times New Roman" w:cs="Times New Roman"/>
          <w:sz w:val="24"/>
          <w:szCs w:val="24"/>
          <w:lang w:val="id-ID"/>
        </w:rPr>
        <w:t>,</w:t>
      </w:r>
    </w:p>
    <w:tbl>
      <w:tblPr>
        <w:tblStyle w:val="TableGrid2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C60691" w:rsidRPr="00B623DD" w:rsidTr="00D02947">
        <w:trPr>
          <w:jc w:val="center"/>
        </w:trPr>
        <w:tc>
          <w:tcPr>
            <w:tcW w:w="4535" w:type="dxa"/>
          </w:tcPr>
          <w:p w:rsidR="00C60691" w:rsidRPr="00B623DD" w:rsidRDefault="00C60691" w:rsidP="00D02947">
            <w:pPr>
              <w:ind w:left="1560" w:hanging="156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3DD">
              <w:rPr>
                <w:sz w:val="24"/>
                <w:szCs w:val="24"/>
                <w:lang w:val="en-US"/>
              </w:rPr>
              <w:t>Pembimbing</w:t>
            </w:r>
            <w:proofErr w:type="spellEnd"/>
            <w:r w:rsidRPr="00B623D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3DD">
              <w:rPr>
                <w:sz w:val="24"/>
                <w:szCs w:val="24"/>
                <w:lang w:val="en-US"/>
              </w:rPr>
              <w:t>utama</w:t>
            </w:r>
            <w:proofErr w:type="spellEnd"/>
          </w:p>
        </w:tc>
        <w:tc>
          <w:tcPr>
            <w:tcW w:w="4535" w:type="dxa"/>
          </w:tcPr>
          <w:p w:rsidR="00C60691" w:rsidRPr="00B623DD" w:rsidRDefault="00C60691" w:rsidP="00D0294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Kedua</w:t>
            </w:r>
            <w:proofErr w:type="spellEnd"/>
          </w:p>
        </w:tc>
      </w:tr>
      <w:tr w:rsidR="00C60691" w:rsidRPr="00B623DD" w:rsidTr="00D02947">
        <w:trPr>
          <w:trHeight w:val="1046"/>
          <w:jc w:val="center"/>
        </w:trPr>
        <w:tc>
          <w:tcPr>
            <w:tcW w:w="4535" w:type="dxa"/>
          </w:tcPr>
          <w:p w:rsidR="00C60691" w:rsidRPr="00B623DD" w:rsidRDefault="00C60691" w:rsidP="00D029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1E7592" wp14:editId="60912AF1">
                  <wp:extent cx="1339702" cy="63500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3301" t="23661" r="31250" b="29589"/>
                          <a:stretch/>
                        </pic:blipFill>
                        <pic:spPr bwMode="auto">
                          <a:xfrm>
                            <a:off x="0" y="0"/>
                            <a:ext cx="1347507" cy="638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</w:tcPr>
          <w:p w:rsidR="00C60691" w:rsidRPr="00B623DD" w:rsidRDefault="00C60691" w:rsidP="00D029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3C2955A3" wp14:editId="18C7323F">
                  <wp:extent cx="2115879" cy="78866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6-17 at 11.43.54 AM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723" cy="796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1" w:rsidRPr="00B623DD" w:rsidTr="00D02947">
        <w:trPr>
          <w:jc w:val="center"/>
        </w:trPr>
        <w:tc>
          <w:tcPr>
            <w:tcW w:w="4535" w:type="dxa"/>
          </w:tcPr>
          <w:p w:rsidR="00C60691" w:rsidRPr="00B623DD" w:rsidRDefault="00C60691" w:rsidP="00D02947">
            <w:pPr>
              <w:jc w:val="center"/>
              <w:rPr>
                <w:sz w:val="24"/>
                <w:szCs w:val="24"/>
                <w:lang w:val="en-US"/>
              </w:rPr>
            </w:pPr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 xml:space="preserve">Sri 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Mudayatiningsih</w:t>
            </w:r>
            <w:proofErr w:type="spellEnd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, S.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Kp</w:t>
            </w:r>
            <w:proofErr w:type="spellEnd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.</w:t>
            </w:r>
            <w:proofErr w:type="gram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,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M.Kes</w:t>
            </w:r>
            <w:proofErr w:type="spellEnd"/>
            <w:proofErr w:type="gramEnd"/>
            <w:r w:rsidRPr="00B70162">
              <w:rPr>
                <w:rFonts w:eastAsia="Calibri"/>
                <w:sz w:val="24"/>
                <w:szCs w:val="24"/>
              </w:rPr>
              <w:t xml:space="preserve">               </w:t>
            </w:r>
            <w:r w:rsidRPr="00B623DD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 xml:space="preserve">IP. </w:t>
            </w:r>
            <w:r w:rsidRPr="00B70162">
              <w:rPr>
                <w:rFonts w:eastAsia="Calibri"/>
                <w:sz w:val="24"/>
                <w:szCs w:val="24"/>
              </w:rPr>
              <w:t>196</w:t>
            </w:r>
            <w:r w:rsidRPr="00B70162">
              <w:rPr>
                <w:rFonts w:eastAsia="Calibri"/>
                <w:sz w:val="24"/>
                <w:szCs w:val="24"/>
                <w:lang w:val="en-US"/>
              </w:rPr>
              <w:t>905151993032003</w:t>
            </w:r>
          </w:p>
        </w:tc>
        <w:tc>
          <w:tcPr>
            <w:tcW w:w="4535" w:type="dxa"/>
          </w:tcPr>
          <w:p w:rsidR="00C60691" w:rsidRPr="00B623DD" w:rsidRDefault="00C60691" w:rsidP="00D02947">
            <w:pPr>
              <w:jc w:val="center"/>
              <w:rPr>
                <w:sz w:val="24"/>
                <w:szCs w:val="24"/>
                <w:u w:val="single"/>
                <w:lang w:val="en-US"/>
              </w:rPr>
            </w:pP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Rossyana</w:t>
            </w:r>
            <w:proofErr w:type="spellEnd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Septyasih</w:t>
            </w:r>
            <w:proofErr w:type="spellEnd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, S.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Kp</w:t>
            </w:r>
            <w:proofErr w:type="spellEnd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.,</w:t>
            </w:r>
            <w:proofErr w:type="spellStart"/>
            <w:r w:rsidRPr="00B70162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M.Kes</w:t>
            </w:r>
            <w:proofErr w:type="spellEnd"/>
          </w:p>
          <w:p w:rsidR="00C60691" w:rsidRPr="00B623DD" w:rsidRDefault="00C60691" w:rsidP="00D029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NIP.</w:t>
            </w:r>
            <w:r w:rsidRPr="00B70162">
              <w:rPr>
                <w:rFonts w:eastAsia="Calibri"/>
                <w:sz w:val="24"/>
                <w:szCs w:val="24"/>
              </w:rPr>
              <w:t xml:space="preserve"> 196</w:t>
            </w:r>
            <w:r w:rsidRPr="00B70162">
              <w:rPr>
                <w:rFonts w:eastAsia="Calibri"/>
                <w:sz w:val="24"/>
                <w:szCs w:val="24"/>
                <w:lang w:val="en-US"/>
              </w:rPr>
              <w:t>109171985012001</w:t>
            </w:r>
          </w:p>
        </w:tc>
      </w:tr>
    </w:tbl>
    <w:p w:rsidR="00DA65DA" w:rsidRDefault="00DA65DA"/>
    <w:sectPr w:rsidR="00DA65DA" w:rsidSect="00C60691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91"/>
    <w:rsid w:val="00C60691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qFormat/>
    <w:rsid w:val="00C606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qFormat/>
    <w:rsid w:val="00C6069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6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2020-08-10T09:31:00Z</dcterms:created>
  <dcterms:modified xsi:type="dcterms:W3CDTF">2020-08-10T09:33:00Z</dcterms:modified>
</cp:coreProperties>
</file>