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16" w:rsidRDefault="00504616" w:rsidP="00504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PERNYATAAN KEASLIAN TULISAN</w:t>
      </w:r>
    </w:p>
    <w:p w:rsidR="00504616" w:rsidRDefault="00504616" w:rsidP="00504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4616" w:rsidRDefault="00504616" w:rsidP="0050461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504616" w:rsidRDefault="00504616" w:rsidP="0050461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Desyati</w:t>
      </w:r>
      <w:proofErr w:type="spellEnd"/>
    </w:p>
    <w:p w:rsidR="00504616" w:rsidRDefault="00504616" w:rsidP="00504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NIM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1601460032</w:t>
      </w:r>
    </w:p>
    <w:p w:rsidR="00504616" w:rsidRDefault="00504616" w:rsidP="00504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Malang</w:t>
      </w:r>
    </w:p>
    <w:p w:rsidR="00504616" w:rsidRPr="00777F9E" w:rsidRDefault="00504616" w:rsidP="00504616">
      <w:pPr>
        <w:tabs>
          <w:tab w:val="left" w:pos="2127"/>
        </w:tabs>
        <w:spacing w:after="0" w:line="240" w:lineRule="auto"/>
        <w:ind w:left="2268" w:hanging="2268"/>
        <w:jc w:val="both"/>
        <w:rPr>
          <w:rFonts w:ascii="Times New Roman" w:hAnsi="Times New Roman"/>
          <w:b/>
          <w:color w:val="000000"/>
          <w:sz w:val="24"/>
          <w:szCs w:val="24"/>
          <w:lang w:val="en-ID" w:eastAsia="id-ID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Riwayat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Ankle Brachial Index Di Wilayah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Puskesmas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Gribig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Kota Malang</w:t>
      </w:r>
    </w:p>
    <w:p w:rsidR="00504616" w:rsidRDefault="00504616" w:rsidP="0050461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Kemenkes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Malang</w:t>
      </w:r>
    </w:p>
    <w:p w:rsidR="00504616" w:rsidRDefault="00504616" w:rsidP="00504616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benar-benar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pengalihan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pikiran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pikiran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kecuali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kutipan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sumbernya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04616" w:rsidRDefault="00504616" w:rsidP="0050461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dikemudian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terbukti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dibuktikan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jiplakan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akademis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04616" w:rsidRDefault="00504616" w:rsidP="0050461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4616" w:rsidRDefault="00504616" w:rsidP="00504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Malang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Juni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2020</w:t>
      </w:r>
    </w:p>
    <w:p w:rsidR="00504616" w:rsidRDefault="00504616" w:rsidP="00504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</w:p>
    <w:p w:rsidR="00504616" w:rsidRDefault="00504616" w:rsidP="00504616">
      <w:pPr>
        <w:tabs>
          <w:tab w:val="left" w:pos="5954"/>
        </w:tabs>
        <w:spacing w:after="0" w:line="480" w:lineRule="auto"/>
        <w:ind w:right="425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820922" cy="531628"/>
            <wp:effectExtent l="19050" t="0" r="0" b="0"/>
            <wp:docPr id="4" name="Picture 3" descr="TapScanner_20200108_012329_260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Scanner_20200108_012329_260_69.jpg"/>
                    <pic:cNvPicPr/>
                  </pic:nvPicPr>
                  <pic:blipFill>
                    <a:blip r:embed="rId4" cstate="print"/>
                    <a:srcRect l="9088" t="25622" r="11511" b="17662"/>
                    <a:stretch>
                      <a:fillRect/>
                    </a:stretch>
                  </pic:blipFill>
                  <pic:spPr>
                    <a:xfrm>
                      <a:off x="0" y="0"/>
                      <a:ext cx="832773" cy="5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616" w:rsidRDefault="00504616" w:rsidP="005046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Fanda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Eka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Desyati</w:t>
      </w:r>
      <w:proofErr w:type="spellEnd"/>
    </w:p>
    <w:p w:rsidR="00504616" w:rsidRDefault="00504616" w:rsidP="00504616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NIM. 1601460032</w:t>
      </w:r>
    </w:p>
    <w:p w:rsidR="00504616" w:rsidRDefault="00504616" w:rsidP="00504616">
      <w:pPr>
        <w:spacing w:after="0" w:line="240" w:lineRule="auto"/>
        <w:ind w:firstLine="54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4616" w:rsidRDefault="00504616" w:rsidP="00504616">
      <w:pPr>
        <w:spacing w:after="0" w:line="240" w:lineRule="auto"/>
        <w:ind w:firstLine="54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4616" w:rsidRPr="007013FA" w:rsidRDefault="00504616" w:rsidP="005046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</w:p>
    <w:p w:rsidR="00504616" w:rsidRPr="00433536" w:rsidRDefault="00504616" w:rsidP="00504616">
      <w:pPr>
        <w:spacing w:after="0" w:line="240" w:lineRule="auto"/>
        <w:ind w:firstLine="54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4616" w:rsidRPr="00E842DC" w:rsidRDefault="00504616" w:rsidP="00504616">
      <w:pPr>
        <w:spacing w:after="0"/>
        <w:rPr>
          <w:rFonts w:ascii="Times New Roman" w:hAnsi="Times New Roman"/>
          <w:sz w:val="24"/>
          <w:szCs w:val="24"/>
        </w:rPr>
      </w:pPr>
    </w:p>
    <w:p w:rsidR="00504616" w:rsidRDefault="00504616" w:rsidP="00504616">
      <w:pPr>
        <w:rPr>
          <w:lang w:val="en-ID"/>
        </w:rPr>
      </w:pPr>
      <w:r w:rsidRPr="000C4EC7">
        <w:rPr>
          <w:rFonts w:ascii="Times New Roman" w:hAnsi="Times New Roman"/>
          <w:noProof/>
          <w:sz w:val="24"/>
          <w:szCs w:val="24"/>
          <w:lang w:val="en-US"/>
        </w:rPr>
        <w:pict>
          <v:rect id="Rectangle 39" o:spid="_x0000_s1026" style="position:absolute;margin-left:-46pt;margin-top:22.65pt;width:251.05pt;height:14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" strokecolor="white">
            <v:textbox>
              <w:txbxContent>
                <w:p w:rsidR="00504616" w:rsidRPr="006C1949" w:rsidRDefault="00504616" w:rsidP="005046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</w:pPr>
                  <w:r w:rsidRPr="00FB24F0">
                    <w:rPr>
                      <w:rFonts w:ascii="Times New Roman" w:hAnsi="Times New Roman"/>
                      <w:sz w:val="24"/>
                      <w:szCs w:val="24"/>
                    </w:rPr>
                    <w:t>Pembimbing Utama</w:t>
                  </w:r>
                </w:p>
                <w:p w:rsidR="00504616" w:rsidRDefault="00504616" w:rsidP="00504616">
                  <w:pPr>
                    <w:ind w:left="426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504616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461756" cy="1399429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9047" t="53095" r="52033" b="279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533" cy="140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4616" w:rsidRDefault="00504616" w:rsidP="00504616">
                  <w:pPr>
                    <w:ind w:left="851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</w:p>
                <w:p w:rsidR="00504616" w:rsidRPr="0060268F" w:rsidRDefault="00504616" w:rsidP="00504616">
                  <w:pPr>
                    <w:ind w:left="85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504616" w:rsidRDefault="00504616" w:rsidP="0050461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Maria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Diah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 C,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S.Kep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.,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 Ns.,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M.Kep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., Sp.KMB</w:t>
                  </w:r>
                </w:p>
                <w:p w:rsidR="00504616" w:rsidRPr="00554446" w:rsidRDefault="00504616" w:rsidP="00504616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ID"/>
                    </w:rPr>
                    <w:t xml:space="preserve">     </w:t>
                  </w:r>
                  <w:r w:rsidRPr="00554446">
                    <w:rPr>
                      <w:rFonts w:ascii="Times New Roman" w:hAnsi="Times New Roman"/>
                      <w:b/>
                      <w:sz w:val="24"/>
                      <w:szCs w:val="24"/>
                      <w:lang w:val="en-ID"/>
                    </w:rPr>
                    <w:t>NIP.197601052002122005</w:t>
                  </w:r>
                </w:p>
                <w:p w:rsidR="00504616" w:rsidRPr="00777F9E" w:rsidRDefault="00504616" w:rsidP="0050461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</w:pPr>
                </w:p>
                <w:p w:rsidR="00504616" w:rsidRPr="00CC043B" w:rsidRDefault="00504616" w:rsidP="00504616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0C4EC7">
        <w:rPr>
          <w:rFonts w:ascii="Times New Roman" w:hAnsi="Times New Roman"/>
          <w:noProof/>
          <w:sz w:val="24"/>
          <w:szCs w:val="24"/>
          <w:lang w:val="en-US"/>
        </w:rPr>
        <w:pict>
          <v:rect id="Rectangle 40" o:spid="_x0000_s1027" style="position:absolute;margin-left:238.05pt;margin-top:22.65pt;width:221.9pt;height:14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" strokecolor="white">
            <v:textbox>
              <w:txbxContent>
                <w:p w:rsidR="00504616" w:rsidRPr="006C1949" w:rsidRDefault="00504616" w:rsidP="005046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</w:pPr>
                  <w:r w:rsidRPr="0060268F">
                    <w:rPr>
                      <w:rFonts w:ascii="Times New Roman" w:hAnsi="Times New Roman"/>
                      <w:sz w:val="24"/>
                      <w:szCs w:val="24"/>
                    </w:rPr>
                    <w:t>Pembimbing Pendamping</w:t>
                  </w:r>
                </w:p>
                <w:p w:rsidR="00504616" w:rsidRDefault="00504616" w:rsidP="00504616">
                  <w:pPr>
                    <w:ind w:left="284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504616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162753" cy="1399429"/>
                        <wp:effectExtent l="19050" t="0" r="8947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52247" t="51667" r="22631" b="273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756" cy="1399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4616" w:rsidRDefault="00504616" w:rsidP="00504616">
                  <w:pPr>
                    <w:ind w:left="851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</w:p>
                <w:p w:rsidR="00504616" w:rsidRPr="0060268F" w:rsidRDefault="00504616" w:rsidP="00504616">
                  <w:pPr>
                    <w:ind w:left="85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504616" w:rsidRDefault="00504616" w:rsidP="0050461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Fiashriel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 Lundy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S.Kep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., Ns.,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M.Kes</w:t>
                  </w:r>
                  <w:proofErr w:type="spellEnd"/>
                </w:p>
                <w:p w:rsidR="00504616" w:rsidRPr="00554446" w:rsidRDefault="00504616" w:rsidP="00504616">
                  <w:pPr>
                    <w:spacing w:after="0"/>
                    <w:ind w:firstLine="720"/>
                    <w:rPr>
                      <w:szCs w:val="24"/>
                      <w:lang w:val="en-ID"/>
                    </w:rPr>
                  </w:pPr>
                  <w:r w:rsidRPr="00554446">
                    <w:rPr>
                      <w:rFonts w:ascii="Times New Roman" w:hAnsi="Times New Roman"/>
                      <w:b/>
                      <w:sz w:val="24"/>
                      <w:szCs w:val="24"/>
                      <w:lang w:val="en-ID"/>
                    </w:rPr>
                    <w:t>NIP.197302191995032001</w:t>
                  </w:r>
                </w:p>
              </w:txbxContent>
            </v:textbox>
          </v:rect>
        </w:pict>
      </w:r>
    </w:p>
    <w:p w:rsidR="00504616" w:rsidRPr="00EC25D3" w:rsidRDefault="00504616" w:rsidP="00504616">
      <w:pPr>
        <w:rPr>
          <w:lang w:val="en-ID"/>
        </w:rPr>
      </w:pPr>
    </w:p>
    <w:p w:rsidR="00504616" w:rsidRPr="00EC25D3" w:rsidRDefault="00504616" w:rsidP="00504616">
      <w:pPr>
        <w:rPr>
          <w:lang w:val="en-ID"/>
        </w:rPr>
      </w:pPr>
    </w:p>
    <w:p w:rsidR="00504616" w:rsidRPr="00EC25D3" w:rsidRDefault="00504616" w:rsidP="00504616">
      <w:pPr>
        <w:rPr>
          <w:lang w:val="en-ID"/>
        </w:rPr>
      </w:pPr>
    </w:p>
    <w:p w:rsidR="00504616" w:rsidRPr="00EC25D3" w:rsidRDefault="00504616" w:rsidP="00504616">
      <w:pPr>
        <w:rPr>
          <w:lang w:val="en-ID"/>
        </w:rPr>
      </w:pPr>
    </w:p>
    <w:p w:rsidR="00504616" w:rsidRDefault="00504616" w:rsidP="00504616">
      <w:pPr>
        <w:rPr>
          <w:lang w:val="en-ID"/>
        </w:rPr>
      </w:pPr>
    </w:p>
    <w:p w:rsidR="00504616" w:rsidRDefault="00504616" w:rsidP="005046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7330D" w:rsidRPr="00504616" w:rsidRDefault="0007330D">
      <w:pPr>
        <w:rPr>
          <w:lang w:val="en-ID"/>
        </w:rPr>
      </w:pPr>
    </w:p>
    <w:sectPr w:rsidR="0007330D" w:rsidRPr="00504616" w:rsidSect="00504616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4616"/>
    <w:rsid w:val="0007330D"/>
    <w:rsid w:val="00504616"/>
    <w:rsid w:val="006E0D11"/>
    <w:rsid w:val="00B862D3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16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16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2020-08-19T17:23:00Z</dcterms:created>
  <dcterms:modified xsi:type="dcterms:W3CDTF">2020-08-19T17:33:00Z</dcterms:modified>
</cp:coreProperties>
</file>