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E1" w:rsidRPr="0079241E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LEMBAR OBSERVASI</w:t>
      </w:r>
      <w:r w:rsidRPr="0079241E">
        <w:rPr>
          <w:rFonts w:ascii="Times New Roman" w:hAnsi="Times New Roman"/>
          <w:b/>
          <w:sz w:val="24"/>
          <w:szCs w:val="24"/>
        </w:rPr>
        <w:t xml:space="preserve"> UNTUK MENGUKUR </w:t>
      </w:r>
      <w:r>
        <w:rPr>
          <w:rFonts w:ascii="Times New Roman" w:hAnsi="Times New Roman"/>
          <w:b/>
          <w:sz w:val="24"/>
          <w:szCs w:val="24"/>
        </w:rPr>
        <w:t>RESIKO DEKUBITUS</w: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(Menggunakan skala Baden)</w: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CACF82" wp14:editId="198E1D4F">
                <wp:simplePos x="0" y="0"/>
                <wp:positionH relativeFrom="column">
                  <wp:posOffset>3424555</wp:posOffset>
                </wp:positionH>
                <wp:positionV relativeFrom="paragraph">
                  <wp:posOffset>20320</wp:posOffset>
                </wp:positionV>
                <wp:extent cx="1859280" cy="346710"/>
                <wp:effectExtent l="0" t="0" r="26670" b="1524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9280" cy="346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586" w:rsidRDefault="00D21586" w:rsidP="004561E1">
                            <w:r>
                              <w:t xml:space="preserve">KODE </w:t>
                            </w:r>
                            <w:proofErr w:type="gramStart"/>
                            <w:r>
                              <w:t>RESPONDEN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ACF82" id="Rectangle 206" o:spid="_x0000_s1026" style="position:absolute;left:0;text-align:left;margin-left:269.65pt;margin-top:1.6pt;width:146.4pt;height:27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" fillcolor="white [3201]" strokecolor="#a5a5a5 [3206]" strokeweight="1pt">
                <v:path arrowok="t"/>
                <v:textbox>
                  <w:txbxContent>
                    <w:p w:rsidR="00D21586" w:rsidRDefault="00D21586" w:rsidP="004561E1">
                      <w:r>
                        <w:t xml:space="preserve">KODE </w:t>
                      </w:r>
                      <w:proofErr w:type="gramStart"/>
                      <w:r>
                        <w:t>RESPONDEN 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Nama inisial responden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Tanggal ,Pukul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beri</w:t>
      </w:r>
      <w:proofErr w:type="gramEnd"/>
      <w:r>
        <w:rPr>
          <w:rFonts w:ascii="Times New Roman" w:hAnsi="Times New Roman"/>
          <w:sz w:val="24"/>
          <w:szCs w:val="24"/>
        </w:rPr>
        <w:t xml:space="preserve"> satu tanda (X) pada kotak disetiap baris yang sesuai dengan kejadian yang dialami pasien</w: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28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552"/>
        <w:gridCol w:w="2551"/>
        <w:gridCol w:w="2693"/>
        <w:gridCol w:w="2410"/>
        <w:gridCol w:w="851"/>
      </w:tblGrid>
      <w:tr w:rsidR="004561E1" w:rsidRPr="0041051F" w:rsidTr="00BE0A60">
        <w:trPr>
          <w:trHeight w:val="625"/>
        </w:trPr>
        <w:tc>
          <w:tcPr>
            <w:tcW w:w="1838" w:type="dxa"/>
          </w:tcPr>
          <w:p w:rsidR="004561E1" w:rsidRPr="0041051F" w:rsidRDefault="004561E1" w:rsidP="00BE0A60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PARAMETER</w:t>
            </w:r>
          </w:p>
        </w:tc>
        <w:tc>
          <w:tcPr>
            <w:tcW w:w="10206" w:type="dxa"/>
            <w:gridSpan w:val="4"/>
          </w:tcPr>
          <w:p w:rsidR="004561E1" w:rsidRPr="0041051F" w:rsidRDefault="004561E1" w:rsidP="00BE0A60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TEMUAN</w:t>
            </w:r>
          </w:p>
        </w:tc>
        <w:tc>
          <w:tcPr>
            <w:tcW w:w="851" w:type="dxa"/>
          </w:tcPr>
          <w:p w:rsidR="004561E1" w:rsidRPr="0041051F" w:rsidRDefault="004561E1" w:rsidP="00BE0A60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SKOR</w:t>
            </w:r>
          </w:p>
        </w:tc>
      </w:tr>
      <w:tr w:rsidR="004561E1" w:rsidRPr="0041051F" w:rsidTr="00BE0A60">
        <w:trPr>
          <w:trHeight w:val="1913"/>
        </w:trPr>
        <w:tc>
          <w:tcPr>
            <w:tcW w:w="1838" w:type="dxa"/>
          </w:tcPr>
          <w:p w:rsidR="004561E1" w:rsidRPr="0041051F" w:rsidRDefault="004561E1" w:rsidP="00BE0A60">
            <w:pPr>
              <w:pStyle w:val="TableParagraph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Persepsi sensori</w:t>
            </w:r>
          </w:p>
        </w:tc>
        <w:tc>
          <w:tcPr>
            <w:tcW w:w="2552" w:type="dxa"/>
          </w:tcPr>
          <w:p w:rsidR="004561E1" w:rsidRPr="0041051F" w:rsidRDefault="004561E1" w:rsidP="002C6031">
            <w:pPr>
              <w:pStyle w:val="TableParagraph"/>
              <w:ind w:left="242" w:hanging="219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1. Tidak merasakan atau respon terhadap stimulus nyeri, kesadaran menurun</w:t>
            </w:r>
          </w:p>
        </w:tc>
        <w:tc>
          <w:tcPr>
            <w:tcW w:w="2551" w:type="dxa"/>
          </w:tcPr>
          <w:p w:rsidR="004561E1" w:rsidRPr="0041051F" w:rsidRDefault="004561E1" w:rsidP="00BE0A60">
            <w:pPr>
              <w:pStyle w:val="TableParagraph"/>
              <w:tabs>
                <w:tab w:val="left" w:pos="1100"/>
                <w:tab w:val="left" w:pos="1316"/>
                <w:tab w:val="left" w:pos="1369"/>
                <w:tab w:val="left" w:pos="1587"/>
              </w:tabs>
              <w:ind w:left="300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Gangguan sensori pada bagian ½ permukaan tubuh atau hanya berespon pada stimuli nyeri</w:t>
            </w:r>
          </w:p>
        </w:tc>
        <w:tc>
          <w:tcPr>
            <w:tcW w:w="2693" w:type="dxa"/>
          </w:tcPr>
          <w:p w:rsidR="004561E1" w:rsidRPr="0041051F" w:rsidRDefault="004561E1" w:rsidP="00BE0A60">
            <w:pPr>
              <w:pStyle w:val="TableParagraph"/>
              <w:ind w:left="359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3. Gangguan sensori pada 1 atau 2 ekstremitas atau berespon pada perintah verbal tapi tidak selalu mampu mengatakan ketidaknyamanan</w:t>
            </w:r>
          </w:p>
        </w:tc>
        <w:tc>
          <w:tcPr>
            <w:tcW w:w="2410" w:type="dxa"/>
          </w:tcPr>
          <w:p w:rsidR="004561E1" w:rsidRPr="0041051F" w:rsidRDefault="004561E1" w:rsidP="00BE0A60">
            <w:pPr>
              <w:pStyle w:val="TableParagraph"/>
              <w:tabs>
                <w:tab w:val="left" w:pos="1116"/>
              </w:tabs>
              <w:ind w:left="276" w:hanging="219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4.</w:t>
            </w:r>
            <w:r w:rsidRPr="0041051F"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Tidak </w:t>
            </w:r>
            <w:r w:rsidRPr="0041051F">
              <w:rPr>
                <w:sz w:val="24"/>
                <w:szCs w:val="24"/>
              </w:rPr>
              <w:t>ada gangguan sensori, berespon penuh terhadap perintah verbal.</w:t>
            </w:r>
          </w:p>
        </w:tc>
        <w:tc>
          <w:tcPr>
            <w:tcW w:w="851" w:type="dxa"/>
          </w:tcPr>
          <w:p w:rsidR="004561E1" w:rsidRPr="0041051F" w:rsidRDefault="004561E1" w:rsidP="00BE0A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61E1" w:rsidRPr="0041051F" w:rsidTr="00BE0A60">
        <w:trPr>
          <w:trHeight w:val="948"/>
        </w:trPr>
        <w:tc>
          <w:tcPr>
            <w:tcW w:w="1838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Kelembapan</w:t>
            </w:r>
          </w:p>
        </w:tc>
        <w:tc>
          <w:tcPr>
            <w:tcW w:w="2552" w:type="dxa"/>
          </w:tcPr>
          <w:p w:rsidR="004561E1" w:rsidRPr="0041051F" w:rsidRDefault="004561E1" w:rsidP="00BE0A60">
            <w:pPr>
              <w:pStyle w:val="TableParagraph"/>
              <w:spacing w:line="276" w:lineRule="exact"/>
              <w:ind w:left="242" w:hanging="22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1. Selalu terpapar oleh keringat atau urine basah</w:t>
            </w:r>
          </w:p>
        </w:tc>
        <w:tc>
          <w:tcPr>
            <w:tcW w:w="2551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1051F">
              <w:rPr>
                <w:sz w:val="24"/>
                <w:szCs w:val="24"/>
              </w:rPr>
              <w:t>Sangat lembab</w:t>
            </w:r>
          </w:p>
        </w:tc>
        <w:tc>
          <w:tcPr>
            <w:tcW w:w="2693" w:type="dxa"/>
          </w:tcPr>
          <w:p w:rsidR="004561E1" w:rsidRPr="0041051F" w:rsidRDefault="004561E1" w:rsidP="00BE0A60">
            <w:pPr>
              <w:pStyle w:val="TableParagraph"/>
              <w:ind w:left="359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Kadang lembab</w:t>
            </w:r>
          </w:p>
        </w:tc>
        <w:tc>
          <w:tcPr>
            <w:tcW w:w="2410" w:type="dxa"/>
          </w:tcPr>
          <w:p w:rsidR="004561E1" w:rsidRPr="0041051F" w:rsidRDefault="004561E1" w:rsidP="00BE0A60">
            <w:pPr>
              <w:pStyle w:val="TableParagraph"/>
              <w:tabs>
                <w:tab w:val="left" w:pos="456"/>
              </w:tabs>
              <w:spacing w:line="27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1051F">
              <w:rPr>
                <w:sz w:val="24"/>
                <w:szCs w:val="24"/>
              </w:rPr>
              <w:t>Kulit</w:t>
            </w:r>
            <w:r>
              <w:rPr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kering</w:t>
            </w:r>
          </w:p>
        </w:tc>
        <w:tc>
          <w:tcPr>
            <w:tcW w:w="851" w:type="dxa"/>
          </w:tcPr>
          <w:p w:rsidR="004561E1" w:rsidRPr="0041051F" w:rsidRDefault="004561E1" w:rsidP="00BE0A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61E1" w:rsidRPr="0041051F" w:rsidTr="00BE0A60">
        <w:trPr>
          <w:trHeight w:val="706"/>
        </w:trPr>
        <w:tc>
          <w:tcPr>
            <w:tcW w:w="1838" w:type="dxa"/>
          </w:tcPr>
          <w:p w:rsidR="004561E1" w:rsidRPr="0041051F" w:rsidRDefault="004561E1" w:rsidP="00BE0A6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Aktivitas</w:t>
            </w:r>
          </w:p>
        </w:tc>
        <w:tc>
          <w:tcPr>
            <w:tcW w:w="2552" w:type="dxa"/>
          </w:tcPr>
          <w:p w:rsidR="004561E1" w:rsidRPr="0041051F" w:rsidRDefault="004561E1" w:rsidP="00BE0A60">
            <w:pPr>
              <w:pStyle w:val="TableParagraph"/>
              <w:ind w:left="242" w:hanging="22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1. Terbaring ditempat tidur</w:t>
            </w:r>
          </w:p>
        </w:tc>
        <w:tc>
          <w:tcPr>
            <w:tcW w:w="2551" w:type="dxa"/>
          </w:tcPr>
          <w:p w:rsidR="004561E1" w:rsidRPr="0041051F" w:rsidRDefault="004561E1" w:rsidP="00BE0A60">
            <w:pPr>
              <w:pStyle w:val="TableParagraph"/>
              <w:tabs>
                <w:tab w:val="left" w:pos="1381"/>
              </w:tabs>
              <w:ind w:left="300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2.</w:t>
            </w:r>
            <w:r w:rsidRPr="0041051F">
              <w:rPr>
                <w:spacing w:val="42"/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Tidak bisa berjalan</w:t>
            </w:r>
          </w:p>
        </w:tc>
        <w:tc>
          <w:tcPr>
            <w:tcW w:w="2693" w:type="dxa"/>
          </w:tcPr>
          <w:p w:rsidR="004561E1" w:rsidRPr="0041051F" w:rsidRDefault="004561E1" w:rsidP="00BE0A60">
            <w:pPr>
              <w:pStyle w:val="TableParagraph"/>
              <w:tabs>
                <w:tab w:val="left" w:pos="1475"/>
              </w:tabs>
              <w:ind w:left="359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3. Berjalan dengan atau tanpa</w:t>
            </w:r>
            <w:r w:rsidRPr="0041051F">
              <w:rPr>
                <w:spacing w:val="-3"/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bantuan.</w:t>
            </w:r>
          </w:p>
        </w:tc>
        <w:tc>
          <w:tcPr>
            <w:tcW w:w="2410" w:type="dxa"/>
          </w:tcPr>
          <w:p w:rsidR="004561E1" w:rsidRPr="0041051F" w:rsidRDefault="004561E1" w:rsidP="00BE0A60">
            <w:pPr>
              <w:pStyle w:val="TableParagraph"/>
              <w:spacing w:line="273" w:lineRule="exact"/>
              <w:ind w:left="276" w:hanging="178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4. Dapat berjalan sekitar Ruangan</w:t>
            </w:r>
          </w:p>
        </w:tc>
        <w:tc>
          <w:tcPr>
            <w:tcW w:w="851" w:type="dxa"/>
          </w:tcPr>
          <w:p w:rsidR="004561E1" w:rsidRPr="0041051F" w:rsidRDefault="004561E1" w:rsidP="00BE0A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61E1" w:rsidRPr="0041051F" w:rsidTr="00BE0A60">
        <w:trPr>
          <w:trHeight w:val="1007"/>
        </w:trPr>
        <w:tc>
          <w:tcPr>
            <w:tcW w:w="1838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Mobilitas</w:t>
            </w:r>
          </w:p>
        </w:tc>
        <w:tc>
          <w:tcPr>
            <w:tcW w:w="2552" w:type="dxa"/>
          </w:tcPr>
          <w:p w:rsidR="004561E1" w:rsidRPr="0041051F" w:rsidRDefault="004561E1" w:rsidP="00BE0A60">
            <w:pPr>
              <w:pStyle w:val="TableParagraph"/>
              <w:ind w:left="242" w:hanging="22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1. Tidak mampu bergerak</w:t>
            </w:r>
          </w:p>
        </w:tc>
        <w:tc>
          <w:tcPr>
            <w:tcW w:w="2551" w:type="dxa"/>
          </w:tcPr>
          <w:p w:rsidR="004561E1" w:rsidRPr="0041051F" w:rsidRDefault="004561E1" w:rsidP="00BE0A60">
            <w:pPr>
              <w:pStyle w:val="TableParagraph"/>
              <w:tabs>
                <w:tab w:val="left" w:pos="1249"/>
                <w:tab w:val="left" w:pos="1422"/>
              </w:tabs>
              <w:ind w:left="300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2.</w:t>
            </w:r>
            <w:r w:rsidRPr="0041051F">
              <w:rPr>
                <w:spacing w:val="42"/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Tidak dapat merubah posisi secara tepat dan teratur</w:t>
            </w:r>
          </w:p>
        </w:tc>
        <w:tc>
          <w:tcPr>
            <w:tcW w:w="2693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ind w:left="359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3. Dapat membuat perubahan posisi tubuh atau ekstremitas dengan mandiri</w:t>
            </w:r>
          </w:p>
        </w:tc>
        <w:tc>
          <w:tcPr>
            <w:tcW w:w="2410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ind w:lef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1051F">
              <w:rPr>
                <w:sz w:val="24"/>
                <w:szCs w:val="24"/>
              </w:rPr>
              <w:t>Dapat</w:t>
            </w:r>
            <w:r>
              <w:rPr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merubah posisi tanpa bantuan</w:t>
            </w:r>
          </w:p>
        </w:tc>
        <w:tc>
          <w:tcPr>
            <w:tcW w:w="851" w:type="dxa"/>
          </w:tcPr>
          <w:p w:rsidR="004561E1" w:rsidRPr="0041051F" w:rsidRDefault="004561E1" w:rsidP="00BE0A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61E1" w:rsidRPr="0041051F" w:rsidTr="00BE0A60">
        <w:trPr>
          <w:trHeight w:val="1975"/>
        </w:trPr>
        <w:tc>
          <w:tcPr>
            <w:tcW w:w="1838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lastRenderedPageBreak/>
              <w:t>Nutrisi</w:t>
            </w:r>
          </w:p>
        </w:tc>
        <w:tc>
          <w:tcPr>
            <w:tcW w:w="2552" w:type="dxa"/>
          </w:tcPr>
          <w:p w:rsidR="004561E1" w:rsidRPr="0041051F" w:rsidRDefault="004561E1" w:rsidP="00BE0A60">
            <w:pPr>
              <w:pStyle w:val="TableParagraph"/>
              <w:ind w:left="332" w:hanging="22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1. Tidak dapat menghabisk an 1/3 porsi makannya, sedikit minum, puasa atau minum air putih, atau mendapat infus lebih dari 5 hari</w:t>
            </w:r>
          </w:p>
        </w:tc>
        <w:tc>
          <w:tcPr>
            <w:tcW w:w="2551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ind w:left="300" w:hanging="283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Jarang mampu menghabiska n ½ porsi makanannya atau intake cairan kurang dari jumlah optimum</w:t>
            </w:r>
          </w:p>
        </w:tc>
        <w:tc>
          <w:tcPr>
            <w:tcW w:w="2693" w:type="dxa"/>
          </w:tcPr>
          <w:p w:rsidR="004561E1" w:rsidRPr="0041051F" w:rsidRDefault="004561E1" w:rsidP="00BE0A60">
            <w:pPr>
              <w:pStyle w:val="TableParagraph"/>
              <w:tabs>
                <w:tab w:val="left" w:pos="1119"/>
                <w:tab w:val="left" w:pos="1693"/>
              </w:tabs>
              <w:ind w:left="359" w:hanging="271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3. Mampu menghabiskan lebih dari ½ porsi makannya</w:t>
            </w:r>
          </w:p>
        </w:tc>
        <w:tc>
          <w:tcPr>
            <w:tcW w:w="2410" w:type="dxa"/>
          </w:tcPr>
          <w:p w:rsidR="004561E1" w:rsidRPr="0041051F" w:rsidRDefault="004561E1" w:rsidP="00BE0A60">
            <w:pPr>
              <w:pStyle w:val="TableParagraph"/>
              <w:spacing w:line="275" w:lineRule="exact"/>
              <w:ind w:lef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1051F">
              <w:rPr>
                <w:sz w:val="24"/>
                <w:szCs w:val="24"/>
              </w:rPr>
              <w:t>Dapat</w:t>
            </w:r>
            <w:r>
              <w:rPr>
                <w:sz w:val="24"/>
                <w:szCs w:val="24"/>
              </w:rPr>
              <w:t xml:space="preserve"> menghabiskan </w:t>
            </w:r>
            <w:r w:rsidRPr="0041051F">
              <w:rPr>
                <w:sz w:val="24"/>
                <w:szCs w:val="24"/>
              </w:rPr>
              <w:t xml:space="preserve">porsi </w:t>
            </w:r>
            <w:proofErr w:type="gramStart"/>
            <w:r w:rsidRPr="0041051F">
              <w:rPr>
                <w:spacing w:val="-1"/>
                <w:sz w:val="24"/>
                <w:szCs w:val="24"/>
              </w:rPr>
              <w:t>Makannya</w:t>
            </w:r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tidak memerlukan suplement</w:t>
            </w:r>
            <w:r w:rsidRPr="0041051F">
              <w:rPr>
                <w:sz w:val="24"/>
                <w:szCs w:val="24"/>
              </w:rPr>
              <w:t>asi</w:t>
            </w:r>
            <w:r w:rsidRPr="0041051F">
              <w:rPr>
                <w:spacing w:val="-2"/>
                <w:sz w:val="24"/>
                <w:szCs w:val="24"/>
              </w:rPr>
              <w:t xml:space="preserve"> </w:t>
            </w:r>
            <w:r w:rsidRPr="0041051F">
              <w:rPr>
                <w:sz w:val="24"/>
                <w:szCs w:val="24"/>
              </w:rPr>
              <w:t>nutrisi.</w:t>
            </w:r>
          </w:p>
        </w:tc>
        <w:tc>
          <w:tcPr>
            <w:tcW w:w="851" w:type="dxa"/>
          </w:tcPr>
          <w:p w:rsidR="004561E1" w:rsidRPr="0041051F" w:rsidRDefault="004561E1" w:rsidP="00BE0A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561E1" w:rsidRPr="0041051F" w:rsidTr="00BE0A60">
        <w:trPr>
          <w:trHeight w:val="170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E1" w:rsidRPr="0041051F" w:rsidRDefault="004561E1" w:rsidP="00BE0A6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</w:p>
          <w:p w:rsidR="004561E1" w:rsidRPr="0041051F" w:rsidRDefault="004561E1" w:rsidP="00BE0A6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1051F">
              <w:rPr>
                <w:b/>
                <w:sz w:val="24"/>
                <w:szCs w:val="24"/>
              </w:rPr>
              <w:t>Gesekan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E1" w:rsidRPr="0041051F" w:rsidRDefault="004561E1" w:rsidP="00BE0A60">
            <w:pPr>
              <w:pStyle w:val="TableParagraph"/>
              <w:ind w:hanging="224"/>
              <w:rPr>
                <w:sz w:val="24"/>
                <w:szCs w:val="24"/>
              </w:rPr>
            </w:pPr>
          </w:p>
          <w:p w:rsidR="004561E1" w:rsidRPr="0041051F" w:rsidRDefault="004561E1" w:rsidP="00BE0A60">
            <w:pPr>
              <w:pStyle w:val="TableParagraph"/>
              <w:tabs>
                <w:tab w:val="left" w:pos="152"/>
              </w:tabs>
              <w:ind w:left="332" w:hanging="22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1. Tidak mampu mengangkat badannya sendiri, atau spastik, kontraktur atau gelisah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E1" w:rsidRPr="0041051F" w:rsidRDefault="004561E1" w:rsidP="00BE0A6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  <w:p w:rsidR="004561E1" w:rsidRPr="0041051F" w:rsidRDefault="004561E1" w:rsidP="00BE0A60">
            <w:pPr>
              <w:pStyle w:val="TableParagraph"/>
              <w:spacing w:line="275" w:lineRule="exact"/>
              <w:ind w:left="300" w:hanging="279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2. Membutuhkan bantuan minimal mengangkat tubuhnya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E1" w:rsidRPr="0041051F" w:rsidRDefault="004561E1" w:rsidP="00BE0A60">
            <w:pPr>
              <w:pStyle w:val="TableParagraph"/>
              <w:tabs>
                <w:tab w:val="left" w:pos="1119"/>
                <w:tab w:val="left" w:pos="1693"/>
              </w:tabs>
              <w:ind w:hanging="284"/>
              <w:rPr>
                <w:sz w:val="24"/>
                <w:szCs w:val="24"/>
              </w:rPr>
            </w:pPr>
          </w:p>
          <w:p w:rsidR="004561E1" w:rsidRPr="0041051F" w:rsidRDefault="004561E1" w:rsidP="00BE0A60">
            <w:pPr>
              <w:pStyle w:val="TableParagraph"/>
              <w:tabs>
                <w:tab w:val="left" w:pos="1119"/>
                <w:tab w:val="left" w:pos="1693"/>
              </w:tabs>
              <w:ind w:left="359" w:hanging="284"/>
              <w:rPr>
                <w:sz w:val="24"/>
                <w:szCs w:val="24"/>
              </w:rPr>
            </w:pPr>
            <w:r w:rsidRPr="0041051F">
              <w:rPr>
                <w:sz w:val="24"/>
                <w:szCs w:val="24"/>
              </w:rPr>
              <w:t>3. Membutuhkan bantuan minimal mengangkat tubuhnya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E1" w:rsidRPr="0041051F" w:rsidRDefault="004561E1" w:rsidP="00BE0A6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1E1" w:rsidRPr="0041051F" w:rsidRDefault="004561E1" w:rsidP="00BE0A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hanging="4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Keterangan :</w:t>
      </w:r>
      <w:proofErr w:type="gramEnd"/>
      <w:r>
        <w:rPr>
          <w:rFonts w:ascii="Times New Roman" w:hAnsi="Times New Roman"/>
          <w:sz w:val="24"/>
          <w:szCs w:val="24"/>
        </w:rPr>
        <w:t xml:space="preserve"> skor ≤ 16 resiko tinggi dekubitus</w: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hanging="48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Sumber :</w:t>
      </w:r>
      <w:proofErr w:type="gramEnd"/>
      <w:r>
        <w:rPr>
          <w:rFonts w:ascii="Times New Roman" w:hAnsi="Times New Roman"/>
          <w:sz w:val="24"/>
          <w:szCs w:val="24"/>
        </w:rPr>
        <w:t xml:space="preserve"> Braden Scale</w: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hanging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Skor resiko dekubitus……………</w:t>
      </w:r>
      <w:proofErr w:type="gramStart"/>
      <w:r>
        <w:rPr>
          <w:rFonts w:ascii="Times New Roman" w:hAnsi="Times New Roman"/>
          <w:sz w:val="24"/>
          <w:szCs w:val="24"/>
        </w:rPr>
        <w:t>..(</w:t>
      </w:r>
      <w:proofErr w:type="gramEnd"/>
      <w:r>
        <w:rPr>
          <w:rFonts w:ascii="Times New Roman" w:hAnsi="Times New Roman"/>
          <w:sz w:val="24"/>
          <w:szCs w:val="24"/>
        </w:rPr>
        <w:t>diisi oleh peneliti)</w:t>
      </w:r>
    </w:p>
    <w:p w:rsidR="004561E1" w:rsidRDefault="002C6031" w:rsidP="004561E1">
      <w:pPr>
        <w:widowControl w:val="0"/>
        <w:autoSpaceDE w:val="0"/>
        <w:autoSpaceDN w:val="0"/>
        <w:adjustRightInd w:val="0"/>
        <w:spacing w:after="0" w:line="360" w:lineRule="auto"/>
        <w:ind w:hanging="480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15A14" wp14:editId="7C071173">
                <wp:simplePos x="0" y="0"/>
                <wp:positionH relativeFrom="column">
                  <wp:posOffset>718223</wp:posOffset>
                </wp:positionH>
                <wp:positionV relativeFrom="paragraph">
                  <wp:posOffset>1285202</wp:posOffset>
                </wp:positionV>
                <wp:extent cx="1860550" cy="930275"/>
                <wp:effectExtent l="0" t="0" r="25400" b="222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93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21586" w:rsidRPr="00AE2B46" w:rsidRDefault="00D21586" w:rsidP="004561E1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E2B46">
                              <w:rPr>
                                <w:rFonts w:ascii="Times New Roman" w:hAnsi="Times New Roman"/>
                              </w:rPr>
                              <w:t>Beri centang pada kotak</w:t>
                            </w:r>
                          </w:p>
                          <w:p w:rsidR="00D21586" w:rsidRDefault="00D21586" w:rsidP="004561E1">
                            <w:r w:rsidRPr="00AE2B46">
                              <w:rPr>
                                <w:rFonts w:ascii="Times New Roman" w:hAnsi="Times New Roman"/>
                              </w:rPr>
                              <w:t>Nilai: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15A14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56.55pt;margin-top:101.2pt;width:146.5pt;height:7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" fillcolor="window" strokecolor="window" strokeweight=".5pt">
                <v:path arrowok="t"/>
                <v:textbox>
                  <w:txbxContent>
                    <w:p w:rsidR="00D21586" w:rsidRPr="00AE2B46" w:rsidRDefault="00D21586" w:rsidP="004561E1">
                      <w:pPr>
                        <w:rPr>
                          <w:rFonts w:ascii="Times New Roman" w:hAnsi="Times New Roman"/>
                        </w:rPr>
                      </w:pPr>
                      <w:r w:rsidRPr="00AE2B46">
                        <w:rPr>
                          <w:rFonts w:ascii="Times New Roman" w:hAnsi="Times New Roman"/>
                        </w:rPr>
                        <w:t>Beri centang pada kotak</w:t>
                      </w:r>
                    </w:p>
                    <w:p w:rsidR="00D21586" w:rsidRDefault="00D21586" w:rsidP="004561E1">
                      <w:r w:rsidRPr="00AE2B46">
                        <w:rPr>
                          <w:rFonts w:ascii="Times New Roman" w:hAnsi="Times New Roman"/>
                        </w:rPr>
                        <w:t>Nilai: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43AE62" wp14:editId="363559FF">
                <wp:simplePos x="0" y="0"/>
                <wp:positionH relativeFrom="column">
                  <wp:posOffset>5482789</wp:posOffset>
                </wp:positionH>
                <wp:positionV relativeFrom="paragraph">
                  <wp:posOffset>971076</wp:posOffset>
                </wp:positionV>
                <wp:extent cx="2663825" cy="1405890"/>
                <wp:effectExtent l="0" t="0" r="22225" b="2286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3825" cy="140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1586" w:rsidRPr="00AE2B46" w:rsidRDefault="00D21586" w:rsidP="004561E1">
                            <w:pPr>
                              <w:pStyle w:val="ListParagraph"/>
                              <w:ind w:left="1418" w:hanging="141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B4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Sumber: </w:t>
                            </w: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 xml:space="preserve"> Modifikasi NPUAP 2104</w:t>
                            </w:r>
                          </w:p>
                          <w:p w:rsidR="00D21586" w:rsidRPr="00AE2B46" w:rsidRDefault="00D21586" w:rsidP="004561E1">
                            <w:pPr>
                              <w:pStyle w:val="ListParagraph"/>
                              <w:ind w:left="1418" w:hanging="1026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21586" w:rsidRPr="00AE2B46" w:rsidRDefault="00D21586" w:rsidP="004561E1">
                            <w:pPr>
                              <w:pStyle w:val="ListParagraph"/>
                              <w:ind w:left="1418" w:hanging="10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ab/>
                              <w:t>: tidak dekubitus</w:t>
                            </w:r>
                          </w:p>
                          <w:p w:rsidR="00D21586" w:rsidRPr="00AE2B46" w:rsidRDefault="00D21586" w:rsidP="004561E1">
                            <w:pPr>
                              <w:pStyle w:val="ListParagraph"/>
                              <w:ind w:left="1418" w:hanging="102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1-4</w:t>
                            </w: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ab/>
                              <w:t>: dekubitus ringan</w:t>
                            </w:r>
                          </w:p>
                          <w:p w:rsidR="00D21586" w:rsidRPr="00AE2B46" w:rsidRDefault="00D21586" w:rsidP="004561E1">
                            <w:pPr>
                              <w:pStyle w:val="ListParagraph"/>
                              <w:ind w:left="1418" w:hanging="102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5-8</w:t>
                            </w: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ab/>
                              <w:t>: dekubitus sedang</w:t>
                            </w:r>
                          </w:p>
                          <w:p w:rsidR="00D21586" w:rsidRPr="00AE2B46" w:rsidRDefault="00D21586" w:rsidP="004561E1">
                            <w:pPr>
                              <w:pStyle w:val="ListParagraph"/>
                              <w:ind w:left="1418" w:hanging="1026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9-12</w:t>
                            </w: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ab/>
                              <w:t>: dekubitus berat</w:t>
                            </w:r>
                          </w:p>
                          <w:p w:rsidR="00D21586" w:rsidRPr="00085744" w:rsidRDefault="00D21586" w:rsidP="004561E1">
                            <w:pPr>
                              <w:pStyle w:val="ListParagraph"/>
                              <w:ind w:left="1418" w:hanging="1026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13-16</w:t>
                            </w:r>
                            <w:r w:rsidRPr="00AE2B46">
                              <w:rPr>
                                <w:rFonts w:ascii="Times New Roman" w:hAnsi="Times New Roman" w:cs="Times New Roman"/>
                              </w:rPr>
                              <w:tab/>
                              <w:t>: dekubitus sangat berat</w:t>
                            </w:r>
                          </w:p>
                          <w:p w:rsidR="00D21586" w:rsidRDefault="00D21586" w:rsidP="004561E1">
                            <w:pPr>
                              <w:ind w:left="1418" w:hanging="10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AE62" id="Text Box 56" o:spid="_x0000_s1028" type="#_x0000_t202" style="position:absolute;margin-left:431.7pt;margin-top:76.45pt;width:209.75pt;height:11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" fillcolor="window" strokecolor="window" strokeweight="1pt">
                <v:path arrowok="t"/>
                <v:textbox>
                  <w:txbxContent>
                    <w:p w:rsidR="00D21586" w:rsidRPr="00AE2B46" w:rsidRDefault="00D21586" w:rsidP="004561E1">
                      <w:pPr>
                        <w:pStyle w:val="ListParagraph"/>
                        <w:ind w:left="1418" w:hanging="1418"/>
                        <w:rPr>
                          <w:rFonts w:ascii="Times New Roman" w:hAnsi="Times New Roman" w:cs="Times New Roman"/>
                        </w:rPr>
                      </w:pPr>
                      <w:r w:rsidRPr="00AE2B46">
                        <w:rPr>
                          <w:rFonts w:ascii="Times New Roman" w:hAnsi="Times New Roman" w:cs="Times New Roman"/>
                          <w:i/>
                        </w:rPr>
                        <w:t xml:space="preserve">Sumber: </w:t>
                      </w:r>
                      <w:r w:rsidRPr="00AE2B46">
                        <w:rPr>
                          <w:rFonts w:ascii="Times New Roman" w:hAnsi="Times New Roman" w:cs="Times New Roman"/>
                        </w:rPr>
                        <w:t xml:space="preserve"> Modifikasi NPUAP 2104</w:t>
                      </w:r>
                    </w:p>
                    <w:p w:rsidR="00D21586" w:rsidRPr="00AE2B46" w:rsidRDefault="00D21586" w:rsidP="004561E1">
                      <w:pPr>
                        <w:pStyle w:val="ListParagraph"/>
                        <w:ind w:left="1418" w:hanging="1026"/>
                        <w:rPr>
                          <w:rFonts w:ascii="Times New Roman" w:hAnsi="Times New Roman" w:cs="Times New Roman"/>
                        </w:rPr>
                      </w:pPr>
                    </w:p>
                    <w:p w:rsidR="00D21586" w:rsidRPr="00AE2B46" w:rsidRDefault="00D21586" w:rsidP="004561E1">
                      <w:pPr>
                        <w:pStyle w:val="ListParagraph"/>
                        <w:ind w:left="1418" w:hanging="1026"/>
                        <w:rPr>
                          <w:rFonts w:ascii="Times New Roman" w:hAnsi="Times New Roman" w:cs="Times New Roman"/>
                        </w:rPr>
                      </w:pPr>
                      <w:r w:rsidRPr="00AE2B46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Pr="00AE2B46">
                        <w:rPr>
                          <w:rFonts w:ascii="Times New Roman" w:hAnsi="Times New Roman" w:cs="Times New Roman"/>
                        </w:rPr>
                        <w:tab/>
                        <w:t>: tidak dekubitus</w:t>
                      </w:r>
                    </w:p>
                    <w:p w:rsidR="00D21586" w:rsidRPr="00AE2B46" w:rsidRDefault="00D21586" w:rsidP="004561E1">
                      <w:pPr>
                        <w:pStyle w:val="ListParagraph"/>
                        <w:ind w:left="1418" w:hanging="102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1-4</w:t>
                      </w:r>
                      <w:r w:rsidRPr="00AE2B46">
                        <w:rPr>
                          <w:rFonts w:ascii="Times New Roman" w:hAnsi="Times New Roman" w:cs="Times New Roman"/>
                        </w:rPr>
                        <w:tab/>
                        <w:t>: dekubitus ringan</w:t>
                      </w:r>
                    </w:p>
                    <w:p w:rsidR="00D21586" w:rsidRPr="00AE2B46" w:rsidRDefault="00D21586" w:rsidP="004561E1">
                      <w:pPr>
                        <w:pStyle w:val="ListParagraph"/>
                        <w:ind w:left="1418" w:hanging="102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5-8</w:t>
                      </w:r>
                      <w:r w:rsidRPr="00AE2B46">
                        <w:rPr>
                          <w:rFonts w:ascii="Times New Roman" w:hAnsi="Times New Roman" w:cs="Times New Roman"/>
                        </w:rPr>
                        <w:tab/>
                        <w:t>: dekubitus sedang</w:t>
                      </w:r>
                    </w:p>
                    <w:p w:rsidR="00D21586" w:rsidRPr="00AE2B46" w:rsidRDefault="00D21586" w:rsidP="004561E1">
                      <w:pPr>
                        <w:pStyle w:val="ListParagraph"/>
                        <w:ind w:left="1418" w:hanging="1026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9-12</w:t>
                      </w:r>
                      <w:r w:rsidRPr="00AE2B46">
                        <w:rPr>
                          <w:rFonts w:ascii="Times New Roman" w:hAnsi="Times New Roman" w:cs="Times New Roman"/>
                        </w:rPr>
                        <w:tab/>
                        <w:t>: dekubitus berat</w:t>
                      </w:r>
                    </w:p>
                    <w:p w:rsidR="00D21586" w:rsidRPr="00085744" w:rsidRDefault="00D21586" w:rsidP="004561E1">
                      <w:pPr>
                        <w:pStyle w:val="ListParagraph"/>
                        <w:ind w:left="1418" w:hanging="1026"/>
                        <w:rPr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13-16</w:t>
                      </w:r>
                      <w:r w:rsidRPr="00AE2B46">
                        <w:rPr>
                          <w:rFonts w:ascii="Times New Roman" w:hAnsi="Times New Roman" w:cs="Times New Roman"/>
                        </w:rPr>
                        <w:tab/>
                        <w:t>: dekubitus sangat berat</w:t>
                      </w:r>
                    </w:p>
                    <w:p w:rsidR="00D21586" w:rsidRDefault="00D21586" w:rsidP="004561E1">
                      <w:pPr>
                        <w:ind w:left="1418" w:hanging="1026"/>
                      </w:pPr>
                    </w:p>
                  </w:txbxContent>
                </v:textbox>
              </v:shape>
            </w:pict>
          </mc:Fallback>
        </mc:AlternateContent>
      </w:r>
    </w:p>
    <w:p w:rsidR="004561E1" w:rsidRDefault="004561E1" w:rsidP="004561E1">
      <w:pPr>
        <w:widowControl w:val="0"/>
        <w:autoSpaceDE w:val="0"/>
        <w:autoSpaceDN w:val="0"/>
        <w:adjustRightInd w:val="0"/>
        <w:spacing w:after="0" w:line="360" w:lineRule="auto"/>
        <w:ind w:hanging="480"/>
        <w:rPr>
          <w:rFonts w:ascii="Times New Roman" w:hAnsi="Times New Roman"/>
          <w:sz w:val="24"/>
          <w:szCs w:val="24"/>
        </w:rPr>
        <w:sectPr w:rsidR="004561E1" w:rsidSect="008E0E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1701" w:right="1701" w:bottom="1701" w:left="2268" w:header="720" w:footer="720" w:gutter="0"/>
          <w:pgNumType w:start="59"/>
          <w:cols w:space="720"/>
          <w:docGrid w:linePitch="360"/>
        </w:sect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268"/>
        <w:gridCol w:w="3023"/>
        <w:gridCol w:w="3073"/>
      </w:tblGrid>
      <w:tr w:rsidR="004561E1" w:rsidRPr="00377DAC" w:rsidTr="00C85E80">
        <w:trPr>
          <w:trHeight w:val="2117"/>
          <w:jc w:val="center"/>
        </w:trPr>
        <w:tc>
          <w:tcPr>
            <w:tcW w:w="2830" w:type="dxa"/>
            <w:gridSpan w:val="2"/>
            <w:vAlign w:val="center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noProof/>
                <w:lang w:val="id-ID" w:eastAsia="id-ID"/>
              </w:rPr>
              <w:lastRenderedPageBreak/>
              <w:drawing>
                <wp:inline distT="0" distB="0" distL="0" distR="0" wp14:anchorId="00A9313C" wp14:editId="75D26FF5">
                  <wp:extent cx="1283747" cy="1272609"/>
                  <wp:effectExtent l="0" t="0" r="0" b="3810"/>
                  <wp:docPr id="52" name="Picture 52" descr="Hasil gambar untuk logo poltekkes mal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sil gambar untuk logo poltekkes mal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6715" cy="128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  <w:vAlign w:val="center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3"/>
                <w:lang w:val="id" w:eastAsia="id"/>
              </w:rPr>
            </w:pPr>
          </w:p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511" w:right="1506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PANDUAN INTERVENSI</w:t>
            </w: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:</w:t>
            </w:r>
          </w:p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id" w:eastAsia="id"/>
              </w:rPr>
            </w:pPr>
          </w:p>
          <w:p w:rsidR="00C85E80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511" w:right="1507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i/>
                <w:sz w:val="24"/>
                <w:lang w:val="id" w:eastAsia="id"/>
              </w:rPr>
              <w:t>EFFLEURAGE MASSAGE</w:t>
            </w:r>
          </w:p>
          <w:p w:rsidR="004561E1" w:rsidRPr="00C85E80" w:rsidRDefault="004561E1" w:rsidP="00C85E80">
            <w:pPr>
              <w:jc w:val="center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</w:tc>
      </w:tr>
      <w:tr w:rsidR="004561E1" w:rsidRPr="00377DAC" w:rsidTr="00C85E80">
        <w:trPr>
          <w:trHeight w:val="1380"/>
          <w:jc w:val="center"/>
        </w:trPr>
        <w:tc>
          <w:tcPr>
            <w:tcW w:w="562" w:type="dxa"/>
            <w:vAlign w:val="center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1.</w:t>
            </w:r>
          </w:p>
        </w:tc>
        <w:tc>
          <w:tcPr>
            <w:tcW w:w="2268" w:type="dxa"/>
            <w:vAlign w:val="center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PENGERTIAN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531" w:right="95" w:hanging="42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i/>
                <w:sz w:val="24"/>
                <w:lang w:val="id" w:eastAsia="id"/>
              </w:rPr>
              <w:t xml:space="preserve">Effleurage Massage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adalah teknik pijatan yang dilakukan untuk membantu mempercepat proses pemulihan nyeri punggung dengan menggunakan sentuhan tangan</w:t>
            </w:r>
            <w:r w:rsidRPr="00377DAC">
              <w:rPr>
                <w:rFonts w:ascii="Times New Roman" w:eastAsia="Times New Roman" w:hAnsi="Times New Roman"/>
                <w:spacing w:val="33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pada</w:t>
            </w:r>
            <w:r w:rsidRPr="00377DAC">
              <w:rPr>
                <w:rFonts w:ascii="Times New Roman" w:eastAsia="Times New Roman" w:hAnsi="Times New Roman"/>
                <w:spacing w:val="33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punggung</w:t>
            </w:r>
            <w:r w:rsidRPr="00377DAC">
              <w:rPr>
                <w:rFonts w:ascii="Times New Roman" w:eastAsia="Times New Roman" w:hAnsi="Times New Roman"/>
                <w:spacing w:val="33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</w:t>
            </w:r>
            <w:r w:rsidRPr="00377DAC">
              <w:rPr>
                <w:rFonts w:ascii="Times New Roman" w:eastAsia="Times New Roman" w:hAnsi="Times New Roman"/>
                <w:spacing w:val="34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secara</w:t>
            </w:r>
            <w:r w:rsidRPr="00377DAC">
              <w:rPr>
                <w:rFonts w:ascii="Times New Roman" w:eastAsia="Times New Roman" w:hAnsi="Times New Roman"/>
                <w:spacing w:val="32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perlahan</w:t>
            </w:r>
            <w:r w:rsidRPr="00377DAC">
              <w:rPr>
                <w:rFonts w:ascii="Times New Roman" w:eastAsia="Times New Roman" w:hAnsi="Times New Roman"/>
                <w:spacing w:val="36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dan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64" w:lineRule="exact"/>
              <w:ind w:left="53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lembut untuk menimbulkan efek relaksasi.</w:t>
            </w:r>
          </w:p>
        </w:tc>
      </w:tr>
      <w:tr w:rsidR="004561E1" w:rsidRPr="00377DAC" w:rsidTr="00C85E80">
        <w:trPr>
          <w:trHeight w:val="827"/>
          <w:jc w:val="center"/>
        </w:trPr>
        <w:tc>
          <w:tcPr>
            <w:tcW w:w="562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2.</w:t>
            </w:r>
          </w:p>
        </w:tc>
        <w:tc>
          <w:tcPr>
            <w:tcW w:w="2268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TUJUAN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4561E1">
            <w:pPr>
              <w:widowControl w:val="0"/>
              <w:numPr>
                <w:ilvl w:val="0"/>
                <w:numId w:val="37"/>
              </w:numPr>
              <w:tabs>
                <w:tab w:val="left" w:pos="427"/>
              </w:tabs>
              <w:autoSpaceDE w:val="0"/>
              <w:autoSpaceDN w:val="0"/>
              <w:spacing w:after="0" w:line="268" w:lineRule="exact"/>
              <w:ind w:hanging="28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Melancarkan sirkulasi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darah.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7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hanging="28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Menurunkan respon nyeri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punggung.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7"/>
              </w:numPr>
              <w:tabs>
                <w:tab w:val="left" w:pos="427"/>
              </w:tabs>
              <w:autoSpaceDE w:val="0"/>
              <w:autoSpaceDN w:val="0"/>
              <w:spacing w:after="0" w:line="264" w:lineRule="exact"/>
              <w:ind w:hanging="28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Menurunkan ketegangan</w:t>
            </w:r>
            <w:r w:rsidRPr="00377DAC">
              <w:rPr>
                <w:rFonts w:ascii="Times New Roman" w:eastAsia="Times New Roman" w:hAnsi="Times New Roman"/>
                <w:spacing w:val="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otot.</w:t>
            </w:r>
          </w:p>
        </w:tc>
      </w:tr>
      <w:tr w:rsidR="004561E1" w:rsidRPr="00377DAC" w:rsidTr="00C85E80">
        <w:trPr>
          <w:trHeight w:val="1103"/>
          <w:jc w:val="center"/>
        </w:trPr>
        <w:tc>
          <w:tcPr>
            <w:tcW w:w="562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5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3.</w:t>
            </w:r>
          </w:p>
        </w:tc>
        <w:tc>
          <w:tcPr>
            <w:tcW w:w="2268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5" w:lineRule="exact"/>
              <w:ind w:left="107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INDIKASI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4561E1">
            <w:pPr>
              <w:widowControl w:val="0"/>
              <w:numPr>
                <w:ilvl w:val="0"/>
                <w:numId w:val="36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 dengan keluhan kekakuan dan ketegangan otot di punggung.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6"/>
              </w:numPr>
              <w:tabs>
                <w:tab w:val="left" w:pos="427"/>
              </w:tabs>
              <w:autoSpaceDE w:val="0"/>
              <w:autoSpaceDN w:val="0"/>
              <w:spacing w:after="0" w:line="276" w:lineRule="exact"/>
              <w:ind w:right="10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 dengan gangguan rasa nyaman nyeri punggung pada ibu</w:t>
            </w:r>
            <w:r w:rsidRPr="00377DAC">
              <w:rPr>
                <w:rFonts w:ascii="Times New Roman" w:eastAsia="Times New Roman" w:hAnsi="Times New Roman"/>
                <w:spacing w:val="-2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hamil.</w:t>
            </w:r>
          </w:p>
        </w:tc>
      </w:tr>
      <w:tr w:rsidR="004561E1" w:rsidRPr="00377DAC" w:rsidTr="00C85E80">
        <w:trPr>
          <w:trHeight w:val="3866"/>
          <w:jc w:val="center"/>
        </w:trPr>
        <w:tc>
          <w:tcPr>
            <w:tcW w:w="562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5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4.</w:t>
            </w:r>
          </w:p>
        </w:tc>
        <w:tc>
          <w:tcPr>
            <w:tcW w:w="2268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26" w:right="141" w:hanging="20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KONTRA INDIKASI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70" w:lineRule="exact"/>
              <w:ind w:hanging="36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Luka pada daerah yang akan di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>massage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Gangguan atau penyakit</w:t>
            </w:r>
            <w:r w:rsidRPr="00377DAC">
              <w:rPr>
                <w:rFonts w:ascii="Times New Roman" w:eastAsia="Times New Roman" w:hAnsi="Times New Roman"/>
                <w:spacing w:val="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kulit.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466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Jangan melakukan pemijatan langsung pada daerah tumor.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466" w:right="97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Jangan melakukan 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 xml:space="preserve">massage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pada daerah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yang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mengalami ekimosis atau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lebam.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466" w:right="97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Hindari melakukan 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 xml:space="preserve">massage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pada daerah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yang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mengalami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inflamasi.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466" w:right="97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Hindari melakukan 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 xml:space="preserve">massage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pada daerah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yang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mengalami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tromboplebitis.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5"/>
              </w:numPr>
              <w:tabs>
                <w:tab w:val="left" w:pos="467"/>
              </w:tabs>
              <w:autoSpaceDE w:val="0"/>
              <w:autoSpaceDN w:val="0"/>
              <w:spacing w:after="0" w:line="270" w:lineRule="atLeast"/>
              <w:ind w:left="466" w:right="96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Hati-hati saat melakukan 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 xml:space="preserve">massage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pada daerah yang mengalami gangguan sensasi seperti penurunan sensasi maupun hiperanastesia (Tappan &amp; Benjamin, 2014).</w:t>
            </w:r>
          </w:p>
        </w:tc>
      </w:tr>
      <w:tr w:rsidR="004561E1" w:rsidRPr="00377DAC" w:rsidTr="00C85E80">
        <w:trPr>
          <w:trHeight w:val="2208"/>
          <w:jc w:val="center"/>
        </w:trPr>
        <w:tc>
          <w:tcPr>
            <w:tcW w:w="562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5.</w:t>
            </w:r>
          </w:p>
        </w:tc>
        <w:tc>
          <w:tcPr>
            <w:tcW w:w="2268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26" w:right="283" w:hanging="20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PERSIAPAN KLIEN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4561E1">
            <w:pPr>
              <w:widowControl w:val="0"/>
              <w:numPr>
                <w:ilvl w:val="0"/>
                <w:numId w:val="34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Berikan salam, perkenalkan diri anda, dan identifikasi klien dengan memeriksa identitas klien dengan</w:t>
            </w:r>
            <w:r w:rsidRPr="00377DAC">
              <w:rPr>
                <w:rFonts w:ascii="Times New Roman" w:eastAsia="Times New Roman" w:hAnsi="Times New Roman"/>
                <w:spacing w:val="-6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cermat.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4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Jelaskan tentang prosedur tindakan yang akan dilakukan, berikan kesempatan kepada klien untuk bertanya dan jawab seluruh pertanyaan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4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hanging="28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Siapkan peralatan yang diperlukan.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4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hanging="28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Atur ventilasi dan sirkulasi udara yang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baik.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4"/>
              </w:numPr>
              <w:tabs>
                <w:tab w:val="left" w:pos="427"/>
              </w:tabs>
              <w:autoSpaceDE w:val="0"/>
              <w:autoSpaceDN w:val="0"/>
              <w:spacing w:after="0" w:line="264" w:lineRule="exact"/>
              <w:ind w:hanging="28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Atur posisi klien sehingga merasa aman dan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nyaman.</w:t>
            </w:r>
          </w:p>
        </w:tc>
      </w:tr>
      <w:tr w:rsidR="004561E1" w:rsidRPr="00377DAC" w:rsidTr="00C85E80">
        <w:trPr>
          <w:trHeight w:val="2208"/>
          <w:jc w:val="center"/>
        </w:trPr>
        <w:tc>
          <w:tcPr>
            <w:tcW w:w="562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lastRenderedPageBreak/>
              <w:t>6.</w:t>
            </w:r>
          </w:p>
        </w:tc>
        <w:tc>
          <w:tcPr>
            <w:tcW w:w="2268" w:type="dxa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26" w:right="85" w:hanging="20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PERSIAPAN ALAT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BE0A60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40" w:lineRule="auto"/>
              <w:ind w:left="255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VCO (Virgin Coconut Oil)</w:t>
            </w:r>
          </w:p>
          <w:p w:rsidR="004561E1" w:rsidRPr="00377DAC" w:rsidRDefault="004561E1" w:rsidP="00BE0A60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40" w:lineRule="auto"/>
              <w:ind w:left="255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2.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Tisu.</w:t>
            </w:r>
          </w:p>
          <w:p w:rsidR="004561E1" w:rsidRPr="00377DAC" w:rsidRDefault="004561E1" w:rsidP="00BE0A60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40" w:lineRule="auto"/>
              <w:ind w:left="255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3.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Handuk mandi yang besar.</w:t>
            </w:r>
          </w:p>
          <w:p w:rsidR="004561E1" w:rsidRPr="00377DAC" w:rsidRDefault="004561E1" w:rsidP="00BE0A60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40" w:lineRule="auto"/>
              <w:ind w:left="255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4.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Handuk kecil.</w:t>
            </w:r>
          </w:p>
          <w:p w:rsidR="004561E1" w:rsidRPr="00377DAC" w:rsidRDefault="004561E1" w:rsidP="00BE0A60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40" w:lineRule="auto"/>
              <w:ind w:left="255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5.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Bantal dan guling kecil serta selimut.</w:t>
            </w:r>
          </w:p>
        </w:tc>
      </w:tr>
      <w:tr w:rsidR="004561E1" w:rsidRPr="00377DAC" w:rsidTr="00C85E80">
        <w:trPr>
          <w:trHeight w:val="470"/>
          <w:jc w:val="center"/>
        </w:trPr>
        <w:tc>
          <w:tcPr>
            <w:tcW w:w="562" w:type="dxa"/>
            <w:vMerge w:val="restart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7.</w:t>
            </w:r>
          </w:p>
        </w:tc>
        <w:tc>
          <w:tcPr>
            <w:tcW w:w="2268" w:type="dxa"/>
            <w:vMerge w:val="restart"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26" w:right="85" w:hanging="20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b/>
                <w:sz w:val="24"/>
                <w:lang w:val="id" w:eastAsia="id"/>
              </w:rPr>
              <w:t>CARA KERJA</w:t>
            </w:r>
          </w:p>
        </w:tc>
        <w:tc>
          <w:tcPr>
            <w:tcW w:w="3023" w:type="dxa"/>
          </w:tcPr>
          <w:p w:rsidR="004561E1" w:rsidRPr="00377DAC" w:rsidRDefault="004561E1" w:rsidP="00BE0A60">
            <w:pPr>
              <w:widowControl w:val="0"/>
              <w:tabs>
                <w:tab w:val="left" w:pos="427"/>
              </w:tabs>
              <w:autoSpaceDE w:val="0"/>
              <w:autoSpaceDN w:val="0"/>
              <w:spacing w:after="0" w:line="240" w:lineRule="auto"/>
              <w:ind w:left="426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Prosedur</w:t>
            </w:r>
          </w:p>
        </w:tc>
        <w:tc>
          <w:tcPr>
            <w:tcW w:w="3073" w:type="dxa"/>
          </w:tcPr>
          <w:p w:rsidR="004561E1" w:rsidRPr="00377DAC" w:rsidRDefault="004561E1" w:rsidP="00BE0A60">
            <w:pPr>
              <w:widowControl w:val="0"/>
              <w:tabs>
                <w:tab w:val="left" w:pos="427"/>
              </w:tabs>
              <w:autoSpaceDE w:val="0"/>
              <w:autoSpaceDN w:val="0"/>
              <w:spacing w:after="0" w:line="240" w:lineRule="auto"/>
              <w:ind w:left="426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Rasional</w:t>
            </w:r>
          </w:p>
        </w:tc>
      </w:tr>
      <w:tr w:rsidR="004561E1" w:rsidRPr="00377DAC" w:rsidTr="00C85E80">
        <w:trPr>
          <w:trHeight w:val="5799"/>
          <w:jc w:val="center"/>
        </w:trPr>
        <w:tc>
          <w:tcPr>
            <w:tcW w:w="562" w:type="dxa"/>
            <w:vMerge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73" w:lineRule="exact"/>
              <w:ind w:left="179" w:right="172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</w:p>
        </w:tc>
        <w:tc>
          <w:tcPr>
            <w:tcW w:w="2268" w:type="dxa"/>
            <w:vMerge/>
          </w:tcPr>
          <w:p w:rsidR="004561E1" w:rsidRPr="00377DAC" w:rsidRDefault="004561E1" w:rsidP="00C85E80">
            <w:pPr>
              <w:widowControl w:val="0"/>
              <w:autoSpaceDE w:val="0"/>
              <w:autoSpaceDN w:val="0"/>
              <w:spacing w:after="0" w:line="240" w:lineRule="auto"/>
              <w:ind w:left="126" w:right="85" w:hanging="20"/>
              <w:jc w:val="center"/>
              <w:rPr>
                <w:rFonts w:ascii="Times New Roman" w:eastAsia="Times New Roman" w:hAnsi="Times New Roman"/>
                <w:b/>
                <w:sz w:val="24"/>
                <w:lang w:val="id" w:eastAsia="id"/>
              </w:rPr>
            </w:pPr>
          </w:p>
        </w:tc>
        <w:tc>
          <w:tcPr>
            <w:tcW w:w="3023" w:type="dxa"/>
          </w:tcPr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Beri tahu klien bahwa tindakan akan segera dimulai.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2.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Periksa vital sign klien sebelum memulai effleurage massage pada punggung.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3.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 xml:space="preserve">Posisikan klien dengan posisi tengkurap 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4.  Cuci tangan.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5.  Tuangkan 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 xml:space="preserve">virgin coconut oil </w:t>
            </w:r>
            <w:r w:rsidRPr="00377DAC">
              <w:rPr>
                <w:rFonts w:ascii="Times New Roman" w:eastAsia="Times New Roman" w:hAnsi="Times New Roman"/>
                <w:spacing w:val="-5"/>
                <w:sz w:val="24"/>
                <w:lang w:val="id" w:eastAsia="id"/>
              </w:rPr>
              <w:t xml:space="preserve">pada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telapak tangan dengan takaran 2-3 sendok makan kemudian gosokan kedua tangan hingga hangat.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6. Letakkan kedua tangan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pada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punggung klien, 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mulai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dengan gerakan 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mengusap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dan bergerak dari 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bagian 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bahu menuju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sacrum ulangi gerakan 5 kali.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7. Buat gerakan seperti kupu- kupu dengan menggunakan telapak tangan dan melingkar kecil dengan menggunakan ibu jari menuruni area tulang belakang, gerakkan secara perlahan berikan penekanan arahkan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lastRenderedPageBreak/>
              <w:t>penekanan ke bawah sehingga tidak mendorong klien ke depan.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8.  Usap bagian lumbal.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426" w:right="100" w:hanging="369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9.</w:t>
            </w:r>
            <w:r w:rsidRPr="00377DAC">
              <w:rPr>
                <w:rFonts w:ascii="Times New Roman" w:eastAsia="Times New Roman" w:hAnsi="Times New Roman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Bersihkan sisa minyak pada punggung klien dengan handuk.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10.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Rapikan klien ke posisi semula.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11.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Beritahu bahwa tindakan telah selesai.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12.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Bereskan alat-alat yang telah digunakan.</w:t>
            </w: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240" w:lineRule="auto"/>
              <w:ind w:left="341" w:right="100" w:hanging="34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13.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Cuci tangan</w:t>
            </w:r>
          </w:p>
        </w:tc>
        <w:tc>
          <w:tcPr>
            <w:tcW w:w="3073" w:type="dxa"/>
          </w:tcPr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5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lastRenderedPageBreak/>
              <w:t>1.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Memberi waktu bagi klien untuk mempersiapkan diri.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5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5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2.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Mengetahui kondisi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umum klien.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3.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Posisi tengkurap memudahkan untuk memijat</w:t>
            </w:r>
          </w:p>
          <w:p w:rsidR="004561E1" w:rsidRPr="00377DAC" w:rsidRDefault="004561E1" w:rsidP="00BE0A60">
            <w:pPr>
              <w:widowControl w:val="0"/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4.Mengurangi jumlah mikroorganisme pada tangan</w:t>
            </w:r>
          </w:p>
          <w:p w:rsidR="004561E1" w:rsidRPr="00377DAC" w:rsidRDefault="004561E1" w:rsidP="00BE0A60">
            <w:pPr>
              <w:widowControl w:val="0"/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i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5.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>virgin coconut oil</w:t>
            </w:r>
            <w:r w:rsidRPr="00377DAC">
              <w:rPr>
                <w:rFonts w:ascii="Times New Roman" w:eastAsia="Times New Roman" w:hAnsi="Times New Roman"/>
                <w:spacing w:val="-6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merupakan lubrikan yang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baik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untuk </w:t>
            </w:r>
            <w:r w:rsidRPr="00377DAC">
              <w:rPr>
                <w:rFonts w:ascii="Times New Roman" w:eastAsia="Times New Roman" w:hAnsi="Times New Roman"/>
                <w:i/>
                <w:sz w:val="24"/>
                <w:lang w:val="id" w:eastAsia="id"/>
              </w:rPr>
              <w:t>massage.</w:t>
            </w:r>
          </w:p>
          <w:p w:rsidR="004561E1" w:rsidRPr="00377DAC" w:rsidRDefault="004561E1" w:rsidP="00BE0A60">
            <w:pPr>
              <w:widowControl w:val="0"/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238" w:right="100" w:hanging="188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6.Gerakan mengusap membantu merangsang pelepasan 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endorfin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untuk 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mengurangi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rasa nyeri </w:t>
            </w:r>
            <w:r w:rsidRPr="00377DAC">
              <w:rPr>
                <w:rFonts w:ascii="Times New Roman" w:eastAsia="Times New Roman" w:hAnsi="Times New Roman"/>
                <w:spacing w:val="-6"/>
                <w:sz w:val="24"/>
                <w:lang w:val="id" w:eastAsia="id"/>
              </w:rPr>
              <w:t xml:space="preserve">dan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memberi kenyamanan </w:t>
            </w:r>
            <w:r w:rsidRPr="00377DAC">
              <w:rPr>
                <w:rFonts w:ascii="Times New Roman" w:eastAsia="Times New Roman" w:hAnsi="Times New Roman"/>
                <w:spacing w:val="-5"/>
                <w:sz w:val="24"/>
                <w:lang w:val="id" w:eastAsia="id"/>
              </w:rPr>
              <w:t xml:space="preserve">pada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klien.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7. Gerakan sirkuler secara perlahan pada satu </w:t>
            </w:r>
            <w:r w:rsidRPr="00377DAC">
              <w:rPr>
                <w:rFonts w:ascii="Times New Roman" w:eastAsia="Times New Roman" w:hAnsi="Times New Roman"/>
                <w:spacing w:val="-3"/>
                <w:sz w:val="24"/>
                <w:lang w:val="id" w:eastAsia="id"/>
              </w:rPr>
              <w:t xml:space="preserve">titik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mampu memperlancar peredaran darah 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238" w:hanging="14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4561E1">
            <w:pPr>
              <w:widowControl w:val="0"/>
              <w:numPr>
                <w:ilvl w:val="0"/>
                <w:numId w:val="38"/>
              </w:numPr>
              <w:tabs>
                <w:tab w:val="left" w:pos="467"/>
                <w:tab w:val="left" w:pos="1329"/>
                <w:tab w:val="left" w:pos="1838"/>
              </w:tabs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 Usapan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pacing w:val="-6"/>
                <w:sz w:val="24"/>
                <w:lang w:val="id" w:eastAsia="id"/>
              </w:rPr>
              <w:t xml:space="preserve">pada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daerah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punggung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memberikan relaksasi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pacing w:val="-6"/>
                <w:sz w:val="24"/>
                <w:lang w:val="id" w:eastAsia="id"/>
              </w:rPr>
              <w:t>pada</w:t>
            </w:r>
          </w:p>
          <w:p w:rsidR="004561E1" w:rsidRPr="00377DAC" w:rsidRDefault="004561E1" w:rsidP="00BE0A60">
            <w:pPr>
              <w:widowControl w:val="0"/>
              <w:tabs>
                <w:tab w:val="left" w:pos="1946"/>
              </w:tabs>
              <w:autoSpaceDE w:val="0"/>
              <w:autoSpaceDN w:val="0"/>
              <w:spacing w:after="0" w:line="240" w:lineRule="auto"/>
              <w:ind w:left="466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dan</w:t>
            </w:r>
          </w:p>
          <w:p w:rsidR="004561E1" w:rsidRPr="00377DAC" w:rsidRDefault="004561E1" w:rsidP="00BE0A60">
            <w:pPr>
              <w:widowControl w:val="0"/>
              <w:tabs>
                <w:tab w:val="left" w:pos="1651"/>
              </w:tabs>
              <w:autoSpaceDE w:val="0"/>
              <w:autoSpaceDN w:val="0"/>
              <w:spacing w:after="0" w:line="240" w:lineRule="auto"/>
              <w:ind w:left="466" w:right="100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mencegah terjadinya lordosis pada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daerah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lumbal.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8"/>
              </w:numPr>
              <w:tabs>
                <w:tab w:val="left" w:pos="467"/>
                <w:tab w:val="left" w:pos="1944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Memelihara kebersihan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pacing w:val="-7"/>
                <w:sz w:val="24"/>
                <w:lang w:val="id" w:eastAsia="id"/>
              </w:rPr>
              <w:t xml:space="preserve">dan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kenyamanan</w:t>
            </w:r>
            <w:r w:rsidRPr="00377DAC">
              <w:rPr>
                <w:rFonts w:ascii="Times New Roman" w:eastAsia="Times New Roman" w:hAnsi="Times New Roman"/>
                <w:spacing w:val="-6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klien.</w:t>
            </w:r>
          </w:p>
          <w:p w:rsidR="004561E1" w:rsidRPr="00377DAC" w:rsidRDefault="004561E1" w:rsidP="00BE0A60">
            <w:pPr>
              <w:widowControl w:val="0"/>
              <w:tabs>
                <w:tab w:val="left" w:pos="467"/>
                <w:tab w:val="left" w:pos="1944"/>
              </w:tabs>
              <w:autoSpaceDE w:val="0"/>
              <w:autoSpaceDN w:val="0"/>
              <w:spacing w:after="0" w:line="240" w:lineRule="auto"/>
              <w:ind w:left="466" w:right="102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4561E1">
            <w:pPr>
              <w:widowControl w:val="0"/>
              <w:numPr>
                <w:ilvl w:val="0"/>
                <w:numId w:val="38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right="117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Mempertahankan kenyamanan</w:t>
            </w:r>
            <w:r w:rsidRPr="00377DAC">
              <w:rPr>
                <w:rFonts w:ascii="Times New Roman" w:eastAsia="Times New Roman" w:hAnsi="Times New Roman"/>
                <w:spacing w:val="2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>klien.</w:t>
            </w:r>
          </w:p>
          <w:p w:rsidR="004561E1" w:rsidRPr="00377DAC" w:rsidRDefault="004561E1" w:rsidP="004561E1">
            <w:pPr>
              <w:widowControl w:val="0"/>
              <w:numPr>
                <w:ilvl w:val="0"/>
                <w:numId w:val="38"/>
              </w:numPr>
              <w:tabs>
                <w:tab w:val="left" w:pos="1809"/>
              </w:tabs>
              <w:autoSpaceDE w:val="0"/>
              <w:autoSpaceDN w:val="0"/>
              <w:spacing w:after="0" w:line="240" w:lineRule="auto"/>
              <w:ind w:right="10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Menginformasikan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kepada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klien 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 xml:space="preserve">bahwa </w:t>
            </w:r>
            <w:r w:rsidRPr="00377DAC">
              <w:rPr>
                <w:rFonts w:ascii="Times New Roman" w:eastAsia="Times New Roman" w:hAnsi="Times New Roman"/>
                <w:spacing w:val="-4"/>
                <w:sz w:val="24"/>
                <w:lang w:val="id" w:eastAsia="id"/>
              </w:rPr>
              <w:t xml:space="preserve">tindakan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telah</w:t>
            </w:r>
            <w:r w:rsidRPr="00377DAC">
              <w:rPr>
                <w:rFonts w:ascii="Times New Roman" w:eastAsia="Times New Roman" w:hAnsi="Times New Roman"/>
                <w:spacing w:val="-1"/>
                <w:sz w:val="24"/>
                <w:lang w:val="id" w:eastAsia="id"/>
              </w:rPr>
              <w:t xml:space="preserve"> 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usai</w:t>
            </w:r>
          </w:p>
          <w:p w:rsidR="004561E1" w:rsidRPr="00377DAC" w:rsidRDefault="004561E1" w:rsidP="00BE0A60">
            <w:pPr>
              <w:widowControl w:val="0"/>
              <w:tabs>
                <w:tab w:val="left" w:pos="1809"/>
              </w:tabs>
              <w:autoSpaceDE w:val="0"/>
              <w:autoSpaceDN w:val="0"/>
              <w:spacing w:after="0" w:line="240" w:lineRule="auto"/>
              <w:ind w:left="466" w:right="101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.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521" w:hanging="42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12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Memelihara kebersihan lingkungan yang terapeutik.</w:t>
            </w: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521" w:hanging="42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</w:p>
          <w:p w:rsidR="004561E1" w:rsidRPr="00377DAC" w:rsidRDefault="004561E1" w:rsidP="00BE0A60">
            <w:pPr>
              <w:widowControl w:val="0"/>
              <w:autoSpaceDE w:val="0"/>
              <w:autoSpaceDN w:val="0"/>
              <w:spacing w:after="0" w:line="240" w:lineRule="auto"/>
              <w:ind w:left="521" w:hanging="425"/>
              <w:jc w:val="both"/>
              <w:rPr>
                <w:rFonts w:ascii="Times New Roman" w:eastAsia="Times New Roman" w:hAnsi="Times New Roman"/>
                <w:sz w:val="24"/>
                <w:lang w:val="id" w:eastAsia="id"/>
              </w:rPr>
            </w:pP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>13.</w:t>
            </w:r>
            <w:r w:rsidRPr="00377DAC">
              <w:rPr>
                <w:rFonts w:ascii="Times New Roman" w:eastAsia="Times New Roman" w:hAnsi="Times New Roman"/>
                <w:sz w:val="24"/>
                <w:lang w:val="id" w:eastAsia="id"/>
              </w:rPr>
              <w:tab/>
              <w:t>Membunuh mikroorganisme</w:t>
            </w:r>
          </w:p>
        </w:tc>
      </w:tr>
      <w:tr w:rsidR="004561E1" w:rsidRPr="00377DAC" w:rsidTr="00C8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61"/>
          <w:jc w:val="center"/>
        </w:trPr>
        <w:tc>
          <w:tcPr>
            <w:tcW w:w="562" w:type="dxa"/>
          </w:tcPr>
          <w:p w:rsidR="004561E1" w:rsidRPr="00377DAC" w:rsidRDefault="004561E1" w:rsidP="00C85E80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3"/>
              </w:rPr>
            </w:pPr>
            <w:r w:rsidRPr="00377DAC">
              <w:rPr>
                <w:rFonts w:ascii="Times New Roman" w:hAnsi="Times New Roman"/>
                <w:b/>
                <w:color w:val="222222"/>
                <w:sz w:val="24"/>
                <w:szCs w:val="23"/>
              </w:rPr>
              <w:lastRenderedPageBreak/>
              <w:t>8.</w:t>
            </w:r>
          </w:p>
        </w:tc>
        <w:tc>
          <w:tcPr>
            <w:tcW w:w="2268" w:type="dxa"/>
          </w:tcPr>
          <w:p w:rsidR="004561E1" w:rsidRPr="00377DAC" w:rsidRDefault="004561E1" w:rsidP="00C85E80">
            <w:pPr>
              <w:jc w:val="center"/>
              <w:rPr>
                <w:rFonts w:ascii="Times New Roman" w:hAnsi="Times New Roman"/>
                <w:b/>
                <w:color w:val="222222"/>
                <w:sz w:val="24"/>
                <w:szCs w:val="23"/>
              </w:rPr>
            </w:pPr>
            <w:r w:rsidRPr="00377DAC">
              <w:rPr>
                <w:rFonts w:ascii="Times New Roman" w:hAnsi="Times New Roman"/>
                <w:b/>
                <w:color w:val="222222"/>
                <w:sz w:val="24"/>
                <w:szCs w:val="23"/>
              </w:rPr>
              <w:t>EVALUASI</w:t>
            </w:r>
          </w:p>
        </w:tc>
        <w:tc>
          <w:tcPr>
            <w:tcW w:w="6096" w:type="dxa"/>
            <w:gridSpan w:val="2"/>
          </w:tcPr>
          <w:p w:rsidR="004561E1" w:rsidRPr="00377DAC" w:rsidRDefault="004561E1" w:rsidP="00BE0A60">
            <w:pPr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3"/>
              </w:rPr>
            </w:pP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>1.</w:t>
            </w: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ab/>
              <w:t>Evaluasi perasaan klien setelah dilakukan massage</w:t>
            </w:r>
          </w:p>
          <w:p w:rsidR="004561E1" w:rsidRPr="00377DAC" w:rsidRDefault="004561E1" w:rsidP="00BE0A60">
            <w:pPr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3"/>
              </w:rPr>
            </w:pP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>2.</w:t>
            </w: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ab/>
              <w:t xml:space="preserve">Beri reinforcement positif </w:t>
            </w:r>
          </w:p>
          <w:p w:rsidR="004561E1" w:rsidRPr="00377DAC" w:rsidRDefault="004561E1" w:rsidP="00BE0A60">
            <w:pPr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3"/>
              </w:rPr>
            </w:pP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>3.</w:t>
            </w: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ab/>
              <w:t>Kontrak pertemuan selanjutnya</w:t>
            </w:r>
          </w:p>
          <w:p w:rsidR="004561E1" w:rsidRPr="00377DAC" w:rsidRDefault="004561E1" w:rsidP="00BE0A60">
            <w:pPr>
              <w:spacing w:after="0" w:line="360" w:lineRule="auto"/>
              <w:jc w:val="both"/>
              <w:rPr>
                <w:rFonts w:ascii="Times New Roman" w:hAnsi="Times New Roman"/>
                <w:color w:val="222222"/>
                <w:sz w:val="24"/>
                <w:szCs w:val="23"/>
              </w:rPr>
            </w:pP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>4.</w:t>
            </w:r>
            <w:r w:rsidRPr="00377DAC">
              <w:rPr>
                <w:rFonts w:ascii="Times New Roman" w:hAnsi="Times New Roman"/>
                <w:color w:val="222222"/>
                <w:sz w:val="24"/>
                <w:szCs w:val="23"/>
              </w:rPr>
              <w:tab/>
              <w:t>Mengakhiri pertemuan dengan baik</w:t>
            </w:r>
          </w:p>
        </w:tc>
      </w:tr>
    </w:tbl>
    <w:p w:rsidR="004561E1" w:rsidRDefault="004561E1" w:rsidP="004561E1">
      <w:pPr>
        <w:tabs>
          <w:tab w:val="left" w:pos="2505"/>
        </w:tabs>
        <w:rPr>
          <w:rFonts w:ascii="Times New Roman" w:hAnsi="Times New Roman"/>
          <w:sz w:val="24"/>
          <w:szCs w:val="24"/>
        </w:rPr>
      </w:pPr>
    </w:p>
    <w:p w:rsidR="00A4737C" w:rsidRPr="00A4737C" w:rsidRDefault="00A4737C" w:rsidP="00400F66">
      <w:pPr>
        <w:pStyle w:val="ListParagraph"/>
        <w:autoSpaceDE w:val="0"/>
        <w:autoSpaceDN w:val="0"/>
        <w:adjustRightInd w:val="0"/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4737C" w:rsidRPr="00A4737C" w:rsidSect="0095129A">
      <w:headerReference w:type="first" r:id="rId15"/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2F" w:rsidRDefault="00CE3C2F" w:rsidP="0015706F">
      <w:pPr>
        <w:spacing w:after="0" w:line="240" w:lineRule="auto"/>
      </w:pPr>
      <w:r>
        <w:separator/>
      </w:r>
    </w:p>
  </w:endnote>
  <w:endnote w:type="continuationSeparator" w:id="0">
    <w:p w:rsidR="00CE3C2F" w:rsidRDefault="00CE3C2F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EA" w:rsidRDefault="008E0E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bookmarkEnd w:id="0" w:displacedByCustomXml="next"/>
  <w:sdt>
    <w:sdtPr>
      <w:id w:val="-1407297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EEA" w:rsidRDefault="008E0E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8E0EEA" w:rsidRDefault="008E0E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EA" w:rsidRDefault="008E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2F" w:rsidRDefault="00CE3C2F" w:rsidP="0015706F">
      <w:pPr>
        <w:spacing w:after="0" w:line="240" w:lineRule="auto"/>
      </w:pPr>
      <w:r>
        <w:separator/>
      </w:r>
    </w:p>
  </w:footnote>
  <w:footnote w:type="continuationSeparator" w:id="0">
    <w:p w:rsidR="00CE3C2F" w:rsidRDefault="00CE3C2F" w:rsidP="001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EA" w:rsidRDefault="008E0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6" w:rsidRDefault="00D215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6" w:rsidRDefault="00D2158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6" w:rsidRDefault="00D215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5"/>
    <w:rsid w:val="00033506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D4A78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15D5"/>
    <w:rsid w:val="00822972"/>
    <w:rsid w:val="008612B1"/>
    <w:rsid w:val="00864A2C"/>
    <w:rsid w:val="00870CC2"/>
    <w:rsid w:val="0087670E"/>
    <w:rsid w:val="00890CD1"/>
    <w:rsid w:val="008B27E6"/>
    <w:rsid w:val="008E0EEA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85E80"/>
    <w:rsid w:val="00C96789"/>
    <w:rsid w:val="00CA4497"/>
    <w:rsid w:val="00CB4CD7"/>
    <w:rsid w:val="00CB5F80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9171F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AA08879-B69D-4055-B8C7-EE48DEE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9BFE5-3D3A-46B7-83DB-BBEE20B2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2020-08-24T12:16:00Z</cp:lastPrinted>
  <dcterms:created xsi:type="dcterms:W3CDTF">2020-08-24T13:06:00Z</dcterms:created>
  <dcterms:modified xsi:type="dcterms:W3CDTF">2020-08-24T17:02:00Z</dcterms:modified>
</cp:coreProperties>
</file>