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B3F" w:rsidRDefault="00636B3F" w:rsidP="00636B3F">
      <w:pPr>
        <w:spacing w:line="360" w:lineRule="auto"/>
        <w:jc w:val="center"/>
        <w:rPr>
          <w:rFonts w:ascii="Arial" w:hAnsi="Arial" w:cs="Arial"/>
          <w:b/>
        </w:rPr>
      </w:pPr>
      <w:r>
        <w:rPr>
          <w:rFonts w:ascii="Arial" w:hAnsi="Arial" w:cs="Arial"/>
          <w:b/>
        </w:rPr>
        <w:t>BAB V</w:t>
      </w:r>
    </w:p>
    <w:p w:rsidR="00636B3F" w:rsidRDefault="00636B3F" w:rsidP="00636B3F">
      <w:pPr>
        <w:spacing w:line="360" w:lineRule="auto"/>
        <w:jc w:val="center"/>
        <w:rPr>
          <w:rFonts w:ascii="Arial" w:hAnsi="Arial" w:cs="Arial"/>
          <w:b/>
        </w:rPr>
      </w:pPr>
      <w:r>
        <w:rPr>
          <w:rFonts w:ascii="Arial" w:hAnsi="Arial" w:cs="Arial"/>
          <w:b/>
        </w:rPr>
        <w:t>KESIMPULAN DAN SARAN</w:t>
      </w:r>
    </w:p>
    <w:p w:rsidR="00636B3F" w:rsidRPr="00B60DA2" w:rsidRDefault="00636B3F" w:rsidP="00636B3F">
      <w:pPr>
        <w:pStyle w:val="ListParagraph"/>
        <w:numPr>
          <w:ilvl w:val="0"/>
          <w:numId w:val="36"/>
        </w:numPr>
        <w:spacing w:after="200" w:line="360" w:lineRule="auto"/>
        <w:ind w:left="284" w:hanging="284"/>
        <w:jc w:val="both"/>
        <w:rPr>
          <w:rFonts w:ascii="Arial" w:hAnsi="Arial" w:cs="Arial"/>
          <w:b/>
        </w:rPr>
      </w:pPr>
      <w:r w:rsidRPr="00B60DA2">
        <w:rPr>
          <w:rFonts w:ascii="Arial" w:hAnsi="Arial" w:cs="Arial"/>
          <w:b/>
        </w:rPr>
        <w:t>Kesimpulan</w:t>
      </w:r>
    </w:p>
    <w:p w:rsidR="00636B3F" w:rsidRPr="00B40805" w:rsidRDefault="00636B3F" w:rsidP="00636B3F">
      <w:pPr>
        <w:pStyle w:val="ListParagraph"/>
        <w:spacing w:line="360" w:lineRule="auto"/>
        <w:ind w:left="284"/>
        <w:jc w:val="both"/>
        <w:rPr>
          <w:rFonts w:ascii="Arial" w:hAnsi="Arial" w:cs="Arial"/>
          <w:color w:val="FF0000"/>
        </w:rPr>
      </w:pPr>
      <w:r>
        <w:rPr>
          <w:rFonts w:ascii="Arial" w:hAnsi="Arial" w:cs="Arial"/>
        </w:rPr>
        <w:t xml:space="preserve">Berdasarkan hasil penelitian, analisis, dan pembahasan yang telah dilakukan dapat disimpulkan bahwa ada pengaruh konseling  terhadap pengetahuan, sikap, tingkat konsumsi energi dan protein ibu hamil KEK di Desa Palaan Kecamatan Ngajum Kabupaten Malang dengan rincian sebagai berikut: </w:t>
      </w:r>
    </w:p>
    <w:p w:rsidR="00636B3F" w:rsidRPr="004B6B37" w:rsidRDefault="00636B3F" w:rsidP="00636B3F">
      <w:pPr>
        <w:pStyle w:val="ListParagraph"/>
        <w:numPr>
          <w:ilvl w:val="3"/>
          <w:numId w:val="34"/>
        </w:numPr>
        <w:spacing w:after="200" w:line="360" w:lineRule="auto"/>
        <w:ind w:left="709" w:hanging="425"/>
        <w:jc w:val="both"/>
        <w:rPr>
          <w:rFonts w:ascii="Arial" w:hAnsi="Arial" w:cs="Arial"/>
        </w:rPr>
      </w:pPr>
      <w:r w:rsidRPr="004B6B37">
        <w:rPr>
          <w:rFonts w:ascii="Arial" w:hAnsi="Arial" w:cs="Arial"/>
        </w:rPr>
        <w:t>Konseling gizi  memberikan pengaruh yang signifikan terhadap pengetahuan  ibu hamil KEK di Desa Palaan Kecamatan Ngajum Kabupaten Malang dengan peningkatan 25%.</w:t>
      </w:r>
    </w:p>
    <w:p w:rsidR="00636B3F" w:rsidRPr="004B6B37" w:rsidRDefault="00636B3F" w:rsidP="00636B3F">
      <w:pPr>
        <w:pStyle w:val="ListParagraph"/>
        <w:numPr>
          <w:ilvl w:val="3"/>
          <w:numId w:val="34"/>
        </w:numPr>
        <w:spacing w:after="200" w:line="360" w:lineRule="auto"/>
        <w:ind w:left="709" w:hanging="425"/>
        <w:jc w:val="both"/>
        <w:rPr>
          <w:rFonts w:ascii="Arial" w:hAnsi="Arial" w:cs="Arial"/>
        </w:rPr>
      </w:pPr>
      <w:r w:rsidRPr="004B6B37">
        <w:rPr>
          <w:rFonts w:ascii="Arial" w:hAnsi="Arial" w:cs="Arial"/>
        </w:rPr>
        <w:t xml:space="preserve">Konseling gizi  memberikan pengaruh yang signifikan terhadap sikap ibu hamil KEK di Desa Palaan Kecamatan Ngajum Kabupaten Malang dengan peningkatan </w:t>
      </w:r>
      <w:r>
        <w:rPr>
          <w:rFonts w:ascii="Arial" w:hAnsi="Arial" w:cs="Arial"/>
        </w:rPr>
        <w:t>28,5</w:t>
      </w:r>
      <w:r w:rsidRPr="004B6B37">
        <w:rPr>
          <w:rFonts w:ascii="Arial" w:hAnsi="Arial" w:cs="Arial"/>
        </w:rPr>
        <w:t>%.</w:t>
      </w:r>
    </w:p>
    <w:p w:rsidR="00636B3F" w:rsidRPr="004B6B37" w:rsidRDefault="00636B3F" w:rsidP="00636B3F">
      <w:pPr>
        <w:pStyle w:val="ListParagraph"/>
        <w:numPr>
          <w:ilvl w:val="3"/>
          <w:numId w:val="34"/>
        </w:numPr>
        <w:spacing w:after="200" w:line="360" w:lineRule="auto"/>
        <w:ind w:left="709" w:hanging="425"/>
        <w:jc w:val="both"/>
        <w:rPr>
          <w:rFonts w:ascii="Arial" w:hAnsi="Arial" w:cs="Arial"/>
        </w:rPr>
      </w:pPr>
      <w:r w:rsidRPr="004B6B37">
        <w:rPr>
          <w:rFonts w:ascii="Arial" w:hAnsi="Arial" w:cs="Arial"/>
        </w:rPr>
        <w:t>Konseling gizi  memberikan pengaruh yang signifikan terhadap tingkat konsumsi energi ibu hamil KEK di Desa Palaan Kecamatan Ngajum Kabupaten Malang dengan peningkatan 34,25%.</w:t>
      </w:r>
    </w:p>
    <w:p w:rsidR="00636B3F" w:rsidRPr="004B6B37" w:rsidRDefault="00636B3F" w:rsidP="00636B3F">
      <w:pPr>
        <w:pStyle w:val="ListParagraph"/>
        <w:numPr>
          <w:ilvl w:val="3"/>
          <w:numId w:val="34"/>
        </w:numPr>
        <w:spacing w:after="200" w:line="360" w:lineRule="auto"/>
        <w:ind w:left="709" w:hanging="425"/>
        <w:jc w:val="both"/>
        <w:rPr>
          <w:rFonts w:ascii="Arial" w:hAnsi="Arial" w:cs="Arial"/>
        </w:rPr>
      </w:pPr>
      <w:r w:rsidRPr="004B6B37">
        <w:rPr>
          <w:rFonts w:ascii="Arial" w:hAnsi="Arial" w:cs="Arial"/>
        </w:rPr>
        <w:t xml:space="preserve">Konseling gizi  memberikan pengaruh yang signifikan terhadap tingkat konsumsi protein ibu hamil KEK di Desa </w:t>
      </w:r>
      <w:r>
        <w:rPr>
          <w:rFonts w:ascii="Arial" w:hAnsi="Arial" w:cs="Arial"/>
        </w:rPr>
        <w:t>Palaan</w:t>
      </w:r>
      <w:r w:rsidRPr="004B6B37">
        <w:rPr>
          <w:rFonts w:ascii="Arial" w:hAnsi="Arial" w:cs="Arial"/>
        </w:rPr>
        <w:t xml:space="preserve"> Kecamatan </w:t>
      </w:r>
      <w:r>
        <w:rPr>
          <w:rFonts w:ascii="Arial" w:hAnsi="Arial" w:cs="Arial"/>
        </w:rPr>
        <w:t>Ngajum</w:t>
      </w:r>
      <w:r w:rsidRPr="004B6B37">
        <w:rPr>
          <w:rFonts w:ascii="Arial" w:hAnsi="Arial" w:cs="Arial"/>
        </w:rPr>
        <w:t xml:space="preserve"> Kabupaten Malang dengan peningkatan 37%.</w:t>
      </w:r>
    </w:p>
    <w:p w:rsidR="00636B3F" w:rsidRDefault="00636B3F" w:rsidP="00636B3F">
      <w:pPr>
        <w:pStyle w:val="ListParagraph"/>
        <w:numPr>
          <w:ilvl w:val="3"/>
          <w:numId w:val="34"/>
        </w:numPr>
        <w:spacing w:after="200" w:line="360" w:lineRule="auto"/>
        <w:ind w:left="709" w:hanging="425"/>
        <w:jc w:val="both"/>
        <w:rPr>
          <w:rFonts w:ascii="Arial" w:hAnsi="Arial" w:cs="Arial"/>
        </w:rPr>
      </w:pPr>
      <w:r w:rsidRPr="004B6B37">
        <w:rPr>
          <w:rFonts w:ascii="Arial" w:hAnsi="Arial" w:cs="Arial"/>
        </w:rPr>
        <w:t>Konseling gizi ibu hamil memberikan pengaruh yang signifikan terhadap pengetahuan, sikap, tingkat konsumsi energi dan protein ibu hamil KEK di Desa Palaan Kecamatan Ngajum Kabupaten Malang</w:t>
      </w:r>
    </w:p>
    <w:p w:rsidR="00636B3F" w:rsidRPr="00B60DA2" w:rsidRDefault="00636B3F" w:rsidP="00636B3F">
      <w:pPr>
        <w:pStyle w:val="ListParagraph"/>
        <w:numPr>
          <w:ilvl w:val="0"/>
          <w:numId w:val="36"/>
        </w:numPr>
        <w:spacing w:after="200" w:line="360" w:lineRule="auto"/>
        <w:ind w:left="284" w:hanging="284"/>
        <w:jc w:val="both"/>
        <w:rPr>
          <w:rFonts w:ascii="Arial" w:hAnsi="Arial" w:cs="Arial"/>
          <w:b/>
        </w:rPr>
      </w:pPr>
      <w:r w:rsidRPr="00B60DA2">
        <w:rPr>
          <w:rFonts w:ascii="Arial" w:hAnsi="Arial" w:cs="Arial"/>
          <w:b/>
        </w:rPr>
        <w:t>Saran</w:t>
      </w:r>
    </w:p>
    <w:p w:rsidR="00636B3F" w:rsidRPr="0041679A" w:rsidRDefault="00636B3F" w:rsidP="00636B3F">
      <w:pPr>
        <w:pStyle w:val="ListParagraph"/>
        <w:spacing w:line="360" w:lineRule="auto"/>
        <w:ind w:left="284" w:firstLine="436"/>
        <w:jc w:val="both"/>
        <w:rPr>
          <w:rFonts w:ascii="Arial" w:hAnsi="Arial" w:cs="Arial"/>
        </w:rPr>
      </w:pPr>
      <w:r>
        <w:rPr>
          <w:rFonts w:ascii="Arial" w:hAnsi="Arial" w:cs="Arial"/>
        </w:rPr>
        <w:t>H</w:t>
      </w:r>
      <w:r w:rsidRPr="0041679A">
        <w:rPr>
          <w:rFonts w:ascii="Arial" w:hAnsi="Arial" w:cs="Arial"/>
        </w:rPr>
        <w:t>asil penelitian dengan intervensi konselin</w:t>
      </w:r>
      <w:r>
        <w:rPr>
          <w:rFonts w:ascii="Arial" w:hAnsi="Arial" w:cs="Arial"/>
        </w:rPr>
        <w:t xml:space="preserve">g gizi ibu hamil mampu mengubah </w:t>
      </w:r>
      <w:r w:rsidRPr="0041679A">
        <w:rPr>
          <w:rFonts w:ascii="Arial" w:hAnsi="Arial" w:cs="Arial"/>
        </w:rPr>
        <w:t>pengetahuan, sikap serta tingkat konsumsi energ</w:t>
      </w:r>
      <w:r>
        <w:rPr>
          <w:rFonts w:ascii="Arial" w:hAnsi="Arial" w:cs="Arial"/>
        </w:rPr>
        <w:t xml:space="preserve">i dan protein. Meskipun tingkat </w:t>
      </w:r>
      <w:r w:rsidRPr="0041679A">
        <w:rPr>
          <w:rFonts w:ascii="Arial" w:hAnsi="Arial" w:cs="Arial"/>
        </w:rPr>
        <w:t>tingkat konsumsi energi dan protein telah men</w:t>
      </w:r>
      <w:r>
        <w:rPr>
          <w:rFonts w:ascii="Arial" w:hAnsi="Arial" w:cs="Arial"/>
        </w:rPr>
        <w:t xml:space="preserve">galami peningkatan, namun masih </w:t>
      </w:r>
      <w:r w:rsidRPr="0041679A">
        <w:rPr>
          <w:rFonts w:ascii="Arial" w:hAnsi="Arial" w:cs="Arial"/>
        </w:rPr>
        <w:t>ada yang belum memenuhi standar. Oleh karena it</w:t>
      </w:r>
      <w:r>
        <w:rPr>
          <w:rFonts w:ascii="Arial" w:hAnsi="Arial" w:cs="Arial"/>
        </w:rPr>
        <w:t xml:space="preserve">u, diperlukan intervensi  lebih </w:t>
      </w:r>
      <w:r w:rsidRPr="0041679A">
        <w:rPr>
          <w:rFonts w:ascii="Arial" w:hAnsi="Arial" w:cs="Arial"/>
        </w:rPr>
        <w:t>lanjut berupa pendampingan serta  Pemberi</w:t>
      </w:r>
      <w:r>
        <w:rPr>
          <w:rFonts w:ascii="Arial" w:hAnsi="Arial" w:cs="Arial"/>
        </w:rPr>
        <w:t xml:space="preserve">an Makanan Tambahan (PMT) untuk </w:t>
      </w:r>
      <w:r w:rsidRPr="0041679A">
        <w:rPr>
          <w:rFonts w:ascii="Arial" w:hAnsi="Arial" w:cs="Arial"/>
        </w:rPr>
        <w:t>ibu hamil sehingga diharapkan dapat meningkatkan kon</w:t>
      </w:r>
      <w:r>
        <w:rPr>
          <w:rFonts w:ascii="Arial" w:hAnsi="Arial" w:cs="Arial"/>
        </w:rPr>
        <w:t xml:space="preserve">sumsi energi dan   protein </w:t>
      </w:r>
      <w:r w:rsidRPr="0041679A">
        <w:rPr>
          <w:rFonts w:ascii="Arial" w:hAnsi="Arial" w:cs="Arial"/>
        </w:rPr>
        <w:t>untuk mencapai standar.</w:t>
      </w:r>
    </w:p>
    <w:p w:rsidR="008E6050" w:rsidRPr="00636B3F" w:rsidRDefault="008E6050" w:rsidP="00636B3F">
      <w:bookmarkStart w:id="0" w:name="_GoBack"/>
      <w:bookmarkEnd w:id="0"/>
    </w:p>
    <w:sectPr w:rsidR="008E6050" w:rsidRPr="00636B3F" w:rsidSect="0046085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5BE6"/>
    <w:multiLevelType w:val="hybridMultilevel"/>
    <w:tmpl w:val="2854907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4CB565D"/>
    <w:multiLevelType w:val="hybridMultilevel"/>
    <w:tmpl w:val="D29658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22068F"/>
    <w:multiLevelType w:val="hybridMultilevel"/>
    <w:tmpl w:val="C52EFC82"/>
    <w:lvl w:ilvl="0" w:tplc="89A4BE5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9D12E5E"/>
    <w:multiLevelType w:val="hybridMultilevel"/>
    <w:tmpl w:val="0D642D68"/>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1E3924B6"/>
    <w:multiLevelType w:val="hybridMultilevel"/>
    <w:tmpl w:val="1B20E288"/>
    <w:lvl w:ilvl="0" w:tplc="04090015">
      <w:start w:val="1"/>
      <w:numFmt w:val="upperLetter"/>
      <w:lvlText w:val="%1."/>
      <w:lvlJc w:val="left"/>
      <w:pPr>
        <w:ind w:left="1287" w:hanging="360"/>
      </w:pPr>
    </w:lvl>
    <w:lvl w:ilvl="1" w:tplc="04090019">
      <w:start w:val="1"/>
      <w:numFmt w:val="lowerLetter"/>
      <w:lvlText w:val="%2."/>
      <w:lvlJc w:val="left"/>
      <w:pPr>
        <w:ind w:left="2007" w:hanging="360"/>
      </w:pPr>
    </w:lvl>
    <w:lvl w:ilvl="2" w:tplc="04090019">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4772888"/>
    <w:multiLevelType w:val="multilevel"/>
    <w:tmpl w:val="43B84AD2"/>
    <w:lvl w:ilvl="0">
      <w:start w:val="1"/>
      <w:numFmt w:val="lowerLetter"/>
      <w:lvlText w:val="%1."/>
      <w:lvlJc w:val="left"/>
      <w:pPr>
        <w:ind w:left="2628" w:hanging="360"/>
      </w:pPr>
      <w:rPr>
        <w:rFonts w:cs="Times New Roman" w:hint="default"/>
      </w:rPr>
    </w:lvl>
    <w:lvl w:ilvl="1">
      <w:start w:val="1"/>
      <w:numFmt w:val="decimal"/>
      <w:lvlText w:val="%2)"/>
      <w:lvlJc w:val="left"/>
      <w:pPr>
        <w:ind w:left="3348" w:hanging="360"/>
      </w:pPr>
      <w:rPr>
        <w:rFonts w:cs="Times New Roman" w:hint="default"/>
      </w:rPr>
    </w:lvl>
    <w:lvl w:ilvl="2">
      <w:start w:val="1"/>
      <w:numFmt w:val="lowerRoman"/>
      <w:lvlText w:val="%3."/>
      <w:lvlJc w:val="right"/>
      <w:pPr>
        <w:ind w:left="4068" w:hanging="180"/>
      </w:pPr>
      <w:rPr>
        <w:rFonts w:cs="Times New Roman"/>
      </w:rPr>
    </w:lvl>
    <w:lvl w:ilvl="3">
      <w:start w:val="1"/>
      <w:numFmt w:val="decimal"/>
      <w:lvlText w:val="%4."/>
      <w:lvlJc w:val="left"/>
      <w:pPr>
        <w:ind w:left="4788" w:hanging="360"/>
      </w:pPr>
      <w:rPr>
        <w:rFonts w:ascii="Arial" w:eastAsiaTheme="minorHAnsi" w:hAnsi="Arial" w:cs="Arial"/>
      </w:rPr>
    </w:lvl>
    <w:lvl w:ilvl="4">
      <w:start w:val="1"/>
      <w:numFmt w:val="lowerLetter"/>
      <w:lvlText w:val="%5."/>
      <w:lvlJc w:val="left"/>
      <w:pPr>
        <w:ind w:left="5508" w:hanging="360"/>
      </w:pPr>
      <w:rPr>
        <w:rFonts w:cs="Times New Roman"/>
      </w:rPr>
    </w:lvl>
    <w:lvl w:ilvl="5">
      <w:start w:val="1"/>
      <w:numFmt w:val="lowerRoman"/>
      <w:lvlText w:val="%6."/>
      <w:lvlJc w:val="right"/>
      <w:pPr>
        <w:ind w:left="6228" w:hanging="180"/>
      </w:pPr>
      <w:rPr>
        <w:rFonts w:cs="Times New Roman"/>
      </w:rPr>
    </w:lvl>
    <w:lvl w:ilvl="6">
      <w:start w:val="1"/>
      <w:numFmt w:val="decimal"/>
      <w:lvlText w:val="%7."/>
      <w:lvlJc w:val="left"/>
      <w:pPr>
        <w:ind w:left="6948" w:hanging="360"/>
      </w:pPr>
      <w:rPr>
        <w:rFonts w:cs="Times New Roman"/>
      </w:rPr>
    </w:lvl>
    <w:lvl w:ilvl="7">
      <w:start w:val="1"/>
      <w:numFmt w:val="lowerLetter"/>
      <w:lvlText w:val="%8."/>
      <w:lvlJc w:val="left"/>
      <w:pPr>
        <w:ind w:left="7668" w:hanging="360"/>
      </w:pPr>
      <w:rPr>
        <w:rFonts w:cs="Times New Roman"/>
      </w:rPr>
    </w:lvl>
    <w:lvl w:ilvl="8">
      <w:start w:val="1"/>
      <w:numFmt w:val="lowerRoman"/>
      <w:lvlText w:val="%9."/>
      <w:lvlJc w:val="right"/>
      <w:pPr>
        <w:ind w:left="8388" w:hanging="180"/>
      </w:pPr>
      <w:rPr>
        <w:rFonts w:cs="Times New Roman"/>
      </w:rPr>
    </w:lvl>
  </w:abstractNum>
  <w:abstractNum w:abstractNumId="6">
    <w:nsid w:val="2A400791"/>
    <w:multiLevelType w:val="hybridMultilevel"/>
    <w:tmpl w:val="D85E19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15289A"/>
    <w:multiLevelType w:val="hybridMultilevel"/>
    <w:tmpl w:val="3BC8C50C"/>
    <w:lvl w:ilvl="0" w:tplc="31A4B65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B20625DA">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1B7E96"/>
    <w:multiLevelType w:val="hybridMultilevel"/>
    <w:tmpl w:val="4126DC3C"/>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2FFF7EB7"/>
    <w:multiLevelType w:val="hybridMultilevel"/>
    <w:tmpl w:val="1C5A2D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2895F06"/>
    <w:multiLevelType w:val="hybridMultilevel"/>
    <w:tmpl w:val="8A30DA92"/>
    <w:lvl w:ilvl="0" w:tplc="CC34A36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7E6072"/>
    <w:multiLevelType w:val="hybridMultilevel"/>
    <w:tmpl w:val="8AE27A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9278AF"/>
    <w:multiLevelType w:val="hybridMultilevel"/>
    <w:tmpl w:val="8EB64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F05B80"/>
    <w:multiLevelType w:val="hybridMultilevel"/>
    <w:tmpl w:val="721AC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BD0457"/>
    <w:multiLevelType w:val="hybridMultilevel"/>
    <w:tmpl w:val="46C68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D320A0"/>
    <w:multiLevelType w:val="hybridMultilevel"/>
    <w:tmpl w:val="87DA17DE"/>
    <w:lvl w:ilvl="0" w:tplc="CC34A36C">
      <w:start w:val="1"/>
      <w:numFmt w:val="decimal"/>
      <w:lvlText w:val="%1."/>
      <w:lvlJc w:val="left"/>
      <w:pPr>
        <w:ind w:left="644" w:hanging="360"/>
      </w:pPr>
      <w:rPr>
        <w:rFonts w:hint="default"/>
      </w:rPr>
    </w:lvl>
    <w:lvl w:ilvl="1" w:tplc="9B626B90">
      <w:start w:val="1"/>
      <w:numFmt w:val="lowerLetter"/>
      <w:lvlText w:val="%2."/>
      <w:lvlJc w:val="left"/>
      <w:pPr>
        <w:ind w:left="1364" w:hanging="360"/>
      </w:pPr>
      <w:rPr>
        <w:rFonts w:hint="default"/>
      </w:rPr>
    </w:lvl>
    <w:lvl w:ilvl="2" w:tplc="77D45D42">
      <w:start w:val="1"/>
      <w:numFmt w:val="decimal"/>
      <w:lvlText w:val="%3)"/>
      <w:lvlJc w:val="left"/>
      <w:pPr>
        <w:ind w:left="2264" w:hanging="360"/>
      </w:pPr>
      <w:rPr>
        <w:rFonts w:hint="default"/>
      </w:rPr>
    </w:lvl>
    <w:lvl w:ilvl="3" w:tplc="316C77E2">
      <w:start w:val="1"/>
      <w:numFmt w:val="upperLetter"/>
      <w:lvlText w:val="%4."/>
      <w:lvlJc w:val="left"/>
      <w:pPr>
        <w:ind w:left="2804" w:hanging="360"/>
      </w:pPr>
      <w:rPr>
        <w:rFonts w:hint="default"/>
      </w:rPr>
    </w:lvl>
    <w:lvl w:ilvl="4" w:tplc="0DF833D6">
      <w:start w:val="1"/>
      <w:numFmt w:val="decimal"/>
      <w:lvlText w:val="(%5)"/>
      <w:lvlJc w:val="left"/>
      <w:pPr>
        <w:ind w:left="3524" w:hanging="360"/>
      </w:pPr>
      <w:rPr>
        <w:rFonts w:hint="default"/>
        <w:color w:val="000000"/>
        <w:sz w:val="24"/>
      </w:r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5093416"/>
    <w:multiLevelType w:val="hybridMultilevel"/>
    <w:tmpl w:val="5D7E3BC0"/>
    <w:lvl w:ilvl="0" w:tplc="800AA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8C12D2"/>
    <w:multiLevelType w:val="hybridMultilevel"/>
    <w:tmpl w:val="5C56CD56"/>
    <w:lvl w:ilvl="0" w:tplc="CC34A36C">
      <w:start w:val="1"/>
      <w:numFmt w:val="decimal"/>
      <w:lvlText w:val="%1."/>
      <w:lvlJc w:val="left"/>
      <w:pPr>
        <w:ind w:left="644" w:hanging="360"/>
      </w:pPr>
      <w:rPr>
        <w:rFonts w:hint="default"/>
      </w:rPr>
    </w:lvl>
    <w:lvl w:ilvl="1" w:tplc="9B626B90">
      <w:start w:val="1"/>
      <w:numFmt w:val="lowerLetter"/>
      <w:lvlText w:val="%2."/>
      <w:lvlJc w:val="left"/>
      <w:pPr>
        <w:ind w:left="1364" w:hanging="360"/>
      </w:pPr>
      <w:rPr>
        <w:rFonts w:hint="default"/>
      </w:rPr>
    </w:lvl>
    <w:lvl w:ilvl="2" w:tplc="04090011">
      <w:start w:val="1"/>
      <w:numFmt w:val="decimal"/>
      <w:lvlText w:val="%3)"/>
      <w:lvlJc w:val="left"/>
      <w:pPr>
        <w:ind w:left="2264" w:hanging="360"/>
      </w:pPr>
      <w:rPr>
        <w:rFonts w:hint="default"/>
      </w:rPr>
    </w:lvl>
    <w:lvl w:ilvl="3" w:tplc="316C77E2">
      <w:start w:val="1"/>
      <w:numFmt w:val="upperLetter"/>
      <w:lvlText w:val="%4."/>
      <w:lvlJc w:val="left"/>
      <w:pPr>
        <w:ind w:left="2804" w:hanging="360"/>
      </w:pPr>
      <w:rPr>
        <w:rFonts w:hint="default"/>
      </w:rPr>
    </w:lvl>
    <w:lvl w:ilvl="4" w:tplc="0DF833D6">
      <w:start w:val="1"/>
      <w:numFmt w:val="decimal"/>
      <w:lvlText w:val="(%5)"/>
      <w:lvlJc w:val="left"/>
      <w:pPr>
        <w:ind w:left="3524" w:hanging="360"/>
      </w:pPr>
      <w:rPr>
        <w:rFonts w:hint="default"/>
        <w:color w:val="000000"/>
        <w:sz w:val="24"/>
      </w:r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E2E0490"/>
    <w:multiLevelType w:val="hybridMultilevel"/>
    <w:tmpl w:val="5482676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nsid w:val="509764B7"/>
    <w:multiLevelType w:val="hybridMultilevel"/>
    <w:tmpl w:val="F3C6852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0">
    <w:nsid w:val="55DA6406"/>
    <w:multiLevelType w:val="hybridMultilevel"/>
    <w:tmpl w:val="FF6C7E0A"/>
    <w:lvl w:ilvl="0" w:tplc="CD0CC5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97310C"/>
    <w:multiLevelType w:val="hybridMultilevel"/>
    <w:tmpl w:val="0A78EED8"/>
    <w:lvl w:ilvl="0" w:tplc="9452B19E">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22586D"/>
    <w:multiLevelType w:val="hybridMultilevel"/>
    <w:tmpl w:val="10EEEC50"/>
    <w:lvl w:ilvl="0" w:tplc="74D8274E">
      <w:start w:val="1"/>
      <w:numFmt w:val="upperLetter"/>
      <w:lvlText w:val="%1."/>
      <w:lvlJc w:val="left"/>
      <w:pPr>
        <w:ind w:left="720" w:hanging="360"/>
      </w:pPr>
      <w:rPr>
        <w:rFonts w:hint="default"/>
        <w:sz w:val="22"/>
        <w:szCs w:val="22"/>
      </w:rPr>
    </w:lvl>
    <w:lvl w:ilvl="1" w:tplc="140A33DE">
      <w:start w:val="1"/>
      <w:numFmt w:val="lowerLetter"/>
      <w:lvlText w:val="%2)"/>
      <w:lvlJc w:val="left"/>
      <w:pPr>
        <w:ind w:left="1211" w:hanging="360"/>
      </w:pPr>
      <w:rPr>
        <w:rFonts w:asciiTheme="minorHAnsi" w:eastAsiaTheme="minorHAnsi" w:hAnsiTheme="minorHAnsi" w:cstheme="minorBidi"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0F3AE1"/>
    <w:multiLevelType w:val="hybridMultilevel"/>
    <w:tmpl w:val="E7647E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3055AF"/>
    <w:multiLevelType w:val="hybridMultilevel"/>
    <w:tmpl w:val="0A2C84B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32E247E"/>
    <w:multiLevelType w:val="hybridMultilevel"/>
    <w:tmpl w:val="676C2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3C7145"/>
    <w:multiLevelType w:val="hybridMultilevel"/>
    <w:tmpl w:val="4F804A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434722"/>
    <w:multiLevelType w:val="hybridMultilevel"/>
    <w:tmpl w:val="55A628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8D21685"/>
    <w:multiLevelType w:val="hybridMultilevel"/>
    <w:tmpl w:val="688A0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231614"/>
    <w:multiLevelType w:val="hybridMultilevel"/>
    <w:tmpl w:val="9D80BC00"/>
    <w:lvl w:ilvl="0" w:tplc="CC34A3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C611888"/>
    <w:multiLevelType w:val="hybridMultilevel"/>
    <w:tmpl w:val="402ADEDA"/>
    <w:lvl w:ilvl="0" w:tplc="04090015">
      <w:start w:val="1"/>
      <w:numFmt w:val="upperLetter"/>
      <w:lvlText w:val="%1."/>
      <w:lvlJc w:val="left"/>
      <w:pPr>
        <w:ind w:left="4046" w:hanging="360"/>
      </w:pPr>
      <w:rPr>
        <w:rFonts w:hint="default"/>
      </w:rPr>
    </w:lvl>
    <w:lvl w:ilvl="1" w:tplc="076AEE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7F661C"/>
    <w:multiLevelType w:val="hybridMultilevel"/>
    <w:tmpl w:val="E9AC299C"/>
    <w:lvl w:ilvl="0" w:tplc="CC34A36C">
      <w:start w:val="1"/>
      <w:numFmt w:val="decimal"/>
      <w:lvlText w:val="%1."/>
      <w:lvlJc w:val="left"/>
      <w:pPr>
        <w:ind w:left="720" w:hanging="360"/>
      </w:pPr>
      <w:rPr>
        <w:rFonts w:hint="default"/>
      </w:rPr>
    </w:lvl>
    <w:lvl w:ilvl="1" w:tplc="30220936">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364E83C">
      <w:start w:val="1"/>
      <w:numFmt w:val="decimal"/>
      <w:lvlText w:val="%5."/>
      <w:lvlJc w:val="left"/>
      <w:pPr>
        <w:ind w:left="3600" w:hanging="360"/>
      </w:pPr>
      <w:rPr>
        <w:rFonts w:ascii="Arial"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EB0C30"/>
    <w:multiLevelType w:val="hybridMultilevel"/>
    <w:tmpl w:val="08FAA5D2"/>
    <w:lvl w:ilvl="0" w:tplc="EF10BB10">
      <w:start w:val="1"/>
      <w:numFmt w:val="lowerLetter"/>
      <w:lvlText w:val="%1."/>
      <w:lvlJc w:val="left"/>
      <w:pPr>
        <w:ind w:left="720" w:hanging="360"/>
      </w:pPr>
      <w:rPr>
        <w:rFonts w:hint="default"/>
        <w:b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582B86"/>
    <w:multiLevelType w:val="hybridMultilevel"/>
    <w:tmpl w:val="0DEC8718"/>
    <w:lvl w:ilvl="0" w:tplc="F95241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792F49E3"/>
    <w:multiLevelType w:val="hybridMultilevel"/>
    <w:tmpl w:val="B4060202"/>
    <w:lvl w:ilvl="0" w:tplc="77D45D42">
      <w:start w:val="1"/>
      <w:numFmt w:val="decimal"/>
      <w:lvlText w:val="%1)"/>
      <w:lvlJc w:val="left"/>
      <w:pPr>
        <w:ind w:left="22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073108"/>
    <w:multiLevelType w:val="hybridMultilevel"/>
    <w:tmpl w:val="26841CEC"/>
    <w:lvl w:ilvl="0" w:tplc="04090019">
      <w:start w:val="1"/>
      <w:numFmt w:val="lowerLetter"/>
      <w:lvlText w:val="%1."/>
      <w:lvlJc w:val="left"/>
      <w:pPr>
        <w:ind w:left="1778" w:hanging="360"/>
      </w:pPr>
    </w:lvl>
    <w:lvl w:ilvl="1" w:tplc="7E1C7BA2">
      <w:start w:val="1"/>
      <w:numFmt w:val="lowerLetter"/>
      <w:lvlText w:val="%2)"/>
      <w:lvlJc w:val="left"/>
      <w:pPr>
        <w:ind w:left="2498" w:hanging="360"/>
      </w:pPr>
      <w:rPr>
        <w:rFonts w:hint="default"/>
      </w:rPr>
    </w:lvl>
    <w:lvl w:ilvl="2" w:tplc="CBA4E25C">
      <w:start w:val="1"/>
      <w:numFmt w:val="decimal"/>
      <w:lvlText w:val="%3."/>
      <w:lvlJc w:val="left"/>
      <w:pPr>
        <w:ind w:left="3398" w:hanging="360"/>
      </w:pPr>
      <w:rPr>
        <w:rFonts w:hint="default"/>
      </w:rPr>
    </w:lvl>
    <w:lvl w:ilvl="3" w:tplc="7DACB664">
      <w:start w:val="1"/>
      <w:numFmt w:val="decimal"/>
      <w:lvlText w:val="%4)"/>
      <w:lvlJc w:val="left"/>
      <w:pPr>
        <w:ind w:left="3938" w:hanging="360"/>
      </w:pPr>
      <w:rPr>
        <w:rFonts w:hint="default"/>
      </w:r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30"/>
  </w:num>
  <w:num w:numId="2">
    <w:abstractNumId w:val="0"/>
  </w:num>
  <w:num w:numId="3">
    <w:abstractNumId w:val="33"/>
  </w:num>
  <w:num w:numId="4">
    <w:abstractNumId w:val="2"/>
  </w:num>
  <w:num w:numId="5">
    <w:abstractNumId w:val="15"/>
  </w:num>
  <w:num w:numId="6">
    <w:abstractNumId w:val="13"/>
  </w:num>
  <w:num w:numId="7">
    <w:abstractNumId w:val="16"/>
  </w:num>
  <w:num w:numId="8">
    <w:abstractNumId w:val="32"/>
  </w:num>
  <w:num w:numId="9">
    <w:abstractNumId w:val="21"/>
  </w:num>
  <w:num w:numId="10">
    <w:abstractNumId w:val="6"/>
  </w:num>
  <w:num w:numId="11">
    <w:abstractNumId w:val="1"/>
  </w:num>
  <w:num w:numId="12">
    <w:abstractNumId w:val="23"/>
  </w:num>
  <w:num w:numId="13">
    <w:abstractNumId w:val="29"/>
  </w:num>
  <w:num w:numId="14">
    <w:abstractNumId w:val="10"/>
  </w:num>
  <w:num w:numId="15">
    <w:abstractNumId w:val="31"/>
  </w:num>
  <w:num w:numId="16">
    <w:abstractNumId w:val="28"/>
  </w:num>
  <w:num w:numId="17">
    <w:abstractNumId w:val="14"/>
  </w:num>
  <w:num w:numId="18">
    <w:abstractNumId w:val="25"/>
  </w:num>
  <w:num w:numId="19">
    <w:abstractNumId w:val="11"/>
  </w:num>
  <w:num w:numId="20">
    <w:abstractNumId w:val="26"/>
  </w:num>
  <w:num w:numId="21">
    <w:abstractNumId w:val="8"/>
  </w:num>
  <w:num w:numId="22">
    <w:abstractNumId w:val="3"/>
  </w:num>
  <w:num w:numId="23">
    <w:abstractNumId w:val="24"/>
  </w:num>
  <w:num w:numId="24">
    <w:abstractNumId w:val="27"/>
  </w:num>
  <w:num w:numId="25">
    <w:abstractNumId w:val="35"/>
  </w:num>
  <w:num w:numId="26">
    <w:abstractNumId w:val="9"/>
  </w:num>
  <w:num w:numId="27">
    <w:abstractNumId w:val="22"/>
  </w:num>
  <w:num w:numId="28">
    <w:abstractNumId w:val="18"/>
  </w:num>
  <w:num w:numId="29">
    <w:abstractNumId w:val="19"/>
  </w:num>
  <w:num w:numId="30">
    <w:abstractNumId w:val="34"/>
  </w:num>
  <w:num w:numId="31">
    <w:abstractNumId w:val="17"/>
  </w:num>
  <w:num w:numId="32">
    <w:abstractNumId w:val="4"/>
  </w:num>
  <w:num w:numId="33">
    <w:abstractNumId w:val="7"/>
  </w:num>
  <w:num w:numId="34">
    <w:abstractNumId w:val="5"/>
  </w:num>
  <w:num w:numId="35">
    <w:abstractNumId w:val="2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56"/>
    <w:rsid w:val="00460856"/>
    <w:rsid w:val="00490B06"/>
    <w:rsid w:val="00636B3F"/>
    <w:rsid w:val="007A7C56"/>
    <w:rsid w:val="0081796E"/>
    <w:rsid w:val="008E6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8DA8B-FE71-4FE1-AA65-F08015EE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B3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0856"/>
    <w:pPr>
      <w:ind w:left="720"/>
      <w:contextualSpacing/>
    </w:pPr>
  </w:style>
  <w:style w:type="character" w:customStyle="1" w:styleId="ListParagraphChar">
    <w:name w:val="List Paragraph Char"/>
    <w:link w:val="ListParagraph"/>
    <w:uiPriority w:val="34"/>
    <w:qFormat/>
    <w:locked/>
    <w:rsid w:val="00460856"/>
    <w:rPr>
      <w:lang w:val="id-ID"/>
    </w:rPr>
  </w:style>
  <w:style w:type="table" w:styleId="TableGrid">
    <w:name w:val="Table Grid"/>
    <w:basedOn w:val="TableNormal"/>
    <w:rsid w:val="00490B0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01</dc:creator>
  <cp:keywords/>
  <dc:description/>
  <cp:lastModifiedBy>computer 01</cp:lastModifiedBy>
  <cp:revision>2</cp:revision>
  <dcterms:created xsi:type="dcterms:W3CDTF">2019-08-21T07:19:00Z</dcterms:created>
  <dcterms:modified xsi:type="dcterms:W3CDTF">2019-08-21T07:19:00Z</dcterms:modified>
</cp:coreProperties>
</file>