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20" w:rsidRPr="007F4B12" w:rsidRDefault="00D71120" w:rsidP="00D71120">
      <w:pPr>
        <w:spacing w:before="240" w:line="480" w:lineRule="auto"/>
        <w:jc w:val="center"/>
        <w:rPr>
          <w:rFonts w:ascii="Arial" w:hAnsi="Arial" w:cs="Arial"/>
          <w:b/>
        </w:rPr>
      </w:pPr>
      <w:r w:rsidRPr="007F4B12">
        <w:rPr>
          <w:rFonts w:ascii="Arial" w:hAnsi="Arial" w:cs="Arial"/>
          <w:b/>
        </w:rPr>
        <w:t xml:space="preserve">DAFTAR PUSTAKA </w:t>
      </w:r>
    </w:p>
    <w:p w:rsidR="00D71120" w:rsidRPr="001A5210" w:rsidRDefault="00D71120" w:rsidP="00D71120">
      <w:pPr>
        <w:spacing w:before="240"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Almatsier, 2004. </w:t>
      </w:r>
      <w:r w:rsidRPr="00DD79A3">
        <w:rPr>
          <w:rFonts w:ascii="Arial" w:hAnsi="Arial" w:cs="Arial"/>
          <w:i/>
        </w:rPr>
        <w:t>Prinsip Dasar Ilmu Gizi</w:t>
      </w:r>
      <w:r w:rsidRPr="001A5210">
        <w:rPr>
          <w:rFonts w:ascii="Arial" w:hAnsi="Arial" w:cs="Arial"/>
        </w:rPr>
        <w:t xml:space="preserve">. Jakarta : PT Gramedia Pustaka Umum. </w:t>
      </w:r>
    </w:p>
    <w:p w:rsidR="00D71120" w:rsidRPr="001A5210" w:rsidRDefault="00D71120" w:rsidP="00D71120">
      <w:pPr>
        <w:spacing w:before="240"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Alwi , Hasan dkk. 2005. </w:t>
      </w:r>
      <w:r w:rsidRPr="00DD79A3">
        <w:rPr>
          <w:rFonts w:ascii="Arial" w:hAnsi="Arial" w:cs="Arial"/>
          <w:i/>
        </w:rPr>
        <w:t>Kamus Besar Bahasa Indonesia</w:t>
      </w:r>
      <w:r w:rsidRPr="001A5210">
        <w:rPr>
          <w:rFonts w:ascii="Arial" w:hAnsi="Arial" w:cs="Arial"/>
        </w:rPr>
        <w:t>. Jakarta : Balai Pustaka</w:t>
      </w:r>
    </w:p>
    <w:p w:rsidR="00D71120" w:rsidRPr="001A5210" w:rsidRDefault="00D71120" w:rsidP="00D71120">
      <w:pPr>
        <w:spacing w:before="240"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Badriah dan Dewi Laelatul. 2011. </w:t>
      </w:r>
      <w:r w:rsidRPr="00DD79A3">
        <w:rPr>
          <w:rFonts w:ascii="Arial" w:hAnsi="Arial" w:cs="Arial"/>
          <w:i/>
        </w:rPr>
        <w:t>Gizi dalam Kesehatan Reproduksi</w:t>
      </w:r>
      <w:r w:rsidRPr="001A5210">
        <w:rPr>
          <w:rFonts w:ascii="Arial" w:hAnsi="Arial" w:cs="Arial"/>
        </w:rPr>
        <w:t>. Bandung</w:t>
      </w:r>
      <w:r>
        <w:rPr>
          <w:rFonts w:ascii="Arial" w:hAnsi="Arial" w:cs="Arial"/>
        </w:rPr>
        <w:t xml:space="preserve"> : </w:t>
      </w:r>
      <w:r w:rsidRPr="001A5210">
        <w:rPr>
          <w:rFonts w:ascii="Arial" w:hAnsi="Arial" w:cs="Arial"/>
        </w:rPr>
        <w:t>PT. Refika Aditama.</w:t>
      </w:r>
    </w:p>
    <w:p w:rsidR="00D71120" w:rsidRPr="001A5210" w:rsidRDefault="00D71120" w:rsidP="00D71120">
      <w:pPr>
        <w:spacing w:line="360" w:lineRule="auto"/>
        <w:ind w:left="1077" w:hanging="652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Azwar, A., 2004,</w:t>
      </w:r>
      <w:r>
        <w:rPr>
          <w:rFonts w:ascii="Arial" w:hAnsi="Arial" w:cs="Arial"/>
        </w:rPr>
        <w:t xml:space="preserve"> </w:t>
      </w:r>
      <w:r w:rsidRPr="00DD79A3">
        <w:rPr>
          <w:rFonts w:ascii="Arial" w:hAnsi="Arial" w:cs="Arial"/>
          <w:i/>
        </w:rPr>
        <w:t>Kata Pengantar Dalam Asuhan Persalinan Normal</w:t>
      </w:r>
      <w:r w:rsidRPr="001A5210">
        <w:rPr>
          <w:rFonts w:ascii="Arial" w:hAnsi="Arial" w:cs="Arial"/>
        </w:rPr>
        <w:t>, 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 xml:space="preserve">Direktorat Jenderal Bina Kesehatan Masyarakat.  </w:t>
      </w:r>
    </w:p>
    <w:p w:rsidR="00D71120" w:rsidRPr="001A5210" w:rsidRDefault="00D71120" w:rsidP="00D71120">
      <w:pPr>
        <w:spacing w:line="360" w:lineRule="auto"/>
        <w:ind w:left="1077" w:hanging="652"/>
        <w:jc w:val="both"/>
        <w:rPr>
          <w:rFonts w:ascii="Arial" w:hAnsi="Arial" w:cs="Arial"/>
        </w:rPr>
      </w:pPr>
      <w:r w:rsidRPr="001A5210">
        <w:rPr>
          <w:rFonts w:ascii="Arial" w:hAnsi="Arial" w:cs="Arial"/>
          <w:color w:val="111111"/>
          <w:sz w:val="21"/>
          <w:szCs w:val="21"/>
        </w:rPr>
        <w:t>Cornelia,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r w:rsidRPr="001A5210">
        <w:rPr>
          <w:rFonts w:ascii="Arial" w:hAnsi="Arial" w:cs="Arial"/>
          <w:color w:val="111111"/>
          <w:sz w:val="21"/>
          <w:szCs w:val="21"/>
        </w:rPr>
        <w:t>Sumedi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r w:rsidRPr="001A5210">
        <w:rPr>
          <w:rFonts w:ascii="Arial" w:hAnsi="Arial" w:cs="Arial"/>
          <w:color w:val="111111"/>
          <w:sz w:val="21"/>
          <w:szCs w:val="21"/>
        </w:rPr>
        <w:t>E dkk.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r w:rsidRPr="00DD79A3">
        <w:rPr>
          <w:rFonts w:ascii="Arial" w:hAnsi="Arial" w:cs="Arial"/>
          <w:i/>
          <w:color w:val="111111"/>
          <w:sz w:val="21"/>
          <w:szCs w:val="21"/>
        </w:rPr>
        <w:t>Konseling Gizi</w:t>
      </w:r>
      <w:r w:rsidRPr="001A5210">
        <w:rPr>
          <w:rFonts w:ascii="Arial" w:hAnsi="Arial" w:cs="Arial"/>
          <w:color w:val="111111"/>
          <w:sz w:val="21"/>
          <w:szCs w:val="21"/>
        </w:rPr>
        <w:t>. 3rd ed. Jakarta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r w:rsidRPr="001A5210">
        <w:rPr>
          <w:rFonts w:ascii="Arial" w:hAnsi="Arial" w:cs="Arial"/>
          <w:color w:val="111111"/>
          <w:sz w:val="21"/>
          <w:szCs w:val="21"/>
        </w:rPr>
        <w:t xml:space="preserve">: Penebar Swadaya Grup; 2016. 9-42 </w:t>
      </w:r>
    </w:p>
    <w:p w:rsidR="00D71120" w:rsidRPr="001A5210" w:rsidRDefault="00D71120" w:rsidP="00D71120">
      <w:pPr>
        <w:spacing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Depatemen Kesehatan RI. (1996).</w:t>
      </w:r>
      <w:r>
        <w:rPr>
          <w:rFonts w:ascii="Arial" w:hAnsi="Arial" w:cs="Arial"/>
        </w:rPr>
        <w:t xml:space="preserve"> </w:t>
      </w:r>
      <w:r w:rsidRPr="00DD79A3">
        <w:rPr>
          <w:rFonts w:ascii="Arial" w:hAnsi="Arial" w:cs="Arial"/>
          <w:i/>
        </w:rPr>
        <w:t>Pedoman Penanggulangan Ibu  Hamil KEK</w:t>
      </w:r>
      <w:r>
        <w:rPr>
          <w:rFonts w:ascii="Arial" w:hAnsi="Arial" w:cs="Arial"/>
        </w:rPr>
        <w:t xml:space="preserve">. </w:t>
      </w:r>
      <w:r w:rsidRPr="001A5210">
        <w:rPr>
          <w:rFonts w:ascii="Arial" w:hAnsi="Arial" w:cs="Arial"/>
        </w:rPr>
        <w:t xml:space="preserve">Depkes RI. Jakarta </w:t>
      </w:r>
    </w:p>
    <w:p w:rsidR="00D71120" w:rsidRPr="001A5210" w:rsidRDefault="00D71120" w:rsidP="00D71120">
      <w:pPr>
        <w:spacing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Handayani, Sri dan Suci Budianingrum. 2011.</w:t>
      </w:r>
      <w:r>
        <w:rPr>
          <w:rFonts w:ascii="Arial" w:hAnsi="Arial" w:cs="Arial"/>
        </w:rPr>
        <w:t xml:space="preserve"> </w:t>
      </w:r>
      <w:r w:rsidRPr="00DD79A3">
        <w:rPr>
          <w:rFonts w:ascii="Arial" w:hAnsi="Arial" w:cs="Arial"/>
          <w:i/>
        </w:rPr>
        <w:t>Analisis Faktor yang Mempengaruhi Kekurangan Energi Kronis pada Ibu Hamil di Wilayah Puskesmas Wedi Klaten</w:t>
      </w:r>
      <w:r w:rsidRPr="001A5210">
        <w:rPr>
          <w:rFonts w:ascii="Arial" w:hAnsi="Arial" w:cs="Arial"/>
        </w:rPr>
        <w:t>. Jurnal Penelitian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 Stikes Muhammadiyah Klaten.</w:t>
      </w:r>
    </w:p>
    <w:p w:rsidR="00D71120" w:rsidRPr="001A5210" w:rsidRDefault="00D71120" w:rsidP="00D71120">
      <w:pPr>
        <w:spacing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Harahap, H. 2001.</w:t>
      </w:r>
      <w:r>
        <w:rPr>
          <w:rFonts w:ascii="Arial" w:hAnsi="Arial" w:cs="Arial"/>
        </w:rPr>
        <w:t xml:space="preserve"> </w:t>
      </w:r>
      <w:r w:rsidRPr="00DD79A3">
        <w:rPr>
          <w:rFonts w:ascii="Arial" w:hAnsi="Arial" w:cs="Arial"/>
          <w:i/>
        </w:rPr>
        <w:t>Faktor-Faktor Yang Mempengaruhi Risiko KEK pada WUS</w:t>
      </w:r>
      <w:r>
        <w:rPr>
          <w:rFonts w:ascii="Arial" w:hAnsi="Arial" w:cs="Arial"/>
        </w:rPr>
        <w:t xml:space="preserve">. </w:t>
      </w:r>
      <w:r w:rsidRPr="001A5210">
        <w:rPr>
          <w:rFonts w:ascii="Arial" w:hAnsi="Arial" w:cs="Arial"/>
        </w:rPr>
        <w:t>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 xml:space="preserve">Badan Litbang Kesehatan.  </w:t>
      </w:r>
    </w:p>
    <w:p w:rsidR="00D71120" w:rsidRPr="001A5210" w:rsidRDefault="00D71120" w:rsidP="00D71120">
      <w:pPr>
        <w:spacing w:line="360" w:lineRule="auto"/>
        <w:ind w:left="1134" w:hanging="709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Lubis, Zulhaida (zulhaida@.telkom.net). 2003. </w:t>
      </w:r>
      <w:r w:rsidRPr="00DD79A3">
        <w:rPr>
          <w:rFonts w:ascii="Arial" w:hAnsi="Arial" w:cs="Arial"/>
          <w:i/>
        </w:rPr>
        <w:t>Status gizi ibu hamil terhadap bayi yang dilah</w:t>
      </w:r>
      <w:r>
        <w:rPr>
          <w:rFonts w:ascii="Arial" w:hAnsi="Arial" w:cs="Arial"/>
          <w:i/>
        </w:rPr>
        <w:t xml:space="preserve">irkan, </w:t>
      </w:r>
      <w:r w:rsidRPr="001A5210">
        <w:rPr>
          <w:rFonts w:ascii="Arial" w:hAnsi="Arial" w:cs="Arial"/>
        </w:rPr>
        <w:t>(http://www.sim.smpn1lamongan.sch.id/assets/uploads/files/elibrary/2305e-Status-Gizi-Ibu-Hamil-Serta-Pengaruhnya-Terhadap-Bayi.pdf), diakses 7 November 2003.</w:t>
      </w:r>
    </w:p>
    <w:p w:rsidR="00D71120" w:rsidRPr="001A5210" w:rsidRDefault="00D71120" w:rsidP="00D71120">
      <w:pPr>
        <w:spacing w:line="360" w:lineRule="auto"/>
        <w:ind w:left="1134" w:hanging="774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Mutalazimah. 2005. </w:t>
      </w:r>
      <w:r w:rsidRPr="00DD79A3">
        <w:rPr>
          <w:rFonts w:ascii="Arial" w:hAnsi="Arial" w:cs="Arial"/>
          <w:i/>
        </w:rPr>
        <w:t xml:space="preserve">Hubungan Lingkar Lengan Atas (Lila) dan Kadar Hemoglobin (Hb) Ibu Hamil dengan Berat Bayi Lahir di RSUD Dr. Moewardi Surakarta. </w:t>
      </w:r>
      <w:r w:rsidRPr="001A5210">
        <w:rPr>
          <w:rFonts w:ascii="Arial" w:hAnsi="Arial" w:cs="Arial"/>
        </w:rPr>
        <w:t>Jurnal Penelitian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 Fakulta</w:t>
      </w:r>
      <w:r>
        <w:rPr>
          <w:rFonts w:ascii="Arial" w:hAnsi="Arial" w:cs="Arial"/>
        </w:rPr>
        <w:t xml:space="preserve">s Ilmu Kedokteran. Universitas </w:t>
      </w:r>
      <w:r w:rsidRPr="001A5210">
        <w:rPr>
          <w:rFonts w:ascii="Arial" w:hAnsi="Arial" w:cs="Arial"/>
        </w:rPr>
        <w:t xml:space="preserve">Muhammadiyah Surakarta. </w:t>
      </w:r>
    </w:p>
    <w:p w:rsidR="00D71120" w:rsidRPr="001A5210" w:rsidRDefault="00D71120" w:rsidP="00D71120">
      <w:pPr>
        <w:spacing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Nadesul, Hendrawan. 1997. </w:t>
      </w:r>
      <w:r w:rsidRPr="00DD79A3">
        <w:rPr>
          <w:rFonts w:ascii="Arial" w:hAnsi="Arial" w:cs="Arial"/>
          <w:i/>
        </w:rPr>
        <w:t>Pola dan Gaya Hidup Sehat</w:t>
      </w:r>
      <w:r w:rsidRPr="001A5210">
        <w:rPr>
          <w:rFonts w:ascii="Arial" w:hAnsi="Arial" w:cs="Arial"/>
        </w:rPr>
        <w:t>. 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 Puspa Swara</w:t>
      </w:r>
    </w:p>
    <w:p w:rsidR="00D71120" w:rsidRPr="001A5210" w:rsidRDefault="00D71120" w:rsidP="00D71120">
      <w:pPr>
        <w:spacing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Nursalam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Effendi,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2008.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Pendidikan Dalam Keperawatan. 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 Salemba Medika</w:t>
      </w:r>
    </w:p>
    <w:p w:rsidR="00D71120" w:rsidRPr="001A5210" w:rsidRDefault="00D71120" w:rsidP="00D71120">
      <w:pPr>
        <w:spacing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Notoatmodjo, Soekidjo. 2003. </w:t>
      </w:r>
      <w:r w:rsidRPr="00A01784">
        <w:rPr>
          <w:rFonts w:ascii="Arial" w:hAnsi="Arial" w:cs="Arial"/>
          <w:i/>
        </w:rPr>
        <w:t xml:space="preserve">lmu Kesehatan Masyarakat Prinsip-Prinsip Dasar. </w:t>
      </w:r>
      <w:r w:rsidRPr="001A5210">
        <w:rPr>
          <w:rFonts w:ascii="Arial" w:hAnsi="Arial" w:cs="Arial"/>
        </w:rPr>
        <w:t>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 xml:space="preserve">: Rineka  Cipta. </w:t>
      </w:r>
    </w:p>
    <w:p w:rsidR="00D71120" w:rsidRPr="001A5210" w:rsidRDefault="00D71120" w:rsidP="00D71120">
      <w:pPr>
        <w:spacing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lastRenderedPageBreak/>
        <w:t xml:space="preserve">Notoatmodjo, Soekidjo. 2005. </w:t>
      </w:r>
      <w:r w:rsidRPr="00A01784">
        <w:rPr>
          <w:rFonts w:ascii="Arial" w:hAnsi="Arial" w:cs="Arial"/>
          <w:i/>
        </w:rPr>
        <w:t>Pendidikan dan Perilaku Kesehatan</w:t>
      </w:r>
      <w:r w:rsidRPr="001A5210">
        <w:rPr>
          <w:rFonts w:ascii="Arial" w:hAnsi="Arial" w:cs="Arial"/>
        </w:rPr>
        <w:t>. 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 Rineka Cipta</w:t>
      </w:r>
    </w:p>
    <w:p w:rsidR="00D71120" w:rsidRPr="001A5210" w:rsidRDefault="00D71120" w:rsidP="00D71120">
      <w:pPr>
        <w:spacing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Notoatmojo,</w:t>
      </w:r>
      <w:r w:rsidRPr="00DD7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Soekidjo. 2012. </w:t>
      </w:r>
      <w:r w:rsidRPr="00A01784">
        <w:rPr>
          <w:rFonts w:ascii="Arial" w:hAnsi="Arial" w:cs="Arial"/>
          <w:i/>
        </w:rPr>
        <w:t>Promosi Kesehatan dan Perilaku Kesehatan</w:t>
      </w:r>
      <w:r w:rsidRPr="001A5210">
        <w:rPr>
          <w:rFonts w:ascii="Arial" w:hAnsi="Arial" w:cs="Arial"/>
        </w:rPr>
        <w:t>, 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Rineka Cipta</w:t>
      </w:r>
    </w:p>
    <w:p w:rsidR="00D71120" w:rsidRPr="001A5210" w:rsidRDefault="00D71120" w:rsidP="00D71120">
      <w:pPr>
        <w:spacing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Nursalam dan Effendi, F. 2008.  </w:t>
      </w:r>
      <w:r w:rsidRPr="00A01784">
        <w:rPr>
          <w:rFonts w:ascii="Arial" w:hAnsi="Arial" w:cs="Arial"/>
          <w:i/>
        </w:rPr>
        <w:t>Pendidikan Dalam Keperawatan</w:t>
      </w:r>
      <w:r w:rsidRPr="001A5210">
        <w:rPr>
          <w:rFonts w:ascii="Arial" w:hAnsi="Arial" w:cs="Arial"/>
        </w:rPr>
        <w:t>. Jakarta : Salemba Medika</w:t>
      </w:r>
    </w:p>
    <w:p w:rsidR="00D71120" w:rsidRPr="001A5210" w:rsidRDefault="00D71120" w:rsidP="00D71120">
      <w:pPr>
        <w:spacing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Paath EF, R Yuyum, Heryati. 2004. </w:t>
      </w:r>
      <w:r w:rsidRPr="00A01784">
        <w:rPr>
          <w:rFonts w:ascii="Arial" w:hAnsi="Arial" w:cs="Arial"/>
          <w:i/>
        </w:rPr>
        <w:t>Gizi dan Kesehatan Reproduksi.</w:t>
      </w:r>
      <w:r w:rsidRPr="001A5210">
        <w:rPr>
          <w:rFonts w:ascii="Arial" w:hAnsi="Arial" w:cs="Arial"/>
        </w:rPr>
        <w:t xml:space="preserve"> 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 Penerbit Buku Kedokteran EGC.</w:t>
      </w:r>
    </w:p>
    <w:p w:rsidR="00D71120" w:rsidRPr="001A5210" w:rsidRDefault="00D71120" w:rsidP="00D71120">
      <w:pPr>
        <w:spacing w:line="360" w:lineRule="auto"/>
        <w:ind w:left="1134" w:hanging="709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Persagi, 2010. </w:t>
      </w:r>
      <w:r w:rsidRPr="00A01784">
        <w:rPr>
          <w:rFonts w:ascii="Arial" w:hAnsi="Arial" w:cs="Arial"/>
          <w:i/>
        </w:rPr>
        <w:t>Penuntun Konseling Gizi</w:t>
      </w:r>
      <w:r>
        <w:rPr>
          <w:rFonts w:ascii="Arial" w:hAnsi="Arial" w:cs="Arial"/>
        </w:rPr>
        <w:t>. Jakarta : PT Abadi</w:t>
      </w:r>
    </w:p>
    <w:p w:rsidR="00D71120" w:rsidRPr="001A5210" w:rsidRDefault="00D71120" w:rsidP="00D71120">
      <w:pPr>
        <w:spacing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Rahmawati dkk, 2016. </w:t>
      </w:r>
      <w:r w:rsidRPr="00A01784">
        <w:rPr>
          <w:rFonts w:ascii="Arial" w:hAnsi="Arial" w:cs="Arial"/>
          <w:i/>
        </w:rPr>
        <w:t>Gambaran Masalah Gizi 1000 HPK di Kota dan Kabupaten Malang.</w:t>
      </w:r>
      <w:r w:rsidRPr="001A5210">
        <w:rPr>
          <w:rFonts w:ascii="Arial" w:hAnsi="Arial" w:cs="Arial"/>
        </w:rPr>
        <w:t xml:space="preserve"> </w:t>
      </w:r>
    </w:p>
    <w:p w:rsidR="00D71120" w:rsidRPr="001A5210" w:rsidRDefault="00D71120" w:rsidP="00D71120">
      <w:pPr>
        <w:spacing w:line="360" w:lineRule="auto"/>
        <w:ind w:left="1134" w:hanging="777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Rochjati, P., 2003. </w:t>
      </w:r>
      <w:r w:rsidRPr="00A01784">
        <w:rPr>
          <w:rFonts w:ascii="Arial" w:hAnsi="Arial" w:cs="Arial"/>
          <w:i/>
        </w:rPr>
        <w:t>Skrining Antenatal Pada Ibu Hamil. Pusat Safe Mother Hood-Lab/SMF Obgyn RSU Dr. Sutomo/Fakultas Kedokteran UNAIR Surabaya.</w:t>
      </w:r>
    </w:p>
    <w:p w:rsidR="00D71120" w:rsidRPr="001A5210" w:rsidRDefault="00D71120" w:rsidP="00D71120">
      <w:pPr>
        <w:tabs>
          <w:tab w:val="left" w:pos="426"/>
        </w:tabs>
        <w:spacing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Sulistyoningsih, Hariyani. 2011. </w:t>
      </w:r>
      <w:r w:rsidRPr="00A01784">
        <w:rPr>
          <w:rFonts w:ascii="Arial" w:hAnsi="Arial" w:cs="Arial"/>
          <w:i/>
        </w:rPr>
        <w:t>Gizi Untuk Kesehatan Ibu dan Anak.</w:t>
      </w:r>
      <w:r w:rsidRPr="001A5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Yogyakarta : Graha Ilmu</w:t>
      </w:r>
    </w:p>
    <w:p w:rsidR="00D71120" w:rsidRPr="001A5210" w:rsidRDefault="00D71120" w:rsidP="00D71120">
      <w:pPr>
        <w:spacing w:line="360" w:lineRule="auto"/>
        <w:ind w:left="1134" w:hanging="774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Supariasa, I.D.N.  2001. </w:t>
      </w:r>
      <w:r w:rsidRPr="00A01784">
        <w:rPr>
          <w:rFonts w:ascii="Arial" w:hAnsi="Arial" w:cs="Arial"/>
          <w:i/>
        </w:rPr>
        <w:t>Penilaian Status Gizi Edisi Revisi</w:t>
      </w:r>
      <w:r>
        <w:rPr>
          <w:rFonts w:ascii="Arial" w:hAnsi="Arial" w:cs="Arial"/>
        </w:rPr>
        <w:t xml:space="preserve">, Jakarta : Penerbit Buku </w:t>
      </w:r>
      <w:r w:rsidRPr="001A5210">
        <w:rPr>
          <w:rFonts w:ascii="Arial" w:hAnsi="Arial" w:cs="Arial"/>
        </w:rPr>
        <w:t xml:space="preserve">Kedokteran EGC. </w:t>
      </w:r>
    </w:p>
    <w:p w:rsidR="00D71120" w:rsidRPr="001A5210" w:rsidRDefault="00D71120" w:rsidP="00D71120">
      <w:pPr>
        <w:spacing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Supariasa, I.D.N. 2012. Pendidikan dan Konsultasi Gizi. </w:t>
      </w:r>
      <w:r>
        <w:rPr>
          <w:rFonts w:ascii="Arial" w:hAnsi="Arial" w:cs="Arial"/>
        </w:rPr>
        <w:t xml:space="preserve">Jakarta : Penerbit Buku </w:t>
      </w:r>
      <w:r w:rsidRPr="001A5210">
        <w:rPr>
          <w:rFonts w:ascii="Arial" w:hAnsi="Arial" w:cs="Arial"/>
        </w:rPr>
        <w:t>Kedokteran EGC</w:t>
      </w:r>
      <w:r>
        <w:rPr>
          <w:rFonts w:ascii="Arial" w:hAnsi="Arial" w:cs="Arial"/>
        </w:rPr>
        <w:t>.</w:t>
      </w:r>
      <w:r w:rsidRPr="001A5210">
        <w:rPr>
          <w:rFonts w:ascii="Arial" w:hAnsi="Arial" w:cs="Arial"/>
        </w:rPr>
        <w:t xml:space="preserve"> </w:t>
      </w:r>
    </w:p>
    <w:p w:rsidR="00D71120" w:rsidRPr="001A5210" w:rsidRDefault="00D71120" w:rsidP="00D71120">
      <w:pPr>
        <w:spacing w:line="360" w:lineRule="auto"/>
        <w:ind w:left="1134" w:hanging="774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Supariasa, I.D.N., dan Kusharto C.M. 2014. Survey Konsumsi. </w:t>
      </w:r>
      <w:r>
        <w:rPr>
          <w:rFonts w:ascii="Arial" w:hAnsi="Arial" w:cs="Arial"/>
        </w:rPr>
        <w:t>Yogyakarta : Graha Ilmu</w:t>
      </w:r>
    </w:p>
    <w:p w:rsidR="00D71120" w:rsidRPr="001A5210" w:rsidRDefault="00D71120" w:rsidP="00D71120">
      <w:pPr>
        <w:spacing w:line="360" w:lineRule="auto"/>
        <w:ind w:left="1134" w:hanging="774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Supariasa, I.D.N., Bachyar B., Ibnu F. 2016. Penilaian Status Gizi edisi 2. </w:t>
      </w:r>
      <w:r>
        <w:rPr>
          <w:rFonts w:ascii="Arial" w:hAnsi="Arial" w:cs="Arial"/>
        </w:rPr>
        <w:t xml:space="preserve">Jakarta : </w:t>
      </w:r>
      <w:r w:rsidRPr="001A5210">
        <w:rPr>
          <w:rFonts w:ascii="Arial" w:hAnsi="Arial" w:cs="Arial"/>
        </w:rPr>
        <w:t>Penerbit Buku  Kedokteran EGC</w:t>
      </w:r>
      <w:r>
        <w:rPr>
          <w:rFonts w:ascii="Arial" w:hAnsi="Arial" w:cs="Arial"/>
        </w:rPr>
        <w:t>.</w:t>
      </w:r>
      <w:r w:rsidRPr="001A5210">
        <w:rPr>
          <w:rFonts w:ascii="Arial" w:hAnsi="Arial" w:cs="Arial"/>
        </w:rPr>
        <w:t xml:space="preserve"> </w:t>
      </w:r>
    </w:p>
    <w:p w:rsidR="00D71120" w:rsidRPr="001A5210" w:rsidRDefault="00D71120" w:rsidP="00D71120">
      <w:pPr>
        <w:spacing w:line="360" w:lineRule="auto"/>
        <w:ind w:left="1134" w:hanging="774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Sediaoetama. 2006. Ilmu Gizi untuk Mahasiswa dan Profesi Jilid II. Jakarta: Dian Rakyat.</w:t>
      </w:r>
    </w:p>
    <w:p w:rsidR="00D71120" w:rsidRPr="001A5210" w:rsidRDefault="00D71120" w:rsidP="00D71120">
      <w:pPr>
        <w:spacing w:line="360" w:lineRule="auto"/>
        <w:ind w:left="360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Waryana. 2010. Gizi Reproduksi. Yogyakarta: Pustaka Rihama.</w:t>
      </w:r>
    </w:p>
    <w:p w:rsidR="00D71120" w:rsidRPr="001A5210" w:rsidRDefault="00D71120" w:rsidP="00D71120">
      <w:pPr>
        <w:spacing w:line="360" w:lineRule="auto"/>
        <w:ind w:left="1134" w:hanging="774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 xml:space="preserve">Wirjatmadi, B (2007) dalam Supariyanto 2011. </w:t>
      </w:r>
      <w:r w:rsidRPr="00A01784">
        <w:rPr>
          <w:rFonts w:ascii="Arial" w:hAnsi="Arial" w:cs="Arial"/>
          <w:i/>
        </w:rPr>
        <w:t>Kurang Energi Kronik (KEK) pada Ibu Hamil.</w:t>
      </w:r>
      <w:r w:rsidRPr="001A5210">
        <w:rPr>
          <w:rFonts w:ascii="Arial" w:hAnsi="Arial" w:cs="Arial"/>
        </w:rPr>
        <w:t xml:space="preserve"> </w:t>
      </w:r>
      <w:r w:rsidRPr="00A01784">
        <w:rPr>
          <w:rFonts w:ascii="Arial" w:hAnsi="Arial" w:cs="Arial"/>
        </w:rPr>
        <w:t>(http://dr-suparyanto.blogspot.com/2011/07/kurang-energi-kronis-kek-pada-ibu-hamil.html),</w:t>
      </w:r>
      <w:r w:rsidRPr="001A5210">
        <w:rPr>
          <w:rFonts w:ascii="Arial" w:hAnsi="Arial" w:cs="Arial"/>
        </w:rPr>
        <w:t xml:space="preserve"> diakses pada 15 Juli 2011.</w:t>
      </w:r>
    </w:p>
    <w:p w:rsidR="00D71120" w:rsidRPr="00995088" w:rsidRDefault="00D71120" w:rsidP="00D71120">
      <w:pPr>
        <w:spacing w:line="360" w:lineRule="auto"/>
        <w:ind w:left="1134" w:hanging="708"/>
        <w:jc w:val="both"/>
        <w:rPr>
          <w:rFonts w:ascii="Arial" w:hAnsi="Arial" w:cs="Arial"/>
        </w:rPr>
      </w:pPr>
      <w:r w:rsidRPr="001A5210">
        <w:rPr>
          <w:rFonts w:ascii="Arial" w:hAnsi="Arial" w:cs="Arial"/>
        </w:rPr>
        <w:t>Yulifah, R., dan Yuswanto, Tri, JA. 2009.</w:t>
      </w:r>
      <w:r>
        <w:rPr>
          <w:rFonts w:ascii="Arial" w:hAnsi="Arial" w:cs="Arial"/>
        </w:rPr>
        <w:t xml:space="preserve"> </w:t>
      </w:r>
      <w:r w:rsidRPr="00A01784">
        <w:rPr>
          <w:rFonts w:ascii="Arial" w:hAnsi="Arial" w:cs="Arial"/>
          <w:i/>
        </w:rPr>
        <w:t>Komunikasi dan Konseling dalam Kebidanan</w:t>
      </w:r>
      <w:r w:rsidRPr="001A5210">
        <w:rPr>
          <w:rFonts w:ascii="Arial" w:hAnsi="Arial" w:cs="Arial"/>
        </w:rPr>
        <w:t>. Jakarta</w:t>
      </w:r>
      <w:r>
        <w:rPr>
          <w:rFonts w:ascii="Arial" w:hAnsi="Arial" w:cs="Arial"/>
        </w:rPr>
        <w:t xml:space="preserve"> </w:t>
      </w:r>
      <w:r w:rsidRPr="001A5210">
        <w:rPr>
          <w:rFonts w:ascii="Arial" w:hAnsi="Arial" w:cs="Arial"/>
        </w:rPr>
        <w:t>: Salemba Medika</w:t>
      </w:r>
    </w:p>
    <w:p w:rsidR="008E6050" w:rsidRDefault="008E6050">
      <w:bookmarkStart w:id="0" w:name="_GoBack"/>
      <w:bookmarkEnd w:id="0"/>
    </w:p>
    <w:sectPr w:rsidR="008E6050" w:rsidSect="00D7112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20"/>
    <w:rsid w:val="008E6050"/>
    <w:rsid w:val="00D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5E5ED-D6D4-4784-9987-9CE087C1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2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01</dc:creator>
  <cp:keywords/>
  <dc:description/>
  <cp:lastModifiedBy>computer 01</cp:lastModifiedBy>
  <cp:revision>1</cp:revision>
  <dcterms:created xsi:type="dcterms:W3CDTF">2019-08-21T07:19:00Z</dcterms:created>
  <dcterms:modified xsi:type="dcterms:W3CDTF">2019-08-21T07:20:00Z</dcterms:modified>
</cp:coreProperties>
</file>