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B1" w:rsidRDefault="00AB31B1" w:rsidP="00AB31B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PUSTAKA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Aminah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Siti</w:t>
      </w:r>
      <w:proofErr w:type="gramStart"/>
      <w:r>
        <w:rPr>
          <w:rFonts w:ascii="Arial" w:hAnsi="Arial" w:cs="Arial"/>
        </w:rPr>
        <w:t>,Mia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(2014). </w:t>
      </w:r>
      <w:proofErr w:type="spellStart"/>
      <w:r>
        <w:rPr>
          <w:rFonts w:ascii="Arial" w:hAnsi="Arial" w:cs="Arial"/>
          <w:i/>
        </w:rPr>
        <w:t>Ajaibnya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Terapi</w:t>
      </w:r>
      <w:proofErr w:type="spellEnd"/>
      <w:r>
        <w:rPr>
          <w:rFonts w:ascii="Arial" w:hAnsi="Arial" w:cs="Arial"/>
          <w:i/>
        </w:rPr>
        <w:t xml:space="preserve"> Herbal </w:t>
      </w:r>
      <w:proofErr w:type="spellStart"/>
      <w:r>
        <w:rPr>
          <w:rFonts w:ascii="Arial" w:hAnsi="Arial" w:cs="Arial"/>
          <w:i/>
        </w:rPr>
        <w:t>Tumpas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Penyakit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Asam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Urat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Jakarta: </w:t>
      </w:r>
      <w:proofErr w:type="spellStart"/>
      <w:r>
        <w:rPr>
          <w:rFonts w:ascii="Arial" w:hAnsi="Arial" w:cs="Arial"/>
        </w:rPr>
        <w:t>Dunia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Sehat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Anita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Handayani.2018.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Purin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Gout Arthritis.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Syedza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Saintika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Amalia</w:t>
      </w:r>
      <w:proofErr w:type="spellEnd"/>
      <w:r>
        <w:rPr>
          <w:rFonts w:ascii="Arial" w:hAnsi="Arial" w:cs="Arial"/>
        </w:rPr>
        <w:t xml:space="preserve"> S.R, 2017.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Kepatuhan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Gamping</w:t>
      </w:r>
      <w:proofErr w:type="spellEnd"/>
      <w:r>
        <w:rPr>
          <w:rFonts w:ascii="Arial" w:hAnsi="Arial" w:cs="Arial"/>
        </w:rPr>
        <w:t xml:space="preserve"> I.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Keperawatan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Aisyiyah</w:t>
      </w:r>
      <w:proofErr w:type="spellEnd"/>
      <w:r>
        <w:rPr>
          <w:rFonts w:ascii="Arial" w:hAnsi="Arial" w:cs="Arial"/>
        </w:rPr>
        <w:t xml:space="preserve"> Yogyakarta.</w:t>
      </w:r>
      <w:proofErr w:type="gramEnd"/>
    </w:p>
    <w:p w:rsidR="00AB31B1" w:rsidRDefault="00AB31B1" w:rsidP="00AB31B1">
      <w:pPr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Baliwati</w:t>
      </w:r>
      <w:proofErr w:type="spellEnd"/>
      <w:r>
        <w:rPr>
          <w:rFonts w:ascii="Arial" w:hAnsi="Arial" w:cs="Arial"/>
        </w:rPr>
        <w:t>, A. 2009.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Pengantar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Ilmu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Liberty</w:t>
      </w:r>
      <w:proofErr w:type="gramStart"/>
      <w:r>
        <w:rPr>
          <w:rFonts w:ascii="Arial" w:hAnsi="Arial" w:cs="Arial"/>
        </w:rPr>
        <w:t>:Jogjakarta</w:t>
      </w:r>
      <w:proofErr w:type="spellEnd"/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Depkes</w:t>
      </w:r>
      <w:proofErr w:type="spellEnd"/>
      <w:r>
        <w:rPr>
          <w:rFonts w:ascii="Arial" w:hAnsi="Arial" w:cs="Arial"/>
        </w:rPr>
        <w:t xml:space="preserve"> RI, 2009. </w:t>
      </w:r>
      <w:proofErr w:type="spellStart"/>
      <w:proofErr w:type="gram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Jakarta.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Dewi</w:t>
      </w:r>
      <w:proofErr w:type="spellEnd"/>
      <w:r>
        <w:rPr>
          <w:rFonts w:ascii="Arial" w:hAnsi="Arial" w:cs="Arial"/>
        </w:rPr>
        <w:t>, S.R. 2013.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XII Program </w:t>
      </w:r>
      <w:proofErr w:type="spellStart"/>
      <w:r>
        <w:rPr>
          <w:rFonts w:ascii="Arial" w:hAnsi="Arial" w:cs="Arial"/>
        </w:rPr>
        <w:t>Keahlian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Boga</w:t>
      </w:r>
      <w:proofErr w:type="spellEnd"/>
      <w:r>
        <w:rPr>
          <w:rFonts w:ascii="Arial" w:hAnsi="Arial" w:cs="Arial"/>
        </w:rPr>
        <w:t xml:space="preserve"> di SMKN 6 Yogyakarta.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Yogyakarta.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Yogyakarta.</w:t>
      </w:r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Doherty, M 2009, New Insights </w:t>
      </w:r>
      <w:proofErr w:type="gramStart"/>
      <w:r>
        <w:rPr>
          <w:rFonts w:ascii="Arial" w:hAnsi="Arial" w:cs="Arial"/>
        </w:rPr>
        <w:t>Into The</w:t>
      </w:r>
      <w:proofErr w:type="gramEnd"/>
      <w:r>
        <w:rPr>
          <w:rFonts w:ascii="Arial" w:hAnsi="Arial" w:cs="Arial"/>
        </w:rPr>
        <w:t xml:space="preserve"> Epidemiology of Gout, Oxford Journals, pp. ii2-ii8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</w:rPr>
        <w:t>Festy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 xml:space="preserve"> ,2010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Hubungan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Kadar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Darah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Wanita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Postmenupouse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Posyandu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Lansia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Wilayah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Kerja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Puskesmas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Dr.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Soetomo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Surabaya.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Friedman, M. 2010</w:t>
      </w:r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Buku</w:t>
      </w:r>
      <w:proofErr w:type="spellEnd"/>
      <w:r>
        <w:rPr>
          <w:rFonts w:ascii="Arial" w:hAnsi="Arial" w:cs="Arial"/>
          <w:i/>
        </w:rPr>
        <w:t xml:space="preserve"> Ajar </w:t>
      </w:r>
      <w:proofErr w:type="spellStart"/>
      <w:r>
        <w:rPr>
          <w:rFonts w:ascii="Arial" w:hAnsi="Arial" w:cs="Arial"/>
          <w:i/>
        </w:rPr>
        <w:t>Keperawatan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keluarga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ke-5.</w:t>
      </w:r>
      <w:proofErr w:type="gramEnd"/>
      <w:r>
        <w:rPr>
          <w:rFonts w:ascii="Arial" w:hAnsi="Arial" w:cs="Arial"/>
        </w:rPr>
        <w:t xml:space="preserve"> Jakarta: EGC.</w:t>
      </w:r>
    </w:p>
    <w:p w:rsidR="00AB31B1" w:rsidRDefault="00AB31B1" w:rsidP="00AB31B1">
      <w:pPr>
        <w:tabs>
          <w:tab w:val="left" w:pos="6180"/>
        </w:tabs>
        <w:spacing w:line="360" w:lineRule="auto"/>
        <w:rPr>
          <w:rFonts w:ascii="Arial" w:hAnsi="Arial" w:cs="Arial"/>
          <w:lang w:val="en-ID"/>
        </w:rPr>
      </w:pPr>
      <w:proofErr w:type="gramStart"/>
      <w:r>
        <w:rPr>
          <w:rFonts w:ascii="Arial" w:hAnsi="Arial" w:cs="Arial"/>
        </w:rPr>
        <w:t>Friedman, 1998.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Keperawatan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Keluarga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EGC.</w:t>
      </w:r>
      <w:r>
        <w:rPr>
          <w:rFonts w:ascii="Arial" w:hAnsi="Arial" w:cs="Arial"/>
        </w:rPr>
        <w:tab/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Fatmah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2010.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. Jakarta: </w:t>
      </w:r>
      <w:proofErr w:type="spellStart"/>
      <w:r>
        <w:rPr>
          <w:rFonts w:ascii="Arial" w:hAnsi="Arial" w:cs="Arial"/>
        </w:rPr>
        <w:t>Erlangga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Khumaidi</w:t>
      </w:r>
      <w:proofErr w:type="spellEnd"/>
      <w:r>
        <w:rPr>
          <w:rFonts w:ascii="Arial" w:hAnsi="Arial" w:cs="Arial"/>
        </w:rPr>
        <w:t xml:space="preserve">, M. 1994.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. Jakarta: BPK </w:t>
      </w:r>
      <w:proofErr w:type="spellStart"/>
      <w:r>
        <w:rPr>
          <w:rFonts w:ascii="Arial" w:hAnsi="Arial" w:cs="Arial"/>
        </w:rPr>
        <w:t>Gunung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Mulia</w:t>
      </w:r>
      <w:proofErr w:type="spell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Kusharto</w:t>
      </w:r>
      <w:proofErr w:type="spellEnd"/>
      <w:r>
        <w:rPr>
          <w:rFonts w:ascii="Arial" w:hAnsi="Arial" w:cs="Arial"/>
        </w:rPr>
        <w:t xml:space="preserve">, Clara M.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Supariasa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Dewa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Nyoman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2014. </w:t>
      </w:r>
      <w:proofErr w:type="spellStart"/>
      <w:r>
        <w:rPr>
          <w:rFonts w:ascii="Arial" w:hAnsi="Arial" w:cs="Arial"/>
        </w:rPr>
        <w:t>Survei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. GRAHA ILMU. </w:t>
      </w:r>
      <w:proofErr w:type="gramStart"/>
      <w:r>
        <w:rPr>
          <w:rFonts w:ascii="Arial" w:hAnsi="Arial" w:cs="Arial"/>
        </w:rPr>
        <w:t>Yogyakarta.</w:t>
      </w:r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Kaplan, H.I &amp; </w:t>
      </w:r>
      <w:proofErr w:type="spellStart"/>
      <w:r>
        <w:rPr>
          <w:rFonts w:ascii="Arial" w:hAnsi="Arial" w:cs="Arial"/>
        </w:rPr>
        <w:t>Saddock</w:t>
      </w:r>
      <w:proofErr w:type="spellEnd"/>
      <w:r>
        <w:rPr>
          <w:rFonts w:ascii="Arial" w:hAnsi="Arial" w:cs="Arial"/>
        </w:rPr>
        <w:t xml:space="preserve">, B.J. </w:t>
      </w:r>
      <w:proofErr w:type="spellStart"/>
      <w:r>
        <w:rPr>
          <w:rFonts w:ascii="Arial" w:hAnsi="Arial" w:cs="Arial"/>
          <w:i/>
        </w:rPr>
        <w:t>Sinopsis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Psikiatri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8th ed. Jakarta: </w:t>
      </w:r>
      <w:proofErr w:type="spellStart"/>
      <w:r>
        <w:rPr>
          <w:rFonts w:ascii="Arial" w:hAnsi="Arial" w:cs="Arial"/>
        </w:rPr>
        <w:t>Bina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Aksara</w:t>
      </w:r>
      <w:proofErr w:type="spellEnd"/>
      <w:proofErr w:type="gramStart"/>
      <w:r>
        <w:rPr>
          <w:rFonts w:ascii="Arial" w:hAnsi="Arial" w:cs="Arial"/>
        </w:rPr>
        <w:t>;  2005</w:t>
      </w:r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  <w:color w:val="333333"/>
          <w:spacing w:val="2"/>
        </w:rPr>
      </w:pPr>
      <w:proofErr w:type="spellStart"/>
      <w:r>
        <w:rPr>
          <w:rFonts w:ascii="Arial" w:hAnsi="Arial" w:cs="Arial"/>
          <w:color w:val="333333"/>
          <w:spacing w:val="2"/>
        </w:rPr>
        <w:lastRenderedPageBreak/>
        <w:t>Khomsun</w:t>
      </w:r>
      <w:proofErr w:type="spellEnd"/>
      <w:r>
        <w:rPr>
          <w:rFonts w:ascii="Arial" w:hAnsi="Arial" w:cs="Arial"/>
          <w:color w:val="333333"/>
          <w:spacing w:val="2"/>
        </w:rPr>
        <w:t xml:space="preserve"> A. S. </w:t>
      </w:r>
      <w:proofErr w:type="spellStart"/>
      <w:r>
        <w:rPr>
          <w:rFonts w:ascii="Arial" w:hAnsi="Arial" w:cs="Arial"/>
          <w:color w:val="333333"/>
          <w:spacing w:val="2"/>
        </w:rPr>
        <w:t>Halinawati</w:t>
      </w:r>
      <w:proofErr w:type="spellEnd"/>
      <w:r>
        <w:rPr>
          <w:rFonts w:ascii="Arial" w:hAnsi="Arial" w:cs="Arial"/>
          <w:color w:val="333333"/>
          <w:spacing w:val="2"/>
        </w:rPr>
        <w:t xml:space="preserve">. 2008.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Terapi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 Jus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untuk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rematik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dan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Asam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Urat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pacing w:val="2"/>
        </w:rPr>
        <w:t>Cetakan</w:t>
      </w:r>
      <w:proofErr w:type="spellEnd"/>
      <w:r>
        <w:rPr>
          <w:rFonts w:ascii="Arial" w:hAnsi="Arial" w:cs="Arial"/>
          <w:i/>
          <w:iCs/>
          <w:color w:val="333333"/>
          <w:spacing w:val="2"/>
        </w:rPr>
        <w:t xml:space="preserve"> V. </w:t>
      </w:r>
      <w:proofErr w:type="gramStart"/>
      <w:r>
        <w:rPr>
          <w:rFonts w:ascii="Arial" w:hAnsi="Arial" w:cs="Arial"/>
          <w:color w:val="333333"/>
          <w:spacing w:val="2"/>
        </w:rPr>
        <w:t>Jakarta :</w:t>
      </w:r>
      <w:proofErr w:type="gramEnd"/>
      <w:r>
        <w:rPr>
          <w:rFonts w:ascii="Arial" w:hAnsi="Arial" w:cs="Arial"/>
          <w:color w:val="333333"/>
          <w:spacing w:val="2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</w:rPr>
        <w:t>Puspa</w:t>
      </w:r>
      <w:proofErr w:type="spellEnd"/>
      <w:r>
        <w:rPr>
          <w:rFonts w:ascii="Arial" w:hAnsi="Arial" w:cs="Arial"/>
          <w:color w:val="333333"/>
          <w:spacing w:val="2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</w:rPr>
        <w:t>Swara</w:t>
      </w:r>
      <w:proofErr w:type="spellEnd"/>
      <w:r>
        <w:rPr>
          <w:rFonts w:ascii="Arial" w:hAnsi="Arial" w:cs="Arial"/>
          <w:color w:val="333333"/>
          <w:spacing w:val="2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</w:rPr>
        <w:t>Anggota</w:t>
      </w:r>
      <w:proofErr w:type="spellEnd"/>
      <w:r>
        <w:rPr>
          <w:rFonts w:ascii="Arial" w:hAnsi="Arial" w:cs="Arial"/>
          <w:color w:val="333333"/>
          <w:spacing w:val="2"/>
        </w:rPr>
        <w:t xml:space="preserve"> IKAPI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, RI. 2014. INFODATIN. </w:t>
      </w:r>
      <w:proofErr w:type="spellStart"/>
      <w:proofErr w:type="gram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RI.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>. Jakarta.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Lingga</w:t>
      </w:r>
      <w:proofErr w:type="spellEnd"/>
      <w:r>
        <w:rPr>
          <w:rFonts w:ascii="Arial" w:hAnsi="Arial" w:cs="Arial"/>
        </w:rPr>
        <w:t xml:space="preserve">, L. 2012. </w:t>
      </w:r>
      <w:proofErr w:type="spellStart"/>
      <w:r>
        <w:rPr>
          <w:rFonts w:ascii="Arial" w:hAnsi="Arial" w:cs="Arial"/>
          <w:i/>
          <w:iCs/>
        </w:rPr>
        <w:t>Bebas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Penyakit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Urat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Tanpa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Obat</w:t>
      </w:r>
      <w:proofErr w:type="spellEnd"/>
      <w:r>
        <w:rPr>
          <w:rFonts w:ascii="Arial" w:hAnsi="Arial" w:cs="Arial"/>
        </w:rPr>
        <w:t xml:space="preserve">. Jakarta: Agro Media </w:t>
      </w:r>
      <w:proofErr w:type="spellStart"/>
      <w:r>
        <w:rPr>
          <w:rFonts w:ascii="Arial" w:hAnsi="Arial" w:cs="Arial"/>
        </w:rPr>
        <w:t>Pustaka</w:t>
      </w:r>
      <w:proofErr w:type="spell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Mundiharno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(2010). </w:t>
      </w:r>
      <w:proofErr w:type="spellStart"/>
      <w:r>
        <w:rPr>
          <w:rFonts w:ascii="Arial" w:hAnsi="Arial" w:cs="Arial"/>
          <w:color w:val="000000"/>
        </w:rPr>
        <w:t>Penduduk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lansia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Perlunya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perhatian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terhadap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kondisi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lokal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keluarga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color w:val="000000"/>
        </w:rPr>
        <w:t>Misnadiarly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(2007). </w:t>
      </w:r>
      <w:proofErr w:type="spellStart"/>
      <w:r>
        <w:rPr>
          <w:rFonts w:ascii="Arial" w:hAnsi="Arial" w:cs="Arial"/>
          <w:color w:val="000000"/>
        </w:rPr>
        <w:t>Rematik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Urat-Hiperusimia</w:t>
      </w:r>
      <w:proofErr w:type="spellEnd"/>
      <w:r>
        <w:rPr>
          <w:rFonts w:ascii="Arial" w:hAnsi="Arial" w:cs="Arial"/>
          <w:color w:val="000000"/>
        </w:rPr>
        <w:t xml:space="preserve"> Arthritis Gout.</w:t>
      </w:r>
      <w:proofErr w:type="gramEnd"/>
      <w:r>
        <w:rPr>
          <w:rFonts w:ascii="Arial" w:hAnsi="Arial" w:cs="Arial"/>
          <w:color w:val="000000"/>
        </w:rPr>
        <w:t xml:space="preserve"> Jakarta: </w:t>
      </w:r>
      <w:proofErr w:type="spellStart"/>
      <w:r>
        <w:rPr>
          <w:rFonts w:ascii="Arial" w:hAnsi="Arial" w:cs="Arial"/>
          <w:color w:val="000000"/>
        </w:rPr>
        <w:t>Pustaka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Populer</w:t>
      </w:r>
      <w:proofErr w:type="spellEnd"/>
      <w:r>
        <w:rPr>
          <w:rFonts w:ascii="Arial" w:hAnsi="Arial" w:cs="Arial"/>
        </w:rPr>
        <w:t xml:space="preserve"> 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Muttaqin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Arif</w:t>
      </w:r>
      <w:proofErr w:type="spellEnd"/>
      <w:r>
        <w:rPr>
          <w:rFonts w:ascii="Arial" w:hAnsi="Arial" w:cs="Arial"/>
        </w:rPr>
        <w:t xml:space="preserve">. 2008. </w:t>
      </w:r>
      <w:proofErr w:type="spellStart"/>
      <w:r>
        <w:rPr>
          <w:rFonts w:ascii="Arial" w:hAnsi="Arial" w:cs="Arial"/>
          <w:i/>
        </w:rPr>
        <w:t>Buku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Aajar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Asuhan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Keperawatan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Klien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Gangguan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Muskuloskeletal</w:t>
      </w:r>
      <w:proofErr w:type="spellEnd"/>
      <w:r>
        <w:rPr>
          <w:rFonts w:ascii="Arial" w:hAnsi="Arial" w:cs="Arial"/>
        </w:rPr>
        <w:t xml:space="preserve">. Cet.1.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EGC.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Manampiring</w:t>
      </w:r>
      <w:proofErr w:type="spellEnd"/>
      <w:r>
        <w:rPr>
          <w:rFonts w:ascii="Arial" w:hAnsi="Arial" w:cs="Arial"/>
        </w:rPr>
        <w:t xml:space="preserve"> AE, </w:t>
      </w:r>
      <w:proofErr w:type="spellStart"/>
      <w:r>
        <w:rPr>
          <w:rFonts w:ascii="Arial" w:hAnsi="Arial" w:cs="Arial"/>
        </w:rPr>
        <w:t>Bodhy</w:t>
      </w:r>
      <w:proofErr w:type="spellEnd"/>
      <w:r>
        <w:rPr>
          <w:rFonts w:ascii="Arial" w:hAnsi="Arial" w:cs="Arial"/>
        </w:rPr>
        <w:t xml:space="preserve"> W. 2011.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Lembaga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): </w:t>
      </w:r>
      <w:proofErr w:type="spellStart"/>
      <w:r>
        <w:rPr>
          <w:rFonts w:ascii="Arial" w:hAnsi="Arial" w:cs="Arial"/>
        </w:rPr>
        <w:t>Prevalensi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Hiperurisemia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Obese di Kota </w:t>
      </w:r>
      <w:proofErr w:type="spellStart"/>
      <w:r>
        <w:rPr>
          <w:rFonts w:ascii="Arial" w:hAnsi="Arial" w:cs="Arial"/>
        </w:rPr>
        <w:t>Tomohon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Sam </w:t>
      </w:r>
      <w:proofErr w:type="spellStart"/>
      <w:r>
        <w:rPr>
          <w:rFonts w:ascii="Arial" w:hAnsi="Arial" w:cs="Arial"/>
        </w:rPr>
        <w:t>Ratulangi</w:t>
      </w:r>
      <w:proofErr w:type="spellEnd"/>
      <w:r>
        <w:rPr>
          <w:rFonts w:ascii="Arial" w:hAnsi="Arial" w:cs="Arial"/>
        </w:rPr>
        <w:t>: Manado.</w:t>
      </w:r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Nisfiani</w:t>
      </w:r>
      <w:proofErr w:type="spellEnd"/>
      <w:r>
        <w:rPr>
          <w:rFonts w:ascii="Arial" w:hAnsi="Arial" w:cs="Arial"/>
        </w:rPr>
        <w:t>, 2014.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Hipertensi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Begajah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Sukoharjo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Sukoharjo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Noya</w:t>
      </w:r>
      <w:proofErr w:type="spellEnd"/>
      <w:r>
        <w:rPr>
          <w:rFonts w:ascii="Arial" w:hAnsi="Arial" w:cs="Arial"/>
        </w:rPr>
        <w:t>, 2018.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Cara </w:t>
      </w:r>
      <w:proofErr w:type="spellStart"/>
      <w:r>
        <w:rPr>
          <w:rFonts w:ascii="Arial" w:hAnsi="Arial" w:cs="Arial"/>
        </w:rPr>
        <w:t>Mempertahankan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Normal.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https://www.alodokter.com/informasi-seputar-kadar-asam-urat-normal </w:t>
      </w:r>
      <w:proofErr w:type="spellStart"/>
      <w:r>
        <w:rPr>
          <w:rFonts w:ascii="Arial" w:hAnsi="Arial" w:cs="Arial"/>
        </w:rPr>
        <w:t>diakses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27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2018.</w:t>
      </w:r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Nengsi</w:t>
      </w:r>
      <w:proofErr w:type="spellEnd"/>
      <w:r>
        <w:rPr>
          <w:rFonts w:ascii="Arial" w:hAnsi="Arial" w:cs="Arial"/>
          <w:i/>
        </w:rPr>
        <w:t xml:space="preserve"> et al, 2014.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Artritis</w:t>
      </w:r>
      <w:proofErr w:type="spellEnd"/>
      <w:r>
        <w:rPr>
          <w:rFonts w:ascii="Arial" w:hAnsi="Arial" w:cs="Arial"/>
        </w:rPr>
        <w:t xml:space="preserve"> Gout,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Tamalanrea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Makasar</w:t>
      </w:r>
      <w:proofErr w:type="spellEnd"/>
      <w:r>
        <w:rPr>
          <w:rFonts w:ascii="Arial" w:hAnsi="Arial" w:cs="Arial"/>
        </w:rPr>
        <w:t xml:space="preserve">: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Hasanuddin</w:t>
      </w:r>
      <w:proofErr w:type="spell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Nango</w:t>
      </w:r>
      <w:proofErr w:type="spellEnd"/>
      <w:r>
        <w:rPr>
          <w:rFonts w:ascii="Arial" w:hAnsi="Arial" w:cs="Arial"/>
        </w:rPr>
        <w:t xml:space="preserve"> Maria I, 2015. </w:t>
      </w:r>
      <w:proofErr w:type="spellStart"/>
      <w:proofErr w:type="gram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Depresi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Lansia</w:t>
      </w:r>
      <w:proofErr w:type="spellEnd"/>
      <w:r>
        <w:rPr>
          <w:rFonts w:ascii="Arial" w:hAnsi="Arial" w:cs="Arial"/>
        </w:rPr>
        <w:t xml:space="preserve"> Di UPT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Pasuruan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Lamongan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Gresik.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gramStart"/>
      <w:r>
        <w:rPr>
          <w:rStyle w:val="Strong"/>
          <w:rFonts w:ascii="Arial" w:hAnsi="Arial" w:cs="Arial"/>
        </w:rPr>
        <w:t>Roth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R. H. </w:t>
      </w:r>
      <w:r>
        <w:rPr>
          <w:rStyle w:val="Strong"/>
          <w:rFonts w:ascii="Arial" w:hAnsi="Arial" w:cs="Arial"/>
        </w:rPr>
        <w:t>1996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i/>
        </w:rPr>
        <w:t>The biochemical basis of neuropharmacology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7th. Ed.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New York/Oxford.</w:t>
      </w:r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Riset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Riskesdas</w:t>
      </w:r>
      <w:proofErr w:type="spellEnd"/>
      <w:r>
        <w:rPr>
          <w:rFonts w:ascii="Arial" w:hAnsi="Arial" w:cs="Arial"/>
        </w:rPr>
        <w:t xml:space="preserve">). </w:t>
      </w:r>
      <w:proofErr w:type="gramStart"/>
      <w:r>
        <w:rPr>
          <w:rFonts w:ascii="Arial" w:hAnsi="Arial" w:cs="Arial"/>
        </w:rPr>
        <w:t xml:space="preserve">(2013).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RI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2013.</w:t>
      </w:r>
      <w:proofErr w:type="gramEnd"/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Roddy</w:t>
      </w:r>
      <w:proofErr w:type="spellEnd"/>
      <w:r>
        <w:rPr>
          <w:rFonts w:ascii="Arial" w:hAnsi="Arial" w:cs="Arial"/>
        </w:rPr>
        <w:t xml:space="preserve">, E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Doherty, M 2010, Epidemiology of Gout, Arthritis Research and Therapy, http://arthritisresearch.com/content/12/6/223  </w:t>
      </w:r>
      <w:proofErr w:type="spellStart"/>
      <w:r>
        <w:rPr>
          <w:rFonts w:ascii="Arial" w:hAnsi="Arial" w:cs="Arial"/>
        </w:rPr>
        <w:t>diakses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4 </w:t>
      </w:r>
      <w:proofErr w:type="spellStart"/>
      <w:r>
        <w:rPr>
          <w:rFonts w:ascii="Arial" w:hAnsi="Arial" w:cs="Arial"/>
        </w:rPr>
        <w:t>mei</w:t>
      </w:r>
      <w:proofErr w:type="spellEnd"/>
      <w:r>
        <w:rPr>
          <w:rFonts w:ascii="Arial" w:hAnsi="Arial" w:cs="Arial"/>
        </w:rPr>
        <w:t xml:space="preserve"> 2019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Saraswati</w:t>
      </w:r>
      <w:proofErr w:type="spellEnd"/>
      <w:r>
        <w:rPr>
          <w:rFonts w:ascii="Arial" w:hAnsi="Arial" w:cs="Arial"/>
          <w:lang w:val="en-ID"/>
        </w:rPr>
        <w:t xml:space="preserve"> S, 2009. </w:t>
      </w:r>
      <w:r>
        <w:rPr>
          <w:rFonts w:ascii="Arial" w:hAnsi="Arial" w:cs="Arial"/>
          <w:i/>
          <w:lang w:val="en-ID"/>
        </w:rPr>
        <w:t xml:space="preserve">Diet </w:t>
      </w:r>
      <w:proofErr w:type="spellStart"/>
      <w:r>
        <w:rPr>
          <w:rFonts w:ascii="Arial" w:hAnsi="Arial" w:cs="Arial"/>
          <w:i/>
          <w:lang w:val="en-ID"/>
        </w:rPr>
        <w:t>Sehat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Untuk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Penyakit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Asan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Urat</w:t>
      </w:r>
      <w:proofErr w:type="gramStart"/>
      <w:r>
        <w:rPr>
          <w:rFonts w:ascii="Arial" w:hAnsi="Arial" w:cs="Arial"/>
          <w:i/>
          <w:lang w:val="en-ID"/>
        </w:rPr>
        <w:t>,Diabetes,Hipertensi,dan</w:t>
      </w:r>
      <w:proofErr w:type="spellEnd"/>
      <w:proofErr w:type="gramEnd"/>
      <w:r>
        <w:rPr>
          <w:rFonts w:ascii="Arial" w:hAnsi="Arial" w:cs="Arial"/>
          <w:i/>
          <w:lang w:val="en-ID"/>
        </w:rPr>
        <w:t xml:space="preserve"> Stroke . </w:t>
      </w:r>
      <w:proofErr w:type="spellStart"/>
      <w:proofErr w:type="gramStart"/>
      <w:r>
        <w:rPr>
          <w:rFonts w:ascii="Arial" w:hAnsi="Arial" w:cs="Arial"/>
          <w:lang w:val="en-ID"/>
        </w:rPr>
        <w:t>Aplus</w:t>
      </w:r>
      <w:proofErr w:type="spellEnd"/>
      <w:r>
        <w:rPr>
          <w:rFonts w:ascii="Arial" w:hAnsi="Arial" w:cs="Arial"/>
          <w:lang w:val="en-ID"/>
        </w:rPr>
        <w:t xml:space="preserve"> books.</w:t>
      </w:r>
      <w:proofErr w:type="gramEnd"/>
      <w:r>
        <w:rPr>
          <w:rFonts w:ascii="Arial" w:hAnsi="Arial" w:cs="Arial"/>
          <w:lang w:val="en-ID"/>
        </w:rPr>
        <w:t xml:space="preserve"> Jogjakarta.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  <w:lang w:val="en-ID"/>
        </w:rPr>
      </w:pPr>
      <w:proofErr w:type="spellStart"/>
      <w:proofErr w:type="gramStart"/>
      <w:r>
        <w:rPr>
          <w:rFonts w:ascii="Arial" w:hAnsi="Arial" w:cs="Arial"/>
          <w:lang w:val="en-ID"/>
        </w:rPr>
        <w:t>Suiraoka</w:t>
      </w:r>
      <w:proofErr w:type="spellEnd"/>
      <w:r>
        <w:rPr>
          <w:rFonts w:ascii="Arial" w:hAnsi="Arial" w:cs="Arial"/>
          <w:lang w:val="en-ID"/>
        </w:rPr>
        <w:t>, 2012.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Penyakit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degeneratif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mengenal</w:t>
      </w:r>
      <w:proofErr w:type="gramStart"/>
      <w:r>
        <w:rPr>
          <w:rFonts w:ascii="Arial" w:hAnsi="Arial" w:cs="Arial"/>
          <w:i/>
          <w:lang w:val="en-ID"/>
        </w:rPr>
        <w:t>,mencagah,mengurangi,dan</w:t>
      </w:r>
      <w:proofErr w:type="spellEnd"/>
      <w:proofErr w:type="gram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faktor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Risiko</w:t>
      </w:r>
      <w:proofErr w:type="spellEnd"/>
      <w:r>
        <w:rPr>
          <w:rFonts w:ascii="Arial" w:hAnsi="Arial" w:cs="Arial"/>
          <w:i/>
          <w:lang w:val="en-ID"/>
        </w:rPr>
        <w:t xml:space="preserve"> 9 </w:t>
      </w:r>
      <w:proofErr w:type="spellStart"/>
      <w:r>
        <w:rPr>
          <w:rFonts w:ascii="Arial" w:hAnsi="Arial" w:cs="Arial"/>
          <w:i/>
          <w:lang w:val="en-ID"/>
        </w:rPr>
        <w:t>Penyakit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Degeneratif</w:t>
      </w:r>
      <w:proofErr w:type="spellEnd"/>
      <w:r>
        <w:rPr>
          <w:rFonts w:ascii="Arial" w:hAnsi="Arial" w:cs="Arial"/>
          <w:i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Haikhi</w:t>
      </w:r>
      <w:proofErr w:type="gramStart"/>
      <w:r>
        <w:rPr>
          <w:rFonts w:ascii="Arial" w:hAnsi="Arial" w:cs="Arial"/>
          <w:lang w:val="en-ID"/>
        </w:rPr>
        <w:t>,Yogyakarta</w:t>
      </w:r>
      <w:proofErr w:type="spellEnd"/>
      <w:proofErr w:type="gramEnd"/>
      <w:r>
        <w:rPr>
          <w:rFonts w:ascii="Arial" w:hAnsi="Arial" w:cs="Arial"/>
          <w:lang w:val="en-ID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Sayekti</w:t>
      </w:r>
      <w:proofErr w:type="spellEnd"/>
      <w:r>
        <w:rPr>
          <w:rFonts w:ascii="Arial" w:hAnsi="Arial" w:cs="Arial"/>
        </w:rPr>
        <w:t>, 2017.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Landsia</w:t>
      </w:r>
      <w:proofErr w:type="spellEnd"/>
      <w:r>
        <w:rPr>
          <w:rFonts w:ascii="Arial" w:hAnsi="Arial" w:cs="Arial"/>
        </w:rPr>
        <w:t xml:space="preserve"> Di RT: 02/RW 02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Candimulyo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Jombang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Septiana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Risti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EDY S, 2017.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dunkungan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kepatuhan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uart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Gamping</w:t>
      </w:r>
      <w:proofErr w:type="spellEnd"/>
      <w:r>
        <w:rPr>
          <w:rFonts w:ascii="Arial" w:hAnsi="Arial" w:cs="Arial"/>
        </w:rPr>
        <w:t xml:space="preserve">  I</w:t>
      </w:r>
      <w:proofErr w:type="gramEnd"/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Sustrani</w:t>
      </w:r>
      <w:proofErr w:type="spellEnd"/>
      <w:proofErr w:type="gramStart"/>
      <w:r>
        <w:rPr>
          <w:rFonts w:ascii="Arial" w:hAnsi="Arial" w:cs="Arial"/>
        </w:rPr>
        <w:t>,  L</w:t>
      </w:r>
      <w:proofErr w:type="gram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,  S.,  &amp; </w:t>
      </w:r>
      <w:proofErr w:type="spellStart"/>
      <w:r>
        <w:rPr>
          <w:rFonts w:ascii="Arial" w:hAnsi="Arial" w:cs="Arial"/>
        </w:rPr>
        <w:t>Broto</w:t>
      </w:r>
      <w:proofErr w:type="spellEnd"/>
      <w:r>
        <w:rPr>
          <w:rFonts w:ascii="Arial" w:hAnsi="Arial" w:cs="Arial"/>
        </w:rPr>
        <w:t xml:space="preserve">,  I.  </w:t>
      </w:r>
      <w:proofErr w:type="gramStart"/>
      <w:r>
        <w:rPr>
          <w:rFonts w:ascii="Arial" w:hAnsi="Arial" w:cs="Arial"/>
        </w:rPr>
        <w:t>H. (2006).</w:t>
      </w:r>
      <w:proofErr w:type="gramEnd"/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  <w:i/>
        </w:rPr>
        <w:t>Asam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urat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Jakarta: PT. </w:t>
      </w:r>
      <w:proofErr w:type="spellStart"/>
      <w:r>
        <w:rPr>
          <w:rFonts w:ascii="Arial" w:hAnsi="Arial" w:cs="Arial"/>
        </w:rPr>
        <w:t>Gramedia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. 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Sulistyoningsih</w:t>
      </w:r>
      <w:proofErr w:type="spellEnd"/>
      <w:r>
        <w:rPr>
          <w:rFonts w:ascii="Arial" w:hAnsi="Arial" w:cs="Arial"/>
        </w:rPr>
        <w:t xml:space="preserve">, H. 2011. </w:t>
      </w:r>
      <w:proofErr w:type="spellStart"/>
      <w:proofErr w:type="gramStart"/>
      <w:r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untuk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Kesehatan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Ibu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Anak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Jogjakarta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Soegeng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Santoso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 xml:space="preserve">. 2009.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Gizi.Jakarta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PT.Rineka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PT. </w:t>
      </w:r>
      <w:proofErr w:type="spellStart"/>
      <w:r>
        <w:rPr>
          <w:rFonts w:ascii="Arial" w:hAnsi="Arial" w:cs="Arial"/>
        </w:rPr>
        <w:t>Bina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Adiaksara</w:t>
      </w:r>
      <w:proofErr w:type="spellEnd"/>
    </w:p>
    <w:p w:rsidR="00AB31B1" w:rsidRDefault="00AB31B1" w:rsidP="00AB31B1">
      <w:pPr>
        <w:spacing w:line="360" w:lineRule="auto"/>
        <w:rPr>
          <w:rFonts w:ascii="Arial" w:hAnsi="Arial" w:cs="Arial"/>
          <w:i/>
          <w:lang w:val="en-ID"/>
        </w:rPr>
      </w:pPr>
      <w:proofErr w:type="spellStart"/>
      <w:r>
        <w:rPr>
          <w:rFonts w:ascii="Arial" w:hAnsi="Arial" w:cs="Arial"/>
          <w:lang w:val="en-ID"/>
        </w:rPr>
        <w:t>Suharjo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i/>
          <w:lang w:val="en-ID"/>
        </w:rPr>
        <w:t>et al</w:t>
      </w:r>
      <w:r>
        <w:rPr>
          <w:rFonts w:ascii="Arial" w:hAnsi="Arial" w:cs="Arial"/>
          <w:lang w:val="en-ID"/>
        </w:rPr>
        <w:t xml:space="preserve">, 1889. </w:t>
      </w:r>
      <w:proofErr w:type="spellStart"/>
      <w:r>
        <w:rPr>
          <w:rFonts w:ascii="Arial" w:hAnsi="Arial" w:cs="Arial"/>
          <w:i/>
          <w:lang w:val="en-ID"/>
        </w:rPr>
        <w:t>Sosio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Budaya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Gizi</w:t>
      </w:r>
      <w:proofErr w:type="spellEnd"/>
      <w:r>
        <w:rPr>
          <w:rFonts w:ascii="Arial" w:hAnsi="Arial" w:cs="Arial"/>
          <w:i/>
          <w:lang w:val="en-ID"/>
        </w:rPr>
        <w:t xml:space="preserve">. </w:t>
      </w:r>
      <w:proofErr w:type="gramStart"/>
      <w:r>
        <w:rPr>
          <w:rFonts w:ascii="Arial" w:hAnsi="Arial" w:cs="Arial"/>
          <w:i/>
          <w:lang w:val="en-ID"/>
        </w:rPr>
        <w:t>Jakarta :</w:t>
      </w:r>
      <w:proofErr w:type="gram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Pusat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Antar</w:t>
      </w:r>
      <w:proofErr w:type="spellEnd"/>
      <w:r>
        <w:rPr>
          <w:rFonts w:ascii="Arial" w:hAnsi="Arial" w:cs="Arial"/>
          <w:i/>
          <w:lang w:val="en-ID"/>
        </w:rPr>
        <w:t xml:space="preserve"> </w:t>
      </w:r>
      <w:proofErr w:type="spellStart"/>
      <w:r>
        <w:rPr>
          <w:rFonts w:ascii="Arial" w:hAnsi="Arial" w:cs="Arial"/>
          <w:i/>
          <w:lang w:val="en-ID"/>
        </w:rPr>
        <w:t>Universitas</w:t>
      </w:r>
      <w:proofErr w:type="spellEnd"/>
      <w:r>
        <w:rPr>
          <w:rFonts w:ascii="Arial" w:hAnsi="Arial" w:cs="Arial"/>
          <w:i/>
          <w:lang w:val="en-ID"/>
        </w:rPr>
        <w:t xml:space="preserve"> IPB.</w:t>
      </w:r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Setyowati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Murwani</w:t>
      </w:r>
      <w:proofErr w:type="spellEnd"/>
      <w:r>
        <w:rPr>
          <w:rFonts w:ascii="Arial" w:hAnsi="Arial" w:cs="Arial"/>
        </w:rPr>
        <w:t xml:space="preserve"> (2008).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Kasus</w:t>
      </w:r>
      <w:proofErr w:type="spellEnd"/>
      <w:r>
        <w:rPr>
          <w:rFonts w:ascii="Arial" w:hAnsi="Arial" w:cs="Arial"/>
        </w:rPr>
        <w:t xml:space="preserve">, Jogjakarta: </w:t>
      </w:r>
      <w:proofErr w:type="spellStart"/>
      <w:r>
        <w:rPr>
          <w:rFonts w:ascii="Arial" w:hAnsi="Arial" w:cs="Arial"/>
        </w:rPr>
        <w:t>Mitra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Cendikia</w:t>
      </w:r>
      <w:proofErr w:type="spellEnd"/>
      <w:r>
        <w:rPr>
          <w:rFonts w:ascii="Arial" w:hAnsi="Arial" w:cs="Arial"/>
        </w:rPr>
        <w:t xml:space="preserve"> Press.</w:t>
      </w:r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Khoiriya</w:t>
      </w:r>
      <w:proofErr w:type="spellEnd"/>
      <w:r>
        <w:rPr>
          <w:rFonts w:ascii="Arial" w:hAnsi="Arial" w:cs="Arial"/>
        </w:rPr>
        <w:t xml:space="preserve">, 2015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Kepatuhan</w:t>
      </w:r>
      <w:proofErr w:type="spellEnd"/>
      <w:r>
        <w:rPr>
          <w:rFonts w:ascii="Arial" w:hAnsi="Arial" w:cs="Arial"/>
        </w:rPr>
        <w:t xml:space="preserve"> Dirt </w:t>
      </w:r>
      <w:proofErr w:type="spellStart"/>
      <w:r>
        <w:rPr>
          <w:rFonts w:ascii="Arial" w:hAnsi="Arial" w:cs="Arial"/>
        </w:rPr>
        <w:t>Rendah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Gout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Cerme</w:t>
      </w:r>
      <w:proofErr w:type="spellEnd"/>
      <w:r>
        <w:rPr>
          <w:rFonts w:ascii="Arial" w:hAnsi="Arial" w:cs="Arial"/>
        </w:rPr>
        <w:t xml:space="preserve"> Gresik proposal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Keperawatan</w:t>
      </w:r>
      <w:proofErr w:type="spellEnd"/>
      <w:r>
        <w:rPr>
          <w:rFonts w:ascii="Arial" w:hAnsi="Arial" w:cs="Arial"/>
        </w:rPr>
        <w:t xml:space="preserve"> . </w:t>
      </w:r>
      <w:proofErr w:type="spellStart"/>
      <w:proofErr w:type="gramStart"/>
      <w:r>
        <w:rPr>
          <w:rFonts w:ascii="Arial" w:hAnsi="Arial" w:cs="Arial"/>
        </w:rPr>
        <w:t>Unibraw</w:t>
      </w:r>
      <w:proofErr w:type="spellEnd"/>
      <w:r>
        <w:rPr>
          <w:rFonts w:ascii="Arial" w:hAnsi="Arial" w:cs="Arial"/>
        </w:rPr>
        <w:t xml:space="preserve"> ,Malang</w:t>
      </w:r>
      <w:proofErr w:type="gramEnd"/>
      <w:r>
        <w:rPr>
          <w:rFonts w:ascii="Arial" w:hAnsi="Arial" w:cs="Arial"/>
        </w:rPr>
        <w:t>.</w:t>
      </w:r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Silbernagl</w:t>
      </w:r>
      <w:proofErr w:type="spellEnd"/>
      <w:r>
        <w:rPr>
          <w:rFonts w:ascii="Arial" w:hAnsi="Arial" w:cs="Arial"/>
        </w:rPr>
        <w:t xml:space="preserve">, S 2006, Acid Base </w:t>
      </w:r>
      <w:proofErr w:type="spellStart"/>
      <w:r>
        <w:rPr>
          <w:rFonts w:ascii="Arial" w:hAnsi="Arial" w:cs="Arial"/>
        </w:rPr>
        <w:t>Homeostatis</w:t>
      </w:r>
      <w:proofErr w:type="spellEnd"/>
      <w:r>
        <w:rPr>
          <w:rFonts w:ascii="Arial" w:hAnsi="Arial" w:cs="Arial"/>
        </w:rPr>
        <w:t xml:space="preserve"> in Color Atlas of Physiology, </w:t>
      </w:r>
      <w:proofErr w:type="spellStart"/>
      <w:r>
        <w:rPr>
          <w:rFonts w:ascii="Arial" w:hAnsi="Arial" w:cs="Arial"/>
        </w:rPr>
        <w:t>Thieme</w:t>
      </w:r>
      <w:proofErr w:type="spellEnd"/>
      <w:r>
        <w:rPr>
          <w:rFonts w:ascii="Arial" w:hAnsi="Arial" w:cs="Arial"/>
        </w:rPr>
        <w:t>, New York.</w:t>
      </w:r>
      <w:proofErr w:type="gramEnd"/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Sabella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Rifdah</w:t>
      </w:r>
      <w:proofErr w:type="spellEnd"/>
      <w:r>
        <w:rPr>
          <w:rFonts w:ascii="Arial" w:hAnsi="Arial" w:cs="Arial"/>
        </w:rPr>
        <w:t xml:space="preserve"> (2010). </w:t>
      </w:r>
      <w:proofErr w:type="spellStart"/>
      <w:proofErr w:type="gramStart"/>
      <w:r>
        <w:rPr>
          <w:rFonts w:ascii="Arial" w:hAnsi="Arial" w:cs="Arial"/>
        </w:rPr>
        <w:t>Libas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</w:t>
      </w:r>
      <w:proofErr w:type="spellEnd"/>
      <w:r>
        <w:rPr>
          <w:rFonts w:ascii="Arial" w:hAnsi="Arial" w:cs="Arial"/>
        </w:rPr>
        <w:t xml:space="preserve"> Herbal,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Sayuran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Klaten</w:t>
      </w:r>
      <w:proofErr w:type="spellEnd"/>
      <w:proofErr w:type="gramStart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Galmas</w:t>
      </w:r>
      <w:proofErr w:type="spellEnd"/>
      <w:proofErr w:type="gramEnd"/>
      <w:r>
        <w:rPr>
          <w:rFonts w:ascii="Arial" w:hAnsi="Arial" w:cs="Arial"/>
        </w:rPr>
        <w:t xml:space="preserve"> Publisher.</w:t>
      </w:r>
    </w:p>
    <w:p w:rsidR="00AB31B1" w:rsidRDefault="00AB31B1" w:rsidP="00AB31B1">
      <w:pPr>
        <w:ind w:left="709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Ida</w:t>
      </w:r>
      <w:proofErr w:type="gramStart"/>
      <w:r>
        <w:rPr>
          <w:rFonts w:ascii="Arial" w:hAnsi="Arial" w:cs="Arial"/>
        </w:rPr>
        <w:t>,dkk</w:t>
      </w:r>
      <w:proofErr w:type="spellEnd"/>
      <w:proofErr w:type="gramEnd"/>
      <w:r>
        <w:rPr>
          <w:rFonts w:ascii="Arial" w:hAnsi="Arial" w:cs="Arial"/>
        </w:rPr>
        <w:t xml:space="preserve">. 2017.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Gout </w:t>
      </w:r>
      <w:proofErr w:type="spellStart"/>
      <w:proofErr w:type="gram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Jenis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Lansia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WHO.</w:t>
      </w:r>
      <w:proofErr w:type="gramEnd"/>
      <w:r>
        <w:rPr>
          <w:rFonts w:ascii="Arial" w:hAnsi="Arial" w:cs="Arial"/>
        </w:rPr>
        <w:t xml:space="preserve"> (2015).A </w:t>
      </w:r>
      <w:r>
        <w:rPr>
          <w:rFonts w:ascii="Arial" w:hAnsi="Arial" w:cs="Arial"/>
          <w:i/>
        </w:rPr>
        <w:t xml:space="preserve">Global Brief </w:t>
      </w:r>
      <w:proofErr w:type="gramStart"/>
      <w:r>
        <w:rPr>
          <w:rFonts w:ascii="Arial" w:hAnsi="Arial" w:cs="Arial"/>
          <w:i/>
        </w:rPr>
        <w:t>On</w:t>
      </w:r>
      <w:proofErr w:type="gramEnd"/>
      <w:r>
        <w:rPr>
          <w:rFonts w:ascii="Arial" w:hAnsi="Arial" w:cs="Arial"/>
          <w:i/>
        </w:rPr>
        <w:t xml:space="preserve"> Uric Acid</w:t>
      </w:r>
      <w:r>
        <w:rPr>
          <w:rFonts w:ascii="Arial" w:hAnsi="Arial" w:cs="Arial"/>
        </w:rPr>
        <w:t>. Geneva.</w:t>
      </w:r>
      <w:r>
        <w:rPr>
          <w:rFonts w:ascii="Arial" w:hAnsi="Arial" w:cs="Arial"/>
        </w:rPr>
        <w:tab/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Wijayakusuma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2006. </w:t>
      </w:r>
      <w:proofErr w:type="spellStart"/>
      <w:r>
        <w:rPr>
          <w:rFonts w:ascii="Arial" w:hAnsi="Arial" w:cs="Arial"/>
          <w:i/>
        </w:rPr>
        <w:t>Atasi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Asam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Urat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Reumatik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Hembing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Jakarta: </w:t>
      </w:r>
      <w:proofErr w:type="spellStart"/>
      <w:r>
        <w:rPr>
          <w:rFonts w:ascii="Arial" w:hAnsi="Arial" w:cs="Arial"/>
        </w:rPr>
        <w:t>Puspa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Swara</w:t>
      </w:r>
      <w:proofErr w:type="spellEnd"/>
      <w:r>
        <w:rPr>
          <w:rFonts w:ascii="Arial" w:hAnsi="Arial" w:cs="Arial"/>
        </w:rPr>
        <w:t>.</w:t>
      </w:r>
    </w:p>
    <w:p w:rsidR="00AB31B1" w:rsidRDefault="00AB31B1" w:rsidP="00AB31B1">
      <w:pPr>
        <w:spacing w:line="360" w:lineRule="auto"/>
        <w:ind w:left="709" w:hanging="709"/>
        <w:rPr>
          <w:rFonts w:ascii="Arial" w:hAnsi="Arial" w:cs="Arial"/>
        </w:rPr>
      </w:pPr>
    </w:p>
    <w:p w:rsidR="002D7040" w:rsidRPr="00F158C1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  <w:bookmarkStart w:id="0" w:name="_GoBack"/>
      <w:bookmarkEnd w:id="0"/>
    </w:p>
    <w:sectPr w:rsidR="002D7040" w:rsidRPr="00F158C1" w:rsidSect="00AB31B1">
      <w:footerReference w:type="default" r:id="rId9"/>
      <w:pgSz w:w="11907" w:h="16839" w:code="9"/>
      <w:pgMar w:top="2268" w:right="1701" w:bottom="1701" w:left="226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29" w:rsidRDefault="00C12C29" w:rsidP="00AB6080">
      <w:pPr>
        <w:spacing w:after="0" w:line="240" w:lineRule="auto"/>
      </w:pPr>
      <w:r>
        <w:separator/>
      </w:r>
    </w:p>
  </w:endnote>
  <w:endnote w:type="continuationSeparator" w:id="0">
    <w:p w:rsidR="00C12C29" w:rsidRDefault="00C12C29" w:rsidP="00AB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181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1B1" w:rsidRDefault="00AB31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AB6080" w:rsidRDefault="00AB6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29" w:rsidRDefault="00C12C29" w:rsidP="00AB6080">
      <w:pPr>
        <w:spacing w:after="0" w:line="240" w:lineRule="auto"/>
      </w:pPr>
      <w:r>
        <w:separator/>
      </w:r>
    </w:p>
  </w:footnote>
  <w:footnote w:type="continuationSeparator" w:id="0">
    <w:p w:rsidR="00C12C29" w:rsidRDefault="00C12C29" w:rsidP="00AB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EA1"/>
    <w:multiLevelType w:val="hybridMultilevel"/>
    <w:tmpl w:val="A4920942"/>
    <w:lvl w:ilvl="0" w:tplc="3562455E">
      <w:start w:val="1"/>
      <w:numFmt w:val="decimal"/>
      <w:lvlText w:val="%1."/>
      <w:lvlJc w:val="left"/>
      <w:pPr>
        <w:ind w:left="1375" w:hanging="360"/>
      </w:pPr>
    </w:lvl>
    <w:lvl w:ilvl="1" w:tplc="04210019">
      <w:start w:val="1"/>
      <w:numFmt w:val="lowerLetter"/>
      <w:lvlText w:val="%2."/>
      <w:lvlJc w:val="left"/>
      <w:pPr>
        <w:ind w:left="2095" w:hanging="360"/>
      </w:pPr>
    </w:lvl>
    <w:lvl w:ilvl="2" w:tplc="0421001B">
      <w:start w:val="1"/>
      <w:numFmt w:val="lowerRoman"/>
      <w:lvlText w:val="%3."/>
      <w:lvlJc w:val="right"/>
      <w:pPr>
        <w:ind w:left="2815" w:hanging="180"/>
      </w:pPr>
    </w:lvl>
    <w:lvl w:ilvl="3" w:tplc="0421000F">
      <w:start w:val="1"/>
      <w:numFmt w:val="decimal"/>
      <w:lvlText w:val="%4."/>
      <w:lvlJc w:val="left"/>
      <w:pPr>
        <w:ind w:left="3535" w:hanging="360"/>
      </w:pPr>
    </w:lvl>
    <w:lvl w:ilvl="4" w:tplc="04210019">
      <w:start w:val="1"/>
      <w:numFmt w:val="lowerLetter"/>
      <w:lvlText w:val="%5."/>
      <w:lvlJc w:val="left"/>
      <w:pPr>
        <w:ind w:left="4255" w:hanging="360"/>
      </w:pPr>
    </w:lvl>
    <w:lvl w:ilvl="5" w:tplc="0421001B">
      <w:start w:val="1"/>
      <w:numFmt w:val="lowerRoman"/>
      <w:lvlText w:val="%6."/>
      <w:lvlJc w:val="right"/>
      <w:pPr>
        <w:ind w:left="4975" w:hanging="180"/>
      </w:pPr>
    </w:lvl>
    <w:lvl w:ilvl="6" w:tplc="0421000F">
      <w:start w:val="1"/>
      <w:numFmt w:val="decimal"/>
      <w:lvlText w:val="%7."/>
      <w:lvlJc w:val="left"/>
      <w:pPr>
        <w:ind w:left="5695" w:hanging="360"/>
      </w:pPr>
    </w:lvl>
    <w:lvl w:ilvl="7" w:tplc="04210019">
      <w:start w:val="1"/>
      <w:numFmt w:val="lowerLetter"/>
      <w:lvlText w:val="%8."/>
      <w:lvlJc w:val="left"/>
      <w:pPr>
        <w:ind w:left="6415" w:hanging="360"/>
      </w:pPr>
    </w:lvl>
    <w:lvl w:ilvl="8" w:tplc="0421001B">
      <w:start w:val="1"/>
      <w:numFmt w:val="lowerRoman"/>
      <w:lvlText w:val="%9."/>
      <w:lvlJc w:val="right"/>
      <w:pPr>
        <w:ind w:left="71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1"/>
    <w:rsid w:val="002D7040"/>
    <w:rsid w:val="003151A0"/>
    <w:rsid w:val="003578C1"/>
    <w:rsid w:val="003B5F27"/>
    <w:rsid w:val="004107A4"/>
    <w:rsid w:val="004431FC"/>
    <w:rsid w:val="004A6C23"/>
    <w:rsid w:val="006F70D2"/>
    <w:rsid w:val="007A55BE"/>
    <w:rsid w:val="007B5820"/>
    <w:rsid w:val="0080328C"/>
    <w:rsid w:val="008105D7"/>
    <w:rsid w:val="00AB31B1"/>
    <w:rsid w:val="00AB6080"/>
    <w:rsid w:val="00AE03BB"/>
    <w:rsid w:val="00C12C29"/>
    <w:rsid w:val="00C35E72"/>
    <w:rsid w:val="00F158C1"/>
    <w:rsid w:val="00F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B5F27"/>
  </w:style>
  <w:style w:type="paragraph" w:styleId="ListParagraph">
    <w:name w:val="List Paragraph"/>
    <w:basedOn w:val="Normal"/>
    <w:link w:val="ListParagraphChar"/>
    <w:uiPriority w:val="34"/>
    <w:qFormat/>
    <w:rsid w:val="003B5F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70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80"/>
  </w:style>
  <w:style w:type="paragraph" w:styleId="Footer">
    <w:name w:val="footer"/>
    <w:basedOn w:val="Normal"/>
    <w:link w:val="Foot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B5F27"/>
  </w:style>
  <w:style w:type="paragraph" w:styleId="ListParagraph">
    <w:name w:val="List Paragraph"/>
    <w:basedOn w:val="Normal"/>
    <w:link w:val="ListParagraphChar"/>
    <w:uiPriority w:val="34"/>
    <w:qFormat/>
    <w:rsid w:val="003B5F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70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80"/>
  </w:style>
  <w:style w:type="paragraph" w:styleId="Footer">
    <w:name w:val="footer"/>
    <w:basedOn w:val="Normal"/>
    <w:link w:val="Foot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5140-B42A-4281-A9BA-CB6E21D5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2019-05-23T23:32:00Z</dcterms:created>
  <dcterms:modified xsi:type="dcterms:W3CDTF">2019-07-02T04:12:00Z</dcterms:modified>
</cp:coreProperties>
</file>