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D9" w:rsidRPr="00166AD2" w:rsidRDefault="00144DD9" w:rsidP="00144DD9">
      <w:pPr>
        <w:jc w:val="center"/>
        <w:rPr>
          <w:rFonts w:ascii="Arial" w:hAnsi="Arial" w:cs="Arial"/>
          <w:b/>
          <w:sz w:val="28"/>
          <w:szCs w:val="28"/>
        </w:rPr>
      </w:pPr>
      <w:r w:rsidRPr="00166AD2">
        <w:rPr>
          <w:rFonts w:ascii="Arial" w:hAnsi="Arial" w:cs="Arial"/>
          <w:b/>
          <w:sz w:val="28"/>
          <w:szCs w:val="28"/>
        </w:rPr>
        <w:t>BAB III</w:t>
      </w:r>
    </w:p>
    <w:p w:rsidR="00144DD9" w:rsidRPr="00166AD2" w:rsidRDefault="00144DD9" w:rsidP="00144DD9">
      <w:pPr>
        <w:jc w:val="center"/>
        <w:rPr>
          <w:rFonts w:ascii="Arial" w:hAnsi="Arial" w:cs="Arial"/>
          <w:b/>
          <w:sz w:val="28"/>
          <w:szCs w:val="28"/>
        </w:rPr>
      </w:pPr>
      <w:r w:rsidRPr="00166AD2">
        <w:rPr>
          <w:rFonts w:ascii="Arial" w:hAnsi="Arial" w:cs="Arial"/>
          <w:b/>
          <w:sz w:val="28"/>
          <w:szCs w:val="28"/>
        </w:rPr>
        <w:t>METODE PENELITIAN</w:t>
      </w:r>
    </w:p>
    <w:p w:rsidR="00144DD9" w:rsidRPr="00166AD2" w:rsidRDefault="00144DD9" w:rsidP="00144DD9">
      <w:pPr>
        <w:jc w:val="center"/>
        <w:rPr>
          <w:rFonts w:ascii="Arial" w:hAnsi="Arial" w:cs="Arial"/>
          <w:b/>
          <w:sz w:val="28"/>
          <w:szCs w:val="28"/>
        </w:rPr>
      </w:pPr>
    </w:p>
    <w:p w:rsidR="00144DD9" w:rsidRPr="005E285B" w:rsidRDefault="00144DD9" w:rsidP="00144DD9">
      <w:pPr>
        <w:pStyle w:val="ListParagraph"/>
        <w:numPr>
          <w:ilvl w:val="0"/>
          <w:numId w:val="5"/>
        </w:numPr>
        <w:jc w:val="both"/>
        <w:rPr>
          <w:rFonts w:ascii="Arial" w:hAnsi="Arial" w:cs="Arial"/>
          <w:b/>
        </w:rPr>
      </w:pPr>
      <w:r w:rsidRPr="005E285B">
        <w:rPr>
          <w:rFonts w:ascii="Arial" w:hAnsi="Arial" w:cs="Arial"/>
          <w:b/>
        </w:rPr>
        <w:t>Jenis Penelitian</w:t>
      </w:r>
    </w:p>
    <w:p w:rsidR="00144DD9" w:rsidRPr="00166AD2" w:rsidRDefault="00144DD9" w:rsidP="00144DD9">
      <w:pPr>
        <w:ind w:left="720" w:firstLine="273"/>
        <w:jc w:val="both"/>
        <w:rPr>
          <w:rFonts w:ascii="Arial" w:hAnsi="Arial" w:cs="Arial"/>
        </w:rPr>
      </w:pPr>
      <w:r w:rsidRPr="00166AD2">
        <w:rPr>
          <w:rFonts w:ascii="Arial" w:hAnsi="Arial" w:cs="Arial"/>
        </w:rPr>
        <w:t>Penelitian ini menggunakan metode deskriptif</w:t>
      </w:r>
      <w:r>
        <w:rPr>
          <w:rFonts w:ascii="Arial" w:hAnsi="Arial" w:cs="Arial"/>
        </w:rPr>
        <w:t xml:space="preserve"> observasional dengan rancangan cross sectional</w:t>
      </w:r>
      <w:r w:rsidRPr="00166AD2">
        <w:rPr>
          <w:rFonts w:ascii="Arial" w:hAnsi="Arial" w:cs="Arial"/>
        </w:rPr>
        <w:t xml:space="preserve">. Penelitian dengan metode deskriptif bertujuan untuk mengumpulkan informasi aktual secara rinci dengan melukiskan segala fakta yang ada, mengidentifikasi masalah, membuat perbandingan dan evaluasi terhadap informasi/data yang diperoleh (Haris, 2007).  </w:t>
      </w:r>
    </w:p>
    <w:p w:rsidR="00144DD9" w:rsidRDefault="00144DD9" w:rsidP="00144DD9">
      <w:pPr>
        <w:ind w:left="720" w:firstLine="273"/>
        <w:jc w:val="both"/>
        <w:rPr>
          <w:rFonts w:ascii="Arial" w:hAnsi="Arial" w:cs="Arial"/>
        </w:rPr>
      </w:pPr>
      <w:r w:rsidRPr="00166AD2">
        <w:rPr>
          <w:rFonts w:ascii="Arial" w:hAnsi="Arial" w:cs="Arial"/>
        </w:rPr>
        <w:t>Tujuan penggunaan metode deskriptif ini untuk memperoleh segala informasi yang rinci sesuai dengan tujuan penelitian yaitu data mengenai penerapan Good Manufacturing Practice (GMP) dalam penyusunan sistem HACCP Plan di Instalasi Gizi RS Dharma Husada Probolinggo.</w:t>
      </w:r>
    </w:p>
    <w:p w:rsidR="00144DD9" w:rsidRPr="00166AD2" w:rsidRDefault="00144DD9" w:rsidP="00144DD9">
      <w:pPr>
        <w:ind w:left="720" w:firstLine="273"/>
        <w:jc w:val="both"/>
        <w:rPr>
          <w:rFonts w:ascii="Arial" w:hAnsi="Arial" w:cs="Arial"/>
        </w:rPr>
      </w:pPr>
    </w:p>
    <w:p w:rsidR="00144DD9" w:rsidRPr="005E285B" w:rsidRDefault="00144DD9" w:rsidP="00144DD9">
      <w:pPr>
        <w:pStyle w:val="ListParagraph"/>
        <w:numPr>
          <w:ilvl w:val="0"/>
          <w:numId w:val="5"/>
        </w:numPr>
        <w:jc w:val="both"/>
        <w:rPr>
          <w:rFonts w:ascii="Arial" w:hAnsi="Arial" w:cs="Arial"/>
          <w:b/>
        </w:rPr>
      </w:pPr>
      <w:r w:rsidRPr="005E285B">
        <w:rPr>
          <w:rFonts w:ascii="Arial" w:hAnsi="Arial" w:cs="Arial"/>
          <w:b/>
        </w:rPr>
        <w:t>Waktu dan Tempat Penelitian</w:t>
      </w:r>
    </w:p>
    <w:p w:rsidR="00144DD9" w:rsidRDefault="00144DD9" w:rsidP="00144DD9">
      <w:pPr>
        <w:ind w:left="720" w:firstLine="273"/>
        <w:jc w:val="both"/>
        <w:rPr>
          <w:rFonts w:ascii="Arial" w:hAnsi="Arial" w:cs="Arial"/>
        </w:rPr>
      </w:pPr>
      <w:r w:rsidRPr="00166AD2">
        <w:rPr>
          <w:rFonts w:ascii="Arial" w:hAnsi="Arial" w:cs="Arial"/>
        </w:rPr>
        <w:t>Tempat pelaksanaan penelitian</w:t>
      </w:r>
      <w:r>
        <w:rPr>
          <w:rFonts w:ascii="Arial" w:hAnsi="Arial" w:cs="Arial"/>
        </w:rPr>
        <w:t xml:space="preserve"> penerapan GMP dalam penyusunan </w:t>
      </w:r>
      <w:r w:rsidRPr="00166AD2">
        <w:rPr>
          <w:rFonts w:ascii="Arial" w:hAnsi="Arial" w:cs="Arial"/>
        </w:rPr>
        <w:t xml:space="preserve">HACCP Plan adalah di </w:t>
      </w:r>
      <w:r>
        <w:rPr>
          <w:rFonts w:ascii="Arial" w:hAnsi="Arial" w:cs="Arial"/>
        </w:rPr>
        <w:t xml:space="preserve">Instalasi Gizi </w:t>
      </w:r>
      <w:r w:rsidRPr="00166AD2">
        <w:rPr>
          <w:rFonts w:ascii="Arial" w:hAnsi="Arial" w:cs="Arial"/>
        </w:rPr>
        <w:t>Rumah Sakit Dharma Husada Probolinggo (Jl. Soekarno Hatta No 10, Kota Probolinggo, Jawa Timur). Waktu pelaksanaa</w:t>
      </w:r>
      <w:r>
        <w:rPr>
          <w:rFonts w:ascii="Arial" w:hAnsi="Arial" w:cs="Arial"/>
        </w:rPr>
        <w:t>n penelitian ini pada tanggal 27 Oktober-14</w:t>
      </w:r>
      <w:r w:rsidRPr="00166AD2">
        <w:rPr>
          <w:rFonts w:ascii="Arial" w:hAnsi="Arial" w:cs="Arial"/>
        </w:rPr>
        <w:t xml:space="preserve"> Februari 2019.</w:t>
      </w:r>
    </w:p>
    <w:p w:rsidR="00144DD9" w:rsidRDefault="00144DD9" w:rsidP="00144DD9">
      <w:pPr>
        <w:ind w:left="720" w:firstLine="273"/>
        <w:jc w:val="both"/>
        <w:rPr>
          <w:rFonts w:ascii="Arial" w:hAnsi="Arial" w:cs="Arial"/>
        </w:rPr>
      </w:pPr>
    </w:p>
    <w:p w:rsidR="00144DD9" w:rsidRDefault="00144DD9" w:rsidP="00144DD9">
      <w:pPr>
        <w:pStyle w:val="ListParagraph"/>
        <w:numPr>
          <w:ilvl w:val="0"/>
          <w:numId w:val="5"/>
        </w:numPr>
        <w:jc w:val="both"/>
        <w:rPr>
          <w:rFonts w:ascii="Arial" w:hAnsi="Arial" w:cs="Arial"/>
          <w:b/>
        </w:rPr>
      </w:pPr>
      <w:r w:rsidRPr="00443549">
        <w:rPr>
          <w:rFonts w:ascii="Arial" w:hAnsi="Arial" w:cs="Arial"/>
          <w:b/>
        </w:rPr>
        <w:t>Sampel</w:t>
      </w:r>
    </w:p>
    <w:p w:rsidR="00144DD9" w:rsidRPr="003A4693" w:rsidRDefault="00144DD9" w:rsidP="00144DD9">
      <w:pPr>
        <w:pStyle w:val="ListParagraph"/>
        <w:ind w:firstLine="273"/>
        <w:jc w:val="both"/>
        <w:rPr>
          <w:rFonts w:ascii="Arial" w:hAnsi="Arial" w:cs="Arial"/>
          <w:b/>
        </w:rPr>
      </w:pPr>
      <w:r w:rsidRPr="003A4693">
        <w:rPr>
          <w:rFonts w:ascii="Arial" w:hAnsi="Arial" w:cs="Arial"/>
        </w:rPr>
        <w:t xml:space="preserve">Sampel dalam penelitian </w:t>
      </w:r>
      <w:r>
        <w:rPr>
          <w:rFonts w:ascii="Arial" w:hAnsi="Arial" w:cs="Arial"/>
        </w:rPr>
        <w:t xml:space="preserve">Good </w:t>
      </w:r>
      <w:r w:rsidRPr="00C03A14">
        <w:rPr>
          <w:rFonts w:ascii="Arial" w:hAnsi="Arial" w:cs="Arial"/>
          <w:i/>
        </w:rPr>
        <w:t>Manufacturing Practice</w:t>
      </w:r>
      <w:r>
        <w:rPr>
          <w:rFonts w:ascii="Arial" w:hAnsi="Arial" w:cs="Arial"/>
        </w:rPr>
        <w:t xml:space="preserve"> (GMP) </w:t>
      </w:r>
      <w:r w:rsidRPr="003A4693">
        <w:rPr>
          <w:rFonts w:ascii="Arial" w:hAnsi="Arial" w:cs="Arial"/>
        </w:rPr>
        <w:t xml:space="preserve">ini </w:t>
      </w:r>
      <w:r>
        <w:rPr>
          <w:rFonts w:ascii="Arial" w:hAnsi="Arial" w:cs="Arial"/>
        </w:rPr>
        <w:t xml:space="preserve">menggunakan aspek GMP yang meliputi lokasi, bangunan, fasilitas, sarana pengolahan makanan, peralatan makanan, dan penyimpanan makanan. Sedangkan sampel pada peyusunan HACCP Plan </w:t>
      </w:r>
      <w:r w:rsidRPr="003A4693">
        <w:rPr>
          <w:rFonts w:ascii="Arial" w:hAnsi="Arial" w:cs="Arial"/>
        </w:rPr>
        <w:t>adalah menu ke empat dari siklus menu 10 hari yaitu pada produk Opor Ayam. Produk ini dipilih berdasarkan tingkat risiko terhadap kerusakan fisik, kimia, dan mikrobiologi dengan kriteria konsistensi kadar air, kandungan protein, dan konsistensi santan.</w:t>
      </w:r>
    </w:p>
    <w:p w:rsidR="00144DD9" w:rsidRDefault="00144DD9" w:rsidP="00144DD9">
      <w:pPr>
        <w:spacing w:after="200" w:line="276" w:lineRule="auto"/>
        <w:ind w:left="0" w:firstLine="0"/>
        <w:rPr>
          <w:rFonts w:ascii="Arial" w:hAnsi="Arial" w:cs="Arial"/>
          <w:b/>
        </w:rPr>
      </w:pPr>
      <w:r>
        <w:rPr>
          <w:rFonts w:ascii="Arial" w:hAnsi="Arial" w:cs="Arial"/>
          <w:b/>
        </w:rPr>
        <w:br w:type="page"/>
      </w:r>
    </w:p>
    <w:p w:rsidR="00144DD9" w:rsidRPr="005E285B" w:rsidRDefault="00144DD9" w:rsidP="00144DD9">
      <w:pPr>
        <w:pStyle w:val="ListParagraph"/>
        <w:numPr>
          <w:ilvl w:val="0"/>
          <w:numId w:val="5"/>
        </w:numPr>
        <w:spacing w:after="200"/>
        <w:jc w:val="both"/>
        <w:rPr>
          <w:rFonts w:ascii="Arial" w:hAnsi="Arial" w:cs="Arial"/>
          <w:b/>
        </w:rPr>
      </w:pPr>
      <w:r w:rsidRPr="005E285B">
        <w:rPr>
          <w:rFonts w:ascii="Arial" w:hAnsi="Arial" w:cs="Arial"/>
          <w:b/>
        </w:rPr>
        <w:lastRenderedPageBreak/>
        <w:t>Definisi Operasional Variabel</w:t>
      </w:r>
    </w:p>
    <w:p w:rsidR="00144DD9" w:rsidRPr="007800BE" w:rsidRDefault="00144DD9" w:rsidP="00144DD9">
      <w:pPr>
        <w:pStyle w:val="ListParagraph"/>
        <w:ind w:firstLine="0"/>
        <w:jc w:val="both"/>
        <w:rPr>
          <w:rFonts w:ascii="Arial" w:hAnsi="Arial" w:cs="Arial"/>
        </w:rPr>
      </w:pPr>
      <w:r w:rsidRPr="007800BE">
        <w:rPr>
          <w:rFonts w:ascii="Arial" w:hAnsi="Arial" w:cs="Arial"/>
        </w:rPr>
        <w:t>Tabel 7. Definisi Operasional Variabel</w:t>
      </w:r>
    </w:p>
    <w:tbl>
      <w:tblPr>
        <w:tblStyle w:val="TableGrid"/>
        <w:tblW w:w="8488" w:type="dxa"/>
        <w:tblInd w:w="817" w:type="dxa"/>
        <w:tblLayout w:type="fixed"/>
        <w:tblLook w:val="04A0"/>
      </w:tblPr>
      <w:tblGrid>
        <w:gridCol w:w="534"/>
        <w:gridCol w:w="1559"/>
        <w:gridCol w:w="2018"/>
        <w:gridCol w:w="1559"/>
        <w:gridCol w:w="1542"/>
        <w:gridCol w:w="1276"/>
      </w:tblGrid>
      <w:tr w:rsidR="00144DD9" w:rsidRPr="00166AD2" w:rsidTr="0023060B">
        <w:trPr>
          <w:trHeight w:val="520"/>
        </w:trPr>
        <w:tc>
          <w:tcPr>
            <w:tcW w:w="534" w:type="dxa"/>
          </w:tcPr>
          <w:p w:rsidR="00144DD9" w:rsidRPr="00166AD2" w:rsidRDefault="00144DD9" w:rsidP="0023060B">
            <w:pPr>
              <w:spacing w:line="240" w:lineRule="auto"/>
              <w:ind w:left="0" w:firstLine="0"/>
              <w:jc w:val="center"/>
              <w:rPr>
                <w:rFonts w:ascii="Arial" w:hAnsi="Arial" w:cs="Arial"/>
                <w:b/>
              </w:rPr>
            </w:pPr>
            <w:r w:rsidRPr="00166AD2">
              <w:rPr>
                <w:rFonts w:ascii="Arial" w:hAnsi="Arial" w:cs="Arial"/>
                <w:b/>
              </w:rPr>
              <w:t>No</w:t>
            </w:r>
          </w:p>
        </w:tc>
        <w:tc>
          <w:tcPr>
            <w:tcW w:w="1559" w:type="dxa"/>
          </w:tcPr>
          <w:p w:rsidR="00144DD9" w:rsidRPr="00166AD2" w:rsidRDefault="00144DD9" w:rsidP="0023060B">
            <w:pPr>
              <w:pStyle w:val="ListParagraph"/>
              <w:spacing w:line="240" w:lineRule="auto"/>
              <w:ind w:left="0"/>
              <w:jc w:val="center"/>
              <w:rPr>
                <w:rFonts w:ascii="Arial" w:hAnsi="Arial" w:cs="Arial"/>
                <w:b/>
              </w:rPr>
            </w:pPr>
            <w:r w:rsidRPr="00166AD2">
              <w:rPr>
                <w:rFonts w:ascii="Arial" w:hAnsi="Arial" w:cs="Arial"/>
                <w:b/>
              </w:rPr>
              <w:t>Variabel</w:t>
            </w:r>
          </w:p>
        </w:tc>
        <w:tc>
          <w:tcPr>
            <w:tcW w:w="2018" w:type="dxa"/>
          </w:tcPr>
          <w:p w:rsidR="00144DD9" w:rsidRPr="00166AD2" w:rsidRDefault="00144DD9" w:rsidP="0023060B">
            <w:pPr>
              <w:pStyle w:val="ListParagraph"/>
              <w:spacing w:line="240" w:lineRule="auto"/>
              <w:ind w:left="0"/>
              <w:jc w:val="center"/>
              <w:rPr>
                <w:rFonts w:ascii="Arial" w:hAnsi="Arial" w:cs="Arial"/>
                <w:b/>
              </w:rPr>
            </w:pPr>
            <w:r w:rsidRPr="00166AD2">
              <w:rPr>
                <w:rFonts w:ascii="Arial" w:hAnsi="Arial" w:cs="Arial"/>
                <w:b/>
              </w:rPr>
              <w:t>Definisi</w:t>
            </w:r>
          </w:p>
        </w:tc>
        <w:tc>
          <w:tcPr>
            <w:tcW w:w="1559" w:type="dxa"/>
          </w:tcPr>
          <w:p w:rsidR="00144DD9" w:rsidRPr="00166AD2" w:rsidRDefault="00144DD9" w:rsidP="0023060B">
            <w:pPr>
              <w:spacing w:line="240" w:lineRule="auto"/>
              <w:ind w:left="0" w:firstLine="0"/>
              <w:jc w:val="center"/>
              <w:rPr>
                <w:rFonts w:ascii="Arial" w:hAnsi="Arial" w:cs="Arial"/>
                <w:b/>
              </w:rPr>
            </w:pPr>
            <w:r w:rsidRPr="00166AD2">
              <w:rPr>
                <w:rFonts w:ascii="Arial" w:hAnsi="Arial" w:cs="Arial"/>
                <w:b/>
              </w:rPr>
              <w:t>Cara Ukur</w:t>
            </w:r>
          </w:p>
        </w:tc>
        <w:tc>
          <w:tcPr>
            <w:tcW w:w="1542" w:type="dxa"/>
          </w:tcPr>
          <w:p w:rsidR="00144DD9" w:rsidRPr="00166AD2" w:rsidRDefault="00144DD9" w:rsidP="0023060B">
            <w:pPr>
              <w:spacing w:line="240" w:lineRule="auto"/>
              <w:ind w:left="0" w:firstLine="0"/>
              <w:jc w:val="center"/>
              <w:rPr>
                <w:rFonts w:ascii="Arial" w:hAnsi="Arial" w:cs="Arial"/>
                <w:b/>
              </w:rPr>
            </w:pPr>
            <w:r w:rsidRPr="00166AD2">
              <w:rPr>
                <w:rFonts w:ascii="Arial" w:hAnsi="Arial" w:cs="Arial"/>
                <w:b/>
              </w:rPr>
              <w:t>Alat Ukur</w:t>
            </w:r>
          </w:p>
        </w:tc>
        <w:tc>
          <w:tcPr>
            <w:tcW w:w="1276" w:type="dxa"/>
          </w:tcPr>
          <w:p w:rsidR="00144DD9" w:rsidRPr="00166AD2" w:rsidRDefault="00144DD9" w:rsidP="0023060B">
            <w:pPr>
              <w:spacing w:line="240" w:lineRule="auto"/>
              <w:ind w:left="0" w:firstLine="0"/>
              <w:jc w:val="center"/>
              <w:rPr>
                <w:rFonts w:ascii="Arial" w:hAnsi="Arial" w:cs="Arial"/>
                <w:b/>
              </w:rPr>
            </w:pPr>
            <w:r w:rsidRPr="00166AD2">
              <w:rPr>
                <w:rFonts w:ascii="Arial" w:hAnsi="Arial" w:cs="Arial"/>
                <w:b/>
              </w:rPr>
              <w:t>Hasil Ukur</w:t>
            </w:r>
          </w:p>
        </w:tc>
      </w:tr>
      <w:tr w:rsidR="00144DD9" w:rsidRPr="00166AD2" w:rsidTr="0023060B">
        <w:trPr>
          <w:trHeight w:val="268"/>
        </w:trPr>
        <w:tc>
          <w:tcPr>
            <w:tcW w:w="534" w:type="dxa"/>
          </w:tcPr>
          <w:p w:rsidR="00144DD9" w:rsidRPr="00166AD2" w:rsidRDefault="00144DD9" w:rsidP="0023060B">
            <w:pPr>
              <w:spacing w:line="240" w:lineRule="auto"/>
              <w:ind w:left="0" w:firstLine="0"/>
              <w:rPr>
                <w:rFonts w:ascii="Arial" w:hAnsi="Arial" w:cs="Arial"/>
              </w:rPr>
            </w:pPr>
            <w:r w:rsidRPr="00166AD2">
              <w:rPr>
                <w:rFonts w:ascii="Arial" w:hAnsi="Arial" w:cs="Arial"/>
              </w:rPr>
              <w:t>1.</w:t>
            </w:r>
          </w:p>
        </w:tc>
        <w:tc>
          <w:tcPr>
            <w:tcW w:w="1559" w:type="dxa"/>
          </w:tcPr>
          <w:p w:rsidR="00144DD9" w:rsidRPr="00166AD2" w:rsidRDefault="00144DD9" w:rsidP="0023060B">
            <w:pPr>
              <w:spacing w:line="240" w:lineRule="auto"/>
              <w:ind w:left="0" w:firstLine="0"/>
              <w:rPr>
                <w:rFonts w:ascii="Arial" w:hAnsi="Arial" w:cs="Arial"/>
              </w:rPr>
            </w:pPr>
            <w:r w:rsidRPr="00166AD2">
              <w:rPr>
                <w:rFonts w:ascii="Arial" w:hAnsi="Arial" w:cs="Arial"/>
              </w:rPr>
              <w:t>Penerapan GMP</w:t>
            </w:r>
          </w:p>
        </w:tc>
        <w:tc>
          <w:tcPr>
            <w:tcW w:w="2018" w:type="dxa"/>
          </w:tcPr>
          <w:p w:rsidR="00144DD9" w:rsidRPr="00D107E3" w:rsidRDefault="00144DD9" w:rsidP="0023060B">
            <w:pPr>
              <w:spacing w:line="240" w:lineRule="auto"/>
              <w:ind w:left="0" w:firstLine="0"/>
              <w:rPr>
                <w:rFonts w:ascii="Arial" w:hAnsi="Arial" w:cs="Arial"/>
              </w:rPr>
            </w:pPr>
            <w:r>
              <w:rPr>
                <w:rFonts w:ascii="Arial" w:hAnsi="Arial" w:cs="Arial"/>
              </w:rPr>
              <w:t>Penilaian kelayakan fisik hygiene dan sanitasi pada jasa boga sesuai dengan PERMENKES RI No 1096/Menkes/PER/VI/2011 untuk dikategorikan layak atau tidak layak suatu jasaboga tersebut</w:t>
            </w:r>
          </w:p>
        </w:tc>
        <w:tc>
          <w:tcPr>
            <w:tcW w:w="1559" w:type="dxa"/>
          </w:tcPr>
          <w:p w:rsidR="00144DD9" w:rsidRPr="00D107E3" w:rsidRDefault="00144DD9" w:rsidP="0023060B">
            <w:pPr>
              <w:spacing w:line="240" w:lineRule="auto"/>
              <w:ind w:left="0" w:firstLine="0"/>
              <w:rPr>
                <w:rFonts w:ascii="Arial" w:hAnsi="Arial" w:cs="Arial"/>
              </w:rPr>
            </w:pPr>
            <w:r>
              <w:rPr>
                <w:rFonts w:ascii="Arial" w:hAnsi="Arial" w:cs="Arial"/>
              </w:rPr>
              <w:t xml:space="preserve">Obsevasi </w:t>
            </w:r>
          </w:p>
        </w:tc>
        <w:tc>
          <w:tcPr>
            <w:tcW w:w="1542" w:type="dxa"/>
          </w:tcPr>
          <w:p w:rsidR="00144DD9" w:rsidRPr="00D107E3" w:rsidRDefault="00144DD9" w:rsidP="0023060B">
            <w:pPr>
              <w:spacing w:line="240" w:lineRule="auto"/>
              <w:ind w:left="0" w:firstLine="0"/>
              <w:rPr>
                <w:rFonts w:ascii="Arial" w:hAnsi="Arial" w:cs="Arial"/>
              </w:rPr>
            </w:pPr>
            <w:r>
              <w:rPr>
                <w:rFonts w:ascii="Arial" w:hAnsi="Arial" w:cs="Arial"/>
              </w:rPr>
              <w:t>Formulir uji kelayakan fisik sesuai dengan PERMENKES RI No 1096/Menkes/PER/VI/2011</w:t>
            </w:r>
          </w:p>
        </w:tc>
        <w:tc>
          <w:tcPr>
            <w:tcW w:w="1276" w:type="dxa"/>
          </w:tcPr>
          <w:p w:rsidR="00144DD9" w:rsidRPr="00D107E3" w:rsidRDefault="00144DD9" w:rsidP="0023060B">
            <w:pPr>
              <w:spacing w:line="240" w:lineRule="auto"/>
              <w:ind w:left="0" w:firstLine="0"/>
              <w:rPr>
                <w:rFonts w:ascii="Arial" w:hAnsi="Arial" w:cs="Arial"/>
              </w:rPr>
            </w:pPr>
            <w:r>
              <w:rPr>
                <w:rFonts w:ascii="Arial" w:hAnsi="Arial" w:cs="Arial"/>
              </w:rPr>
              <w:t>Batas kelayakan dengan nilai minimum 92. Apabila kurag dari 92 maka tidak bisa dikatakan layak.</w:t>
            </w:r>
          </w:p>
        </w:tc>
      </w:tr>
      <w:tr w:rsidR="00144DD9" w:rsidRPr="00166AD2" w:rsidTr="0023060B">
        <w:trPr>
          <w:trHeight w:val="252"/>
        </w:trPr>
        <w:tc>
          <w:tcPr>
            <w:tcW w:w="534" w:type="dxa"/>
          </w:tcPr>
          <w:p w:rsidR="00144DD9" w:rsidRPr="00166AD2" w:rsidRDefault="00144DD9" w:rsidP="0023060B">
            <w:pPr>
              <w:spacing w:line="240" w:lineRule="auto"/>
              <w:ind w:left="0" w:firstLine="0"/>
              <w:rPr>
                <w:rFonts w:ascii="Arial" w:hAnsi="Arial" w:cs="Arial"/>
              </w:rPr>
            </w:pPr>
            <w:r w:rsidRPr="00166AD2">
              <w:rPr>
                <w:rFonts w:ascii="Arial" w:hAnsi="Arial" w:cs="Arial"/>
              </w:rPr>
              <w:t>2.</w:t>
            </w:r>
          </w:p>
        </w:tc>
        <w:tc>
          <w:tcPr>
            <w:tcW w:w="1559" w:type="dxa"/>
          </w:tcPr>
          <w:p w:rsidR="00144DD9" w:rsidRPr="00166AD2" w:rsidRDefault="00144DD9" w:rsidP="0023060B">
            <w:pPr>
              <w:spacing w:line="240" w:lineRule="auto"/>
              <w:ind w:left="0" w:firstLine="0"/>
              <w:rPr>
                <w:rFonts w:ascii="Arial" w:hAnsi="Arial" w:cs="Arial"/>
              </w:rPr>
            </w:pPr>
            <w:r w:rsidRPr="00166AD2">
              <w:rPr>
                <w:rFonts w:ascii="Arial" w:hAnsi="Arial" w:cs="Arial"/>
              </w:rPr>
              <w:t>Penyusunan HACCP Plan</w:t>
            </w:r>
          </w:p>
        </w:tc>
        <w:tc>
          <w:tcPr>
            <w:tcW w:w="2018" w:type="dxa"/>
          </w:tcPr>
          <w:p w:rsidR="00144DD9" w:rsidRPr="00166AD2" w:rsidRDefault="00144DD9" w:rsidP="0023060B">
            <w:pPr>
              <w:spacing w:line="240" w:lineRule="auto"/>
              <w:ind w:left="0" w:firstLine="0"/>
              <w:rPr>
                <w:rFonts w:ascii="Arial" w:hAnsi="Arial" w:cs="Arial"/>
              </w:rPr>
            </w:pPr>
            <w:r>
              <w:rPr>
                <w:rFonts w:ascii="Arial" w:hAnsi="Arial" w:cs="Arial"/>
              </w:rPr>
              <w:t>Penyusunan dokumen HACCP plan pada proses pengolahan makanan untuk mengendalikan adanya potensi bahaya fisik, kimia, maupun mikrobiologi pada makanan agar produk tersebut aman dikonsumsi.</w:t>
            </w:r>
          </w:p>
        </w:tc>
        <w:tc>
          <w:tcPr>
            <w:tcW w:w="1559" w:type="dxa"/>
          </w:tcPr>
          <w:p w:rsidR="00144DD9" w:rsidRDefault="00144DD9" w:rsidP="0023060B">
            <w:pPr>
              <w:spacing w:line="240" w:lineRule="auto"/>
              <w:ind w:left="0" w:firstLine="0"/>
              <w:rPr>
                <w:rFonts w:ascii="Arial" w:hAnsi="Arial" w:cs="Arial"/>
              </w:rPr>
            </w:pPr>
            <w:r>
              <w:rPr>
                <w:rFonts w:ascii="Arial" w:hAnsi="Arial" w:cs="Arial"/>
              </w:rPr>
              <w:t xml:space="preserve">- </w:t>
            </w:r>
            <w:r w:rsidRPr="00166AD2">
              <w:rPr>
                <w:rFonts w:ascii="Arial" w:hAnsi="Arial" w:cs="Arial"/>
              </w:rPr>
              <w:t xml:space="preserve">Observasi </w:t>
            </w:r>
          </w:p>
          <w:p w:rsidR="00144DD9" w:rsidRPr="00166AD2" w:rsidRDefault="00144DD9" w:rsidP="0023060B">
            <w:pPr>
              <w:spacing w:line="240" w:lineRule="auto"/>
              <w:ind w:left="0" w:firstLine="0"/>
              <w:rPr>
                <w:rFonts w:ascii="Arial" w:hAnsi="Arial" w:cs="Arial"/>
              </w:rPr>
            </w:pPr>
            <w:r>
              <w:rPr>
                <w:rFonts w:ascii="Arial" w:hAnsi="Arial" w:cs="Arial"/>
              </w:rPr>
              <w:t>- Pengukuran</w:t>
            </w:r>
          </w:p>
        </w:tc>
        <w:tc>
          <w:tcPr>
            <w:tcW w:w="1542" w:type="dxa"/>
          </w:tcPr>
          <w:p w:rsidR="00144DD9" w:rsidRPr="00166AD2" w:rsidRDefault="00144DD9" w:rsidP="0023060B">
            <w:pPr>
              <w:spacing w:line="240" w:lineRule="auto"/>
              <w:ind w:left="0" w:firstLine="0"/>
              <w:rPr>
                <w:rFonts w:ascii="Arial" w:hAnsi="Arial" w:cs="Arial"/>
              </w:rPr>
            </w:pPr>
            <w:r w:rsidRPr="00166AD2">
              <w:rPr>
                <w:rFonts w:ascii="Arial" w:hAnsi="Arial" w:cs="Arial"/>
              </w:rPr>
              <w:t>Dokumen HACCP</w:t>
            </w:r>
          </w:p>
        </w:tc>
        <w:tc>
          <w:tcPr>
            <w:tcW w:w="1276" w:type="dxa"/>
          </w:tcPr>
          <w:p w:rsidR="00144DD9" w:rsidRPr="00166AD2" w:rsidRDefault="00144DD9" w:rsidP="0023060B">
            <w:pPr>
              <w:spacing w:line="240" w:lineRule="auto"/>
              <w:ind w:left="0" w:firstLine="0"/>
              <w:rPr>
                <w:rFonts w:ascii="Arial" w:hAnsi="Arial" w:cs="Arial"/>
              </w:rPr>
            </w:pPr>
            <w:r>
              <w:rPr>
                <w:rFonts w:ascii="Arial" w:hAnsi="Arial" w:cs="Arial"/>
              </w:rPr>
              <w:t>Dokumen HACCP Plan</w:t>
            </w:r>
          </w:p>
        </w:tc>
      </w:tr>
    </w:tbl>
    <w:p w:rsidR="00144DD9" w:rsidRPr="006362C8" w:rsidRDefault="00144DD9" w:rsidP="00144DD9">
      <w:pPr>
        <w:jc w:val="both"/>
        <w:rPr>
          <w:rFonts w:ascii="Arial" w:hAnsi="Arial" w:cs="Arial"/>
          <w:b/>
        </w:rPr>
      </w:pPr>
    </w:p>
    <w:p w:rsidR="00144DD9" w:rsidRPr="005E285B" w:rsidRDefault="00144DD9" w:rsidP="00144DD9">
      <w:pPr>
        <w:pStyle w:val="ListParagraph"/>
        <w:numPr>
          <w:ilvl w:val="0"/>
          <w:numId w:val="5"/>
        </w:numPr>
        <w:spacing w:after="200"/>
        <w:jc w:val="both"/>
        <w:rPr>
          <w:rFonts w:ascii="Arial" w:hAnsi="Arial" w:cs="Arial"/>
          <w:b/>
        </w:rPr>
      </w:pPr>
      <w:r w:rsidRPr="005E285B">
        <w:rPr>
          <w:rFonts w:ascii="Arial" w:hAnsi="Arial" w:cs="Arial"/>
          <w:b/>
        </w:rPr>
        <w:t>Instrumen Penelitian</w:t>
      </w:r>
    </w:p>
    <w:p w:rsidR="00144DD9" w:rsidRDefault="00144DD9" w:rsidP="00144DD9">
      <w:pPr>
        <w:pStyle w:val="ListParagraph"/>
        <w:numPr>
          <w:ilvl w:val="0"/>
          <w:numId w:val="1"/>
        </w:numPr>
        <w:spacing w:after="200"/>
        <w:ind w:left="1134" w:hanging="425"/>
        <w:jc w:val="both"/>
        <w:rPr>
          <w:rFonts w:ascii="Arial" w:hAnsi="Arial" w:cs="Arial"/>
        </w:rPr>
      </w:pPr>
      <w:r w:rsidRPr="00166AD2">
        <w:rPr>
          <w:rFonts w:ascii="Arial" w:hAnsi="Arial" w:cs="Arial"/>
        </w:rPr>
        <w:t>Formulir untuk uji kelayakan fisik d</w:t>
      </w:r>
      <w:r>
        <w:rPr>
          <w:rFonts w:ascii="Arial" w:hAnsi="Arial" w:cs="Arial"/>
        </w:rPr>
        <w:t>an hygiene saitasi (Lampiran 1</w:t>
      </w:r>
      <w:r w:rsidRPr="00166AD2">
        <w:rPr>
          <w:rFonts w:ascii="Arial" w:hAnsi="Arial" w:cs="Arial"/>
        </w:rPr>
        <w:t>)</w:t>
      </w:r>
    </w:p>
    <w:p w:rsidR="00144DD9" w:rsidRDefault="00144DD9" w:rsidP="00144DD9">
      <w:pPr>
        <w:pStyle w:val="ListParagraph"/>
        <w:numPr>
          <w:ilvl w:val="0"/>
          <w:numId w:val="1"/>
        </w:numPr>
        <w:spacing w:after="200"/>
        <w:ind w:left="1134" w:hanging="425"/>
        <w:jc w:val="both"/>
        <w:rPr>
          <w:rFonts w:ascii="Arial" w:hAnsi="Arial" w:cs="Arial"/>
        </w:rPr>
      </w:pPr>
      <w:r>
        <w:rPr>
          <w:rFonts w:ascii="Arial" w:hAnsi="Arial" w:cs="Arial"/>
        </w:rPr>
        <w:t>Dokumen HACCP Plan (Lampiran 2</w:t>
      </w:r>
      <w:r w:rsidRPr="00FD4D8E">
        <w:rPr>
          <w:rFonts w:ascii="Arial" w:hAnsi="Arial" w:cs="Arial"/>
        </w:rPr>
        <w:t>)</w:t>
      </w:r>
    </w:p>
    <w:p w:rsidR="00144DD9" w:rsidRPr="005E285B" w:rsidRDefault="00144DD9" w:rsidP="00144DD9">
      <w:pPr>
        <w:pStyle w:val="ListParagraph"/>
        <w:spacing w:after="200"/>
        <w:ind w:left="1134" w:firstLine="0"/>
        <w:jc w:val="both"/>
        <w:rPr>
          <w:rFonts w:ascii="Arial" w:hAnsi="Arial" w:cs="Arial"/>
        </w:rPr>
      </w:pPr>
    </w:p>
    <w:p w:rsidR="00144DD9" w:rsidRPr="005E285B" w:rsidRDefault="00144DD9" w:rsidP="00144DD9">
      <w:pPr>
        <w:pStyle w:val="ListParagraph"/>
        <w:numPr>
          <w:ilvl w:val="0"/>
          <w:numId w:val="5"/>
        </w:numPr>
        <w:spacing w:line="276" w:lineRule="auto"/>
        <w:rPr>
          <w:rFonts w:ascii="Arial" w:hAnsi="Arial" w:cs="Arial"/>
          <w:b/>
        </w:rPr>
      </w:pPr>
      <w:r w:rsidRPr="005E285B">
        <w:rPr>
          <w:rFonts w:ascii="Arial" w:hAnsi="Arial" w:cs="Arial"/>
          <w:b/>
        </w:rPr>
        <w:t>Metode Pengumpulan Data</w:t>
      </w:r>
    </w:p>
    <w:p w:rsidR="00144DD9" w:rsidRPr="00166AD2" w:rsidRDefault="00144DD9" w:rsidP="00144DD9">
      <w:pPr>
        <w:ind w:left="709" w:firstLine="425"/>
        <w:jc w:val="both"/>
        <w:rPr>
          <w:rFonts w:ascii="Arial" w:hAnsi="Arial" w:cs="Arial"/>
        </w:rPr>
      </w:pPr>
      <w:r w:rsidRPr="00166AD2">
        <w:rPr>
          <w:rFonts w:ascii="Arial" w:hAnsi="Arial" w:cs="Arial"/>
        </w:rPr>
        <w:t>Cara pengumpulan dat</w:t>
      </w:r>
      <w:r>
        <w:rPr>
          <w:rFonts w:ascii="Arial" w:hAnsi="Arial" w:cs="Arial"/>
        </w:rPr>
        <w:t xml:space="preserve">a </w:t>
      </w:r>
      <w:r w:rsidRPr="00166AD2">
        <w:rPr>
          <w:rFonts w:ascii="Arial" w:hAnsi="Arial" w:cs="Arial"/>
        </w:rPr>
        <w:t>dilakukan secara sistematis untuk mendapatkan data yang valid.  Cara pengumpulan data yang digunakan dalam penelitian ini adalah:</w:t>
      </w:r>
    </w:p>
    <w:p w:rsidR="00144DD9" w:rsidRPr="00C14CE4" w:rsidRDefault="00144DD9" w:rsidP="00144DD9">
      <w:pPr>
        <w:pStyle w:val="ListParagraph"/>
        <w:numPr>
          <w:ilvl w:val="0"/>
          <w:numId w:val="4"/>
        </w:numPr>
        <w:ind w:left="1134" w:hanging="425"/>
        <w:jc w:val="both"/>
        <w:rPr>
          <w:rFonts w:ascii="Arial" w:hAnsi="Arial" w:cs="Arial"/>
          <w:b/>
        </w:rPr>
      </w:pPr>
      <w:r w:rsidRPr="00C14CE4">
        <w:rPr>
          <w:rFonts w:ascii="Arial" w:hAnsi="Arial" w:cs="Arial"/>
          <w:b/>
        </w:rPr>
        <w:t>Good Manufacturing Practice (GMP)</w:t>
      </w:r>
    </w:p>
    <w:p w:rsidR="00144DD9" w:rsidRDefault="00144DD9" w:rsidP="00144DD9">
      <w:pPr>
        <w:pStyle w:val="ListParagraph"/>
        <w:numPr>
          <w:ilvl w:val="1"/>
          <w:numId w:val="4"/>
        </w:numPr>
        <w:spacing w:after="200"/>
        <w:ind w:firstLine="206"/>
        <w:jc w:val="both"/>
        <w:rPr>
          <w:rFonts w:ascii="Arial" w:hAnsi="Arial" w:cs="Arial"/>
        </w:rPr>
      </w:pPr>
      <w:r w:rsidRPr="00166AD2">
        <w:rPr>
          <w:rFonts w:ascii="Arial" w:hAnsi="Arial" w:cs="Arial"/>
        </w:rPr>
        <w:lastRenderedPageBreak/>
        <w:t xml:space="preserve">Observasi </w:t>
      </w:r>
    </w:p>
    <w:p w:rsidR="00144DD9" w:rsidRDefault="00144DD9" w:rsidP="00144DD9">
      <w:pPr>
        <w:pStyle w:val="ListParagraph"/>
        <w:spacing w:after="200"/>
        <w:ind w:left="1134" w:firstLine="306"/>
        <w:jc w:val="both"/>
        <w:rPr>
          <w:rFonts w:ascii="Arial" w:hAnsi="Arial" w:cs="Arial"/>
        </w:rPr>
      </w:pPr>
      <w:r>
        <w:rPr>
          <w:rFonts w:ascii="Arial" w:hAnsi="Arial" w:cs="Arial"/>
        </w:rPr>
        <w:t>Metode o</w:t>
      </w:r>
      <w:r w:rsidRPr="00FD4D8E">
        <w:rPr>
          <w:rFonts w:ascii="Arial" w:hAnsi="Arial" w:cs="Arial"/>
        </w:rPr>
        <w:t xml:space="preserve">bservasi </w:t>
      </w:r>
      <w:r>
        <w:rPr>
          <w:rFonts w:ascii="Arial" w:hAnsi="Arial" w:cs="Arial"/>
        </w:rPr>
        <w:t xml:space="preserve">ini dilakukan dengan menggunakan lembar observasi yang diambil dari PERMENKES 1096/MENKES/VI/2011 tentang Persyaratan Kelayakan Fisik untuk Hygiene Sanitasi Jasaboga. Kemudia diberi tanda </w:t>
      </w:r>
      <w:r w:rsidRPr="00C41D51">
        <w:rPr>
          <w:rFonts w:ascii="Arial" w:hAnsi="Arial" w:cs="Arial"/>
          <w:i/>
        </w:rPr>
        <w:t>check lis</w:t>
      </w:r>
      <w:r>
        <w:rPr>
          <w:rFonts w:ascii="Arial" w:hAnsi="Arial" w:cs="Arial"/>
          <w:i/>
        </w:rPr>
        <w:t xml:space="preserve">t </w:t>
      </w:r>
      <w:r>
        <w:rPr>
          <w:rFonts w:ascii="Arial" w:hAnsi="Arial" w:cs="Arial"/>
        </w:rPr>
        <w:t xml:space="preserve">terhadap bobot nilai yang sudah ditetapkan. Observasi ini juga dilakukan untuk melihat kesesuaian </w:t>
      </w:r>
      <w:r w:rsidRPr="00FD4D8E">
        <w:rPr>
          <w:rFonts w:ascii="Arial" w:hAnsi="Arial" w:cs="Arial"/>
        </w:rPr>
        <w:t>di Instalasi Gizi Rumah Sakit Dharma Husada Probolinggo</w:t>
      </w:r>
      <w:r>
        <w:rPr>
          <w:rFonts w:ascii="Arial" w:hAnsi="Arial" w:cs="Arial"/>
        </w:rPr>
        <w:t xml:space="preserve"> dengan standart yang ditentukan</w:t>
      </w:r>
      <w:r w:rsidRPr="00FD4D8E">
        <w:rPr>
          <w:rFonts w:ascii="Arial" w:hAnsi="Arial" w:cs="Arial"/>
        </w:rPr>
        <w:t>.</w:t>
      </w:r>
    </w:p>
    <w:p w:rsidR="00144DD9" w:rsidRPr="00BC5809" w:rsidRDefault="00144DD9" w:rsidP="00144DD9">
      <w:pPr>
        <w:pStyle w:val="ListParagraph"/>
        <w:numPr>
          <w:ilvl w:val="1"/>
          <w:numId w:val="4"/>
        </w:numPr>
        <w:spacing w:after="200"/>
        <w:ind w:left="1418" w:hanging="284"/>
        <w:jc w:val="both"/>
        <w:rPr>
          <w:rFonts w:ascii="Arial" w:hAnsi="Arial" w:cs="Arial"/>
        </w:rPr>
      </w:pPr>
      <w:r w:rsidRPr="00BC5809">
        <w:rPr>
          <w:rFonts w:ascii="Arial" w:hAnsi="Arial" w:cs="Arial"/>
        </w:rPr>
        <w:t xml:space="preserve">Wawancara </w:t>
      </w:r>
    </w:p>
    <w:p w:rsidR="00144DD9" w:rsidRPr="003807C9" w:rsidRDefault="00144DD9" w:rsidP="00144DD9">
      <w:pPr>
        <w:pStyle w:val="ListParagraph"/>
        <w:spacing w:after="200"/>
        <w:ind w:left="1134" w:firstLine="284"/>
        <w:jc w:val="both"/>
        <w:rPr>
          <w:rFonts w:ascii="Arial" w:hAnsi="Arial" w:cs="Arial"/>
        </w:rPr>
      </w:pPr>
      <w:r w:rsidRPr="003807C9">
        <w:rPr>
          <w:rFonts w:ascii="Arial" w:hAnsi="Arial" w:cs="Arial"/>
        </w:rPr>
        <w:t xml:space="preserve">Wawancara </w:t>
      </w:r>
      <w:r>
        <w:rPr>
          <w:rFonts w:ascii="Arial" w:hAnsi="Arial" w:cs="Arial"/>
        </w:rPr>
        <w:t xml:space="preserve">ini dilakukan untuk mengetahui perilaku, kesehatan, dan pelatihan yang didapatkan oleh penjamah makanan </w:t>
      </w:r>
      <w:r w:rsidRPr="003807C9">
        <w:rPr>
          <w:rFonts w:ascii="Arial" w:hAnsi="Arial" w:cs="Arial"/>
        </w:rPr>
        <w:t>di Instalasi Gizi Rumah Sakit Dharma Husada Probolinggo.</w:t>
      </w:r>
    </w:p>
    <w:p w:rsidR="00144DD9" w:rsidRDefault="00144DD9" w:rsidP="00144DD9">
      <w:pPr>
        <w:pStyle w:val="ListParagraph"/>
        <w:numPr>
          <w:ilvl w:val="1"/>
          <w:numId w:val="4"/>
        </w:numPr>
        <w:spacing w:after="200"/>
        <w:ind w:left="1418" w:hanging="284"/>
        <w:jc w:val="both"/>
        <w:rPr>
          <w:rFonts w:ascii="Arial" w:hAnsi="Arial" w:cs="Arial"/>
        </w:rPr>
      </w:pPr>
      <w:r w:rsidRPr="00166AD2">
        <w:rPr>
          <w:rFonts w:ascii="Arial" w:hAnsi="Arial" w:cs="Arial"/>
        </w:rPr>
        <w:t>Telaah Data</w:t>
      </w:r>
    </w:p>
    <w:p w:rsidR="00144DD9" w:rsidRDefault="00144DD9" w:rsidP="00144DD9">
      <w:pPr>
        <w:pStyle w:val="ListParagraph"/>
        <w:spacing w:after="200"/>
        <w:ind w:left="1134" w:firstLine="284"/>
        <w:jc w:val="both"/>
        <w:rPr>
          <w:rFonts w:ascii="Arial" w:hAnsi="Arial" w:cs="Arial"/>
          <w:lang w:val="en-US"/>
        </w:rPr>
      </w:pPr>
      <w:r w:rsidRPr="00932B36">
        <w:rPr>
          <w:rFonts w:ascii="Arial" w:hAnsi="Arial" w:cs="Arial"/>
        </w:rPr>
        <w:t>Telaah data yang dilakukan yaitu mengumpulkan dan mengkaji data tentang gambaran umum Rumah Sakit Dharma Husada Probolinggo dan data SOP Penyelenggaraan makanan karyawan di Instalasi Gizi Rumah Sakit Dharma Husada Probolinggo untuk membandingkan da melengkapi informasi yang berhubungan dengan penelitian yang dilakukan.</w:t>
      </w:r>
    </w:p>
    <w:p w:rsidR="00144DD9" w:rsidRPr="001F4082" w:rsidRDefault="00144DD9" w:rsidP="00144DD9">
      <w:pPr>
        <w:pStyle w:val="ListParagraph"/>
        <w:spacing w:after="200"/>
        <w:ind w:left="1134" w:firstLine="284"/>
        <w:jc w:val="both"/>
        <w:rPr>
          <w:rFonts w:ascii="Arial" w:hAnsi="Arial" w:cs="Arial"/>
          <w:lang w:val="en-US"/>
        </w:rPr>
      </w:pPr>
    </w:p>
    <w:p w:rsidR="00144DD9" w:rsidRPr="00C14CE4" w:rsidRDefault="00144DD9" w:rsidP="00144DD9">
      <w:pPr>
        <w:pStyle w:val="ListParagraph"/>
        <w:numPr>
          <w:ilvl w:val="0"/>
          <w:numId w:val="4"/>
        </w:numPr>
        <w:spacing w:after="200"/>
        <w:ind w:left="1134" w:hanging="425"/>
        <w:jc w:val="both"/>
        <w:rPr>
          <w:rFonts w:ascii="Arial" w:hAnsi="Arial" w:cs="Arial"/>
          <w:b/>
        </w:rPr>
      </w:pPr>
      <w:r w:rsidRPr="00C14CE4">
        <w:rPr>
          <w:rFonts w:ascii="Arial" w:hAnsi="Arial" w:cs="Arial"/>
          <w:b/>
        </w:rPr>
        <w:t>Hazard Analisys Critical Control Point (HACCP)</w:t>
      </w:r>
    </w:p>
    <w:p w:rsidR="00144DD9" w:rsidRPr="00B7727D" w:rsidRDefault="00144DD9" w:rsidP="00144DD9">
      <w:pPr>
        <w:pStyle w:val="ListParagraph"/>
        <w:numPr>
          <w:ilvl w:val="1"/>
          <w:numId w:val="4"/>
        </w:numPr>
        <w:ind w:left="993" w:firstLine="141"/>
        <w:jc w:val="both"/>
        <w:rPr>
          <w:rFonts w:ascii="Arial" w:hAnsi="Arial" w:cs="Arial"/>
        </w:rPr>
      </w:pPr>
      <w:r w:rsidRPr="00B7727D">
        <w:rPr>
          <w:rFonts w:ascii="Arial" w:hAnsi="Arial" w:cs="Arial"/>
        </w:rPr>
        <w:t>Pemilihan Menu</w:t>
      </w:r>
    </w:p>
    <w:p w:rsidR="00144DD9" w:rsidRPr="00B7727D" w:rsidRDefault="00144DD9" w:rsidP="00144DD9">
      <w:pPr>
        <w:pStyle w:val="ListParagraph"/>
        <w:ind w:left="1134" w:firstLine="284"/>
        <w:jc w:val="both"/>
        <w:rPr>
          <w:rFonts w:ascii="Arial" w:hAnsi="Arial" w:cs="Arial"/>
        </w:rPr>
      </w:pPr>
      <w:r>
        <w:rPr>
          <w:rFonts w:ascii="Arial" w:hAnsi="Arial" w:cs="Arial"/>
        </w:rPr>
        <w:t xml:space="preserve">Menu yang diambil pada penelitian ini yaitu menu ke-empat dari siklus menu 10 hari di RS Dharma Husada Probolinggo. </w:t>
      </w:r>
      <w:r w:rsidRPr="00B7727D">
        <w:rPr>
          <w:rFonts w:ascii="Arial" w:hAnsi="Arial" w:cs="Arial"/>
        </w:rPr>
        <w:t>Pemilihan menu didasarkan pada</w:t>
      </w:r>
      <w:r>
        <w:rPr>
          <w:rFonts w:ascii="Arial" w:hAnsi="Arial" w:cs="Arial"/>
        </w:rPr>
        <w:t xml:space="preserve"> tingkat risiko terhadap kerusakan fisik, kimia, dan mikrobiologi dengan kriteria konsistensi kadar air, kandungan protein, dan konsistensi santan pada menu Opor Ayam</w:t>
      </w:r>
      <w:r w:rsidRPr="00B7727D">
        <w:rPr>
          <w:rFonts w:ascii="Arial" w:hAnsi="Arial" w:cs="Arial"/>
        </w:rPr>
        <w:t>.</w:t>
      </w:r>
    </w:p>
    <w:p w:rsidR="00144DD9" w:rsidRPr="005C4870" w:rsidRDefault="00144DD9" w:rsidP="00144DD9">
      <w:pPr>
        <w:pStyle w:val="ListParagraph"/>
        <w:numPr>
          <w:ilvl w:val="1"/>
          <w:numId w:val="4"/>
        </w:numPr>
        <w:spacing w:after="200"/>
        <w:ind w:left="993" w:firstLine="141"/>
        <w:jc w:val="both"/>
        <w:rPr>
          <w:rFonts w:ascii="Arial" w:hAnsi="Arial" w:cs="Arial"/>
        </w:rPr>
      </w:pPr>
      <w:r w:rsidRPr="005C4870">
        <w:rPr>
          <w:rFonts w:ascii="Arial" w:hAnsi="Arial" w:cs="Arial"/>
        </w:rPr>
        <w:t>Penyusunan Dokumen HACCP</w:t>
      </w:r>
      <w:r>
        <w:rPr>
          <w:rFonts w:ascii="Arial" w:hAnsi="Arial" w:cs="Arial"/>
        </w:rPr>
        <w:t xml:space="preserve"> Plan</w:t>
      </w:r>
    </w:p>
    <w:p w:rsidR="00144DD9" w:rsidRDefault="00144DD9" w:rsidP="00144DD9">
      <w:pPr>
        <w:pStyle w:val="ListParagraph"/>
        <w:spacing w:after="200"/>
        <w:ind w:left="1134" w:firstLine="284"/>
        <w:jc w:val="both"/>
        <w:rPr>
          <w:rFonts w:ascii="Arial" w:hAnsi="Arial" w:cs="Arial"/>
        </w:rPr>
      </w:pPr>
      <w:r w:rsidRPr="005C4870">
        <w:rPr>
          <w:rFonts w:ascii="Arial" w:hAnsi="Arial" w:cs="Arial"/>
        </w:rPr>
        <w:t xml:space="preserve">Penyusunan dokumen HACCP sesuai dengan 12 langkah </w:t>
      </w:r>
      <w:r>
        <w:rPr>
          <w:rFonts w:ascii="Arial" w:hAnsi="Arial" w:cs="Arial"/>
        </w:rPr>
        <w:t>penyusun</w:t>
      </w:r>
      <w:r w:rsidRPr="005C4870">
        <w:rPr>
          <w:rFonts w:ascii="Arial" w:hAnsi="Arial" w:cs="Arial"/>
        </w:rPr>
        <w:t xml:space="preserve"> HACCP </w:t>
      </w:r>
      <w:r>
        <w:rPr>
          <w:rFonts w:ascii="Arial" w:hAnsi="Arial" w:cs="Arial"/>
        </w:rPr>
        <w:t xml:space="preserve">Plan yang terdiri dari 5 langkah persiapan dan 7 prinsip HACCP. 5 langkah persiapan tersebur meliputi </w:t>
      </w:r>
      <w:r w:rsidRPr="005C4870">
        <w:rPr>
          <w:rFonts w:ascii="Arial" w:hAnsi="Arial" w:cs="Arial"/>
        </w:rPr>
        <w:t xml:space="preserve">pembentukan Tim HACCP, </w:t>
      </w:r>
      <w:r w:rsidRPr="005C4870">
        <w:rPr>
          <w:rFonts w:ascii="Arial" w:hAnsi="Arial" w:cs="Arial"/>
        </w:rPr>
        <w:lastRenderedPageBreak/>
        <w:t>penyusunan deskripsi produk, identifikasi target penggunaan, penyusunan diagram alir proses,</w:t>
      </w:r>
      <w:r>
        <w:rPr>
          <w:rFonts w:ascii="Arial" w:hAnsi="Arial" w:cs="Arial"/>
        </w:rPr>
        <w:t xml:space="preserve"> verifikasi diagram alir proses. Dan 7 prinsip HACCP meliputi</w:t>
      </w:r>
      <w:r w:rsidRPr="005C4870">
        <w:rPr>
          <w:rFonts w:ascii="Arial" w:hAnsi="Arial" w:cs="Arial"/>
        </w:rPr>
        <w:t xml:space="preserve"> identifikasi analisis bahaya, penetapan titik kendali kritis (CCP), penetapan batas kritis, penetapan prosedur pemantauan, penetapan tindakan koreksi, penetapan prosedur verifikasi, pencatatan dan dokumentasi. </w:t>
      </w:r>
    </w:p>
    <w:p w:rsidR="00144DD9" w:rsidRPr="00C14CE4" w:rsidRDefault="00144DD9" w:rsidP="00144DD9">
      <w:pPr>
        <w:pStyle w:val="ListParagraph"/>
        <w:spacing w:after="200"/>
        <w:ind w:left="1134" w:firstLine="284"/>
        <w:jc w:val="both"/>
        <w:rPr>
          <w:rFonts w:ascii="Arial" w:hAnsi="Arial" w:cs="Arial"/>
        </w:rPr>
      </w:pPr>
    </w:p>
    <w:p w:rsidR="00144DD9" w:rsidRPr="000500DC" w:rsidRDefault="00144DD9" w:rsidP="00144DD9">
      <w:pPr>
        <w:pStyle w:val="ListParagraph"/>
        <w:numPr>
          <w:ilvl w:val="0"/>
          <w:numId w:val="5"/>
        </w:numPr>
        <w:spacing w:after="200"/>
        <w:ind w:left="709" w:hanging="283"/>
        <w:jc w:val="both"/>
        <w:rPr>
          <w:rFonts w:ascii="Arial" w:hAnsi="Arial" w:cs="Arial"/>
          <w:b/>
        </w:rPr>
      </w:pPr>
      <w:r w:rsidRPr="000500DC">
        <w:rPr>
          <w:rFonts w:ascii="Arial" w:hAnsi="Arial" w:cs="Arial"/>
          <w:b/>
        </w:rPr>
        <w:t>Pengolahan dan Analisis Data</w:t>
      </w:r>
    </w:p>
    <w:p w:rsidR="00144DD9" w:rsidRPr="00166AD2" w:rsidRDefault="00144DD9" w:rsidP="00144DD9">
      <w:pPr>
        <w:pStyle w:val="ListParagraph"/>
        <w:numPr>
          <w:ilvl w:val="0"/>
          <w:numId w:val="2"/>
        </w:numPr>
        <w:spacing w:after="200"/>
        <w:ind w:left="993" w:hanging="284"/>
        <w:jc w:val="both"/>
        <w:rPr>
          <w:rFonts w:ascii="Arial" w:hAnsi="Arial" w:cs="Arial"/>
        </w:rPr>
      </w:pPr>
      <w:r w:rsidRPr="00166AD2">
        <w:rPr>
          <w:rFonts w:ascii="Arial" w:hAnsi="Arial" w:cs="Arial"/>
        </w:rPr>
        <w:t>Pengolahan Data</w:t>
      </w:r>
    </w:p>
    <w:p w:rsidR="00144DD9" w:rsidRDefault="00144DD9" w:rsidP="00144DD9">
      <w:pPr>
        <w:pStyle w:val="ListParagraph"/>
        <w:numPr>
          <w:ilvl w:val="0"/>
          <w:numId w:val="3"/>
        </w:numPr>
        <w:spacing w:after="200"/>
        <w:ind w:firstLine="207"/>
        <w:jc w:val="both"/>
        <w:rPr>
          <w:rFonts w:ascii="Arial" w:hAnsi="Arial" w:cs="Arial"/>
        </w:rPr>
      </w:pPr>
      <w:r w:rsidRPr="00166AD2">
        <w:rPr>
          <w:rFonts w:ascii="Arial" w:hAnsi="Arial" w:cs="Arial"/>
        </w:rPr>
        <w:t>Data Penerapan GMP</w:t>
      </w:r>
    </w:p>
    <w:p w:rsidR="00144DD9" w:rsidRPr="006C7880" w:rsidRDefault="00144DD9" w:rsidP="00144DD9">
      <w:pPr>
        <w:pStyle w:val="ListParagraph"/>
        <w:spacing w:after="200"/>
        <w:ind w:left="993" w:firstLine="447"/>
        <w:jc w:val="both"/>
        <w:rPr>
          <w:rFonts w:ascii="Arial" w:hAnsi="Arial" w:cs="Arial"/>
        </w:rPr>
      </w:pPr>
      <w:r w:rsidRPr="006C7880">
        <w:rPr>
          <w:rFonts w:ascii="Arial" w:hAnsi="Arial" w:cs="Arial"/>
        </w:rPr>
        <w:t xml:space="preserve">Data penerapan GMP diperoleh dengan observasi.  Data hasil observasi dinilai pada formulir uji kelayakan fisik </w:t>
      </w:r>
      <w:r>
        <w:rPr>
          <w:rFonts w:ascii="Arial" w:hAnsi="Arial" w:cs="Arial"/>
        </w:rPr>
        <w:t xml:space="preserve">sesuai PERMENKES 1096/MENKES/VI/2011 </w:t>
      </w:r>
      <w:r w:rsidRPr="006C7880">
        <w:rPr>
          <w:rFonts w:ascii="Arial" w:hAnsi="Arial" w:cs="Arial"/>
        </w:rPr>
        <w:t xml:space="preserve">berdasarkan bobot yang sudah dicantumkan sesuai </w:t>
      </w:r>
      <w:r>
        <w:rPr>
          <w:rFonts w:ascii="Arial" w:hAnsi="Arial" w:cs="Arial"/>
        </w:rPr>
        <w:t xml:space="preserve">jasaboga </w:t>
      </w:r>
      <w:r w:rsidRPr="006C7880">
        <w:rPr>
          <w:rFonts w:ascii="Arial" w:hAnsi="Arial" w:cs="Arial"/>
        </w:rPr>
        <w:t xml:space="preserve">golongan </w:t>
      </w:r>
      <w:r>
        <w:rPr>
          <w:rFonts w:ascii="Arial" w:hAnsi="Arial" w:cs="Arial"/>
        </w:rPr>
        <w:t xml:space="preserve">B </w:t>
      </w:r>
      <w:r w:rsidRPr="006C7880">
        <w:rPr>
          <w:rFonts w:ascii="Arial" w:hAnsi="Arial" w:cs="Arial"/>
        </w:rPr>
        <w:t>yang sudah ditentukan, kemudian hasil penilaian dijumlahkan dan diranking untuk</w:t>
      </w:r>
      <w:r>
        <w:rPr>
          <w:rFonts w:ascii="Arial" w:hAnsi="Arial" w:cs="Arial"/>
        </w:rPr>
        <w:t xml:space="preserve"> menentukan kelayakan jasa boga yaitu dengan nilai minimum 92. Apabila bobot nilai jasaboga  mencapai 92, maka jasaboga tersebut dapat dikatakan layak. Namun apabila jasaboga tersebut bobot nilai tidak mencapai nilai 92, maka jasaboga tersebut tidak dapat dikatakan layak.</w:t>
      </w:r>
    </w:p>
    <w:p w:rsidR="00144DD9" w:rsidRDefault="00144DD9" w:rsidP="00144DD9">
      <w:pPr>
        <w:pStyle w:val="ListParagraph"/>
        <w:numPr>
          <w:ilvl w:val="0"/>
          <w:numId w:val="3"/>
        </w:numPr>
        <w:spacing w:after="200"/>
        <w:ind w:firstLine="207"/>
        <w:jc w:val="both"/>
        <w:rPr>
          <w:rFonts w:ascii="Arial" w:hAnsi="Arial" w:cs="Arial"/>
        </w:rPr>
      </w:pPr>
      <w:r w:rsidRPr="00166AD2">
        <w:rPr>
          <w:rFonts w:ascii="Arial" w:hAnsi="Arial" w:cs="Arial"/>
        </w:rPr>
        <w:t>Data penyusunan sistem HACCP Plan</w:t>
      </w:r>
    </w:p>
    <w:p w:rsidR="00144DD9" w:rsidRDefault="00144DD9" w:rsidP="00144DD9">
      <w:pPr>
        <w:pStyle w:val="ListParagraph"/>
        <w:spacing w:after="200"/>
        <w:ind w:left="993" w:firstLine="425"/>
        <w:jc w:val="both"/>
        <w:rPr>
          <w:rFonts w:ascii="Arial" w:hAnsi="Arial" w:cs="Arial"/>
        </w:rPr>
      </w:pPr>
      <w:r w:rsidRPr="001C791A">
        <w:rPr>
          <w:rFonts w:ascii="Arial" w:hAnsi="Arial" w:cs="Arial"/>
        </w:rPr>
        <w:t>Data peny</w:t>
      </w:r>
      <w:r>
        <w:rPr>
          <w:rFonts w:ascii="Arial" w:hAnsi="Arial" w:cs="Arial"/>
        </w:rPr>
        <w:t xml:space="preserve">usunan sistem HACCP Plan diperoleh dengan observasi, </w:t>
      </w:r>
      <w:r w:rsidRPr="001C791A">
        <w:rPr>
          <w:rFonts w:ascii="Arial" w:hAnsi="Arial" w:cs="Arial"/>
        </w:rPr>
        <w:t>wawancara kepada tenaga penjamah makanan</w:t>
      </w:r>
      <w:r>
        <w:rPr>
          <w:rFonts w:ascii="Arial" w:hAnsi="Arial" w:cs="Arial"/>
        </w:rPr>
        <w:t xml:space="preserve"> dan analisis kriteria produk</w:t>
      </w:r>
      <w:r w:rsidRPr="001C791A">
        <w:rPr>
          <w:rFonts w:ascii="Arial" w:hAnsi="Arial" w:cs="Arial"/>
        </w:rPr>
        <w:t>. Data ini didokumentasikan pada formulir HACC</w:t>
      </w:r>
      <w:r>
        <w:rPr>
          <w:rFonts w:ascii="Arial" w:hAnsi="Arial" w:cs="Arial"/>
        </w:rPr>
        <w:t>P Plan.</w:t>
      </w:r>
    </w:p>
    <w:p w:rsidR="00144DD9" w:rsidRDefault="00144DD9" w:rsidP="00144DD9">
      <w:pPr>
        <w:pStyle w:val="ListParagraph"/>
        <w:numPr>
          <w:ilvl w:val="0"/>
          <w:numId w:val="2"/>
        </w:numPr>
        <w:spacing w:after="200"/>
        <w:ind w:left="993" w:hanging="284"/>
        <w:jc w:val="both"/>
        <w:rPr>
          <w:rFonts w:ascii="Arial" w:hAnsi="Arial" w:cs="Arial"/>
        </w:rPr>
      </w:pPr>
      <w:r w:rsidRPr="00166AD2">
        <w:rPr>
          <w:rFonts w:ascii="Arial" w:hAnsi="Arial" w:cs="Arial"/>
        </w:rPr>
        <w:t>Analisis Data</w:t>
      </w:r>
    </w:p>
    <w:p w:rsidR="00144DD9" w:rsidRPr="00413B8B" w:rsidRDefault="00144DD9" w:rsidP="00144DD9">
      <w:pPr>
        <w:pStyle w:val="ListParagraph"/>
        <w:spacing w:after="200"/>
        <w:ind w:left="993" w:firstLine="425"/>
        <w:jc w:val="both"/>
        <w:rPr>
          <w:rFonts w:ascii="Arial" w:hAnsi="Arial" w:cs="Arial"/>
          <w:lang w:val="en-US"/>
        </w:rPr>
      </w:pPr>
      <w:r>
        <w:rPr>
          <w:rFonts w:ascii="Arial" w:hAnsi="Arial" w:cs="Arial"/>
        </w:rPr>
        <w:t>Analisis data dilakukan secara deskriptif dan dibandingkan dengan PERMENKES 1096/MENKES/VI/2011 tentang Kelayakan Fisik untuk Hygiene Sanitasi Makanan Jasaboga. Penyajian data dalam bentuk tabel disertai narasi.</w:t>
      </w:r>
    </w:p>
    <w:p w:rsidR="008F276F" w:rsidRPr="00144DD9" w:rsidRDefault="008F276F">
      <w:pPr>
        <w:rPr>
          <w:rFonts w:ascii="Arial" w:hAnsi="Arial" w:cs="Arial"/>
        </w:rPr>
      </w:pPr>
    </w:p>
    <w:sectPr w:rsidR="008F276F" w:rsidRPr="00144DD9" w:rsidSect="00144DD9">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6C91"/>
    <w:multiLevelType w:val="hybridMultilevel"/>
    <w:tmpl w:val="064CF758"/>
    <w:lvl w:ilvl="0" w:tplc="2F78542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62F15A2"/>
    <w:multiLevelType w:val="hybridMultilevel"/>
    <w:tmpl w:val="59E88B42"/>
    <w:lvl w:ilvl="0" w:tplc="623C24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7616BF8"/>
    <w:multiLevelType w:val="hybridMultilevel"/>
    <w:tmpl w:val="09B47CD8"/>
    <w:lvl w:ilvl="0" w:tplc="FE28F10A">
      <w:start w:val="1"/>
      <w:numFmt w:val="upperLetter"/>
      <w:lvlText w:val="%1."/>
      <w:lvlJc w:val="left"/>
      <w:pPr>
        <w:ind w:left="720" w:hanging="360"/>
      </w:pPr>
      <w:rPr>
        <w:rFonts w:hint="default"/>
        <w:b/>
      </w:rPr>
    </w:lvl>
    <w:lvl w:ilvl="1" w:tplc="7B2CE95E">
      <w:start w:val="1"/>
      <w:numFmt w:val="lowerLetter"/>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6E043D"/>
    <w:multiLevelType w:val="hybridMultilevel"/>
    <w:tmpl w:val="8B98E62C"/>
    <w:lvl w:ilvl="0" w:tplc="A18C1A7E">
      <w:start w:val="1"/>
      <w:numFmt w:val="decimal"/>
      <w:lvlText w:val="%1."/>
      <w:lvlJc w:val="left"/>
      <w:pPr>
        <w:ind w:left="644" w:hanging="360"/>
      </w:pPr>
      <w:rPr>
        <w:rFonts w:ascii="Arial" w:eastAsiaTheme="minorHAnsi" w:hAnsi="Arial" w:cs="Arial"/>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7A2E1649"/>
    <w:multiLevelType w:val="hybridMultilevel"/>
    <w:tmpl w:val="C84CA69A"/>
    <w:lvl w:ilvl="0" w:tplc="1B3C5516">
      <w:start w:val="1"/>
      <w:numFmt w:val="decimal"/>
      <w:lvlText w:val="%1."/>
      <w:lvlJc w:val="left"/>
      <w:pPr>
        <w:ind w:left="644" w:hanging="360"/>
      </w:pPr>
      <w:rPr>
        <w:rFonts w:hint="default"/>
      </w:rPr>
    </w:lvl>
    <w:lvl w:ilvl="1" w:tplc="04210019">
      <w:start w:val="1"/>
      <w:numFmt w:val="lowerLetter"/>
      <w:lvlText w:val="%2."/>
      <w:lvlJc w:val="left"/>
      <w:pPr>
        <w:ind w:left="928" w:hanging="360"/>
      </w:pPr>
    </w:lvl>
    <w:lvl w:ilvl="2" w:tplc="02C6DBF6">
      <w:start w:val="1"/>
      <w:numFmt w:val="upperLetter"/>
      <w:lvlText w:val="%3."/>
      <w:lvlJc w:val="left"/>
      <w:pPr>
        <w:ind w:left="2264" w:hanging="360"/>
      </w:pPr>
      <w:rPr>
        <w:rFonts w:hint="default"/>
        <w:b/>
        <w:sz w:val="22"/>
        <w:szCs w:val="22"/>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DD9"/>
    <w:rsid w:val="00144DD9"/>
    <w:rsid w:val="008F2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D9"/>
    <w:pPr>
      <w:spacing w:after="0" w:line="360" w:lineRule="auto"/>
      <w:ind w:left="357"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mpiran,sub bab"/>
    <w:basedOn w:val="Normal"/>
    <w:link w:val="ListParagraphChar"/>
    <w:uiPriority w:val="34"/>
    <w:qFormat/>
    <w:rsid w:val="00144DD9"/>
    <w:pPr>
      <w:ind w:left="720"/>
      <w:contextualSpacing/>
    </w:pPr>
  </w:style>
  <w:style w:type="table" w:styleId="TableGrid">
    <w:name w:val="Table Grid"/>
    <w:basedOn w:val="TableNormal"/>
    <w:uiPriority w:val="59"/>
    <w:rsid w:val="00144DD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ampiran Char,sub bab Char"/>
    <w:link w:val="ListParagraph"/>
    <w:uiPriority w:val="34"/>
    <w:locked/>
    <w:rsid w:val="00144DD9"/>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2019-06-25T02:57:00Z</dcterms:created>
  <dcterms:modified xsi:type="dcterms:W3CDTF">2019-06-25T02:57:00Z</dcterms:modified>
</cp:coreProperties>
</file>