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42" w:rsidRPr="008A74B8" w:rsidRDefault="00351142" w:rsidP="00351142">
      <w:pPr>
        <w:spacing w:after="0" w:line="360" w:lineRule="auto"/>
        <w:jc w:val="center"/>
        <w:rPr>
          <w:rFonts w:ascii="Arial" w:hAnsi="Arial" w:cs="Arial"/>
          <w:b/>
          <w:bCs/>
          <w:sz w:val="28"/>
        </w:rPr>
      </w:pPr>
      <w:r w:rsidRPr="008A74B8">
        <w:rPr>
          <w:rFonts w:ascii="Arial" w:hAnsi="Arial" w:cs="Arial"/>
          <w:b/>
          <w:bCs/>
          <w:sz w:val="28"/>
        </w:rPr>
        <w:t>BAB III</w:t>
      </w:r>
    </w:p>
    <w:p w:rsidR="00351142" w:rsidRPr="008A74B8" w:rsidRDefault="00351142" w:rsidP="00351142">
      <w:pPr>
        <w:spacing w:after="0" w:line="360" w:lineRule="auto"/>
        <w:jc w:val="center"/>
        <w:rPr>
          <w:rFonts w:ascii="Arial" w:hAnsi="Arial" w:cs="Arial"/>
          <w:b/>
          <w:bCs/>
          <w:sz w:val="28"/>
        </w:rPr>
      </w:pPr>
      <w:r w:rsidRPr="008A74B8">
        <w:rPr>
          <w:rFonts w:ascii="Arial" w:hAnsi="Arial" w:cs="Arial"/>
          <w:b/>
          <w:bCs/>
          <w:sz w:val="28"/>
        </w:rPr>
        <w:t>METODE PENELITIAN</w:t>
      </w:r>
    </w:p>
    <w:p w:rsidR="00351142" w:rsidRPr="008A74B8" w:rsidRDefault="00351142" w:rsidP="00351142">
      <w:pPr>
        <w:spacing w:after="0" w:line="360" w:lineRule="auto"/>
        <w:jc w:val="center"/>
        <w:rPr>
          <w:rFonts w:ascii="Arial" w:hAnsi="Arial" w:cs="Arial"/>
          <w:b/>
          <w:bCs/>
          <w:sz w:val="28"/>
        </w:rPr>
      </w:pPr>
    </w:p>
    <w:p w:rsidR="00351142" w:rsidRPr="008A74B8" w:rsidRDefault="00351142" w:rsidP="00351142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proofErr w:type="spellStart"/>
      <w:r w:rsidRPr="008A74B8">
        <w:rPr>
          <w:rFonts w:ascii="Arial" w:hAnsi="Arial" w:cs="Arial"/>
          <w:b/>
        </w:rPr>
        <w:t>Jenis</w:t>
      </w:r>
      <w:proofErr w:type="spellEnd"/>
      <w:r w:rsidRPr="008A74B8">
        <w:rPr>
          <w:rFonts w:ascii="Arial" w:hAnsi="Arial" w:cs="Arial"/>
          <w:b/>
        </w:rPr>
        <w:t xml:space="preserve"> </w:t>
      </w:r>
      <w:proofErr w:type="spellStart"/>
      <w:r w:rsidRPr="008A74B8">
        <w:rPr>
          <w:rFonts w:ascii="Arial" w:hAnsi="Arial" w:cs="Arial"/>
          <w:b/>
        </w:rPr>
        <w:t>dan</w:t>
      </w:r>
      <w:proofErr w:type="spellEnd"/>
      <w:r w:rsidRPr="008A74B8">
        <w:rPr>
          <w:rFonts w:ascii="Arial" w:hAnsi="Arial" w:cs="Arial"/>
          <w:b/>
        </w:rPr>
        <w:t xml:space="preserve"> </w:t>
      </w:r>
      <w:proofErr w:type="spellStart"/>
      <w:r w:rsidRPr="008A74B8">
        <w:rPr>
          <w:rFonts w:ascii="Arial" w:hAnsi="Arial" w:cs="Arial"/>
          <w:b/>
        </w:rPr>
        <w:t>Desain</w:t>
      </w:r>
      <w:proofErr w:type="spellEnd"/>
      <w:r w:rsidRPr="008A74B8">
        <w:rPr>
          <w:rFonts w:ascii="Arial" w:hAnsi="Arial" w:cs="Arial"/>
          <w:b/>
        </w:rPr>
        <w:t xml:space="preserve"> </w:t>
      </w:r>
      <w:proofErr w:type="spellStart"/>
      <w:r w:rsidRPr="008A74B8">
        <w:rPr>
          <w:rFonts w:ascii="Arial" w:hAnsi="Arial" w:cs="Arial"/>
          <w:b/>
        </w:rPr>
        <w:t>Penelitian</w:t>
      </w:r>
      <w:proofErr w:type="spellEnd"/>
    </w:p>
    <w:p w:rsidR="00351142" w:rsidRPr="008A74B8" w:rsidRDefault="00351142" w:rsidP="00351142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desain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dalam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penelitian</w:t>
      </w:r>
      <w:proofErr w:type="spellEnd"/>
      <w:r w:rsidRPr="008A74B8">
        <w:rPr>
          <w:rFonts w:ascii="Arial" w:hAnsi="Arial" w:cs="Arial"/>
        </w:rPr>
        <w:t xml:space="preserve"> yang </w:t>
      </w:r>
      <w:proofErr w:type="spellStart"/>
      <w:r w:rsidRPr="008A74B8">
        <w:rPr>
          <w:rFonts w:ascii="Arial" w:hAnsi="Arial" w:cs="Arial"/>
        </w:rPr>
        <w:t>digunakan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adalah</w:t>
      </w:r>
      <w:proofErr w:type="spellEnd"/>
      <w:r w:rsidRPr="008A74B8">
        <w:rPr>
          <w:rFonts w:ascii="Arial" w:hAnsi="Arial" w:cs="Arial"/>
        </w:rPr>
        <w:t xml:space="preserve"> </w:t>
      </w:r>
      <w:r w:rsidRPr="008A74B8">
        <w:rPr>
          <w:rFonts w:ascii="Arial" w:hAnsi="Arial" w:cs="Arial"/>
          <w:i/>
        </w:rPr>
        <w:t xml:space="preserve">observational </w:t>
      </w:r>
      <w:proofErr w:type="spellStart"/>
      <w:r w:rsidRPr="008A74B8">
        <w:rPr>
          <w:rFonts w:ascii="Arial" w:hAnsi="Arial" w:cs="Arial"/>
          <w:i/>
        </w:rPr>
        <w:t>analitic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pendek</w:t>
      </w:r>
      <w:r>
        <w:rPr>
          <w:rFonts w:ascii="Arial" w:hAnsi="Arial" w:cs="Arial"/>
        </w:rPr>
        <w:t>a</w:t>
      </w:r>
      <w:r w:rsidRPr="008A74B8">
        <w:rPr>
          <w:rFonts w:ascii="Arial" w:hAnsi="Arial" w:cs="Arial"/>
        </w:rPr>
        <w:t>tan</w:t>
      </w:r>
      <w:proofErr w:type="spellEnd"/>
      <w:r w:rsidRPr="008A74B8">
        <w:rPr>
          <w:rFonts w:ascii="Arial" w:hAnsi="Arial" w:cs="Arial"/>
        </w:rPr>
        <w:t xml:space="preserve"> </w:t>
      </w:r>
      <w:r w:rsidRPr="008A74B8">
        <w:rPr>
          <w:rFonts w:ascii="Arial" w:hAnsi="Arial" w:cs="Arial"/>
          <w:i/>
        </w:rPr>
        <w:t>cross sectional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</w:t>
      </w:r>
      <w:r w:rsidRPr="008A74B8">
        <w:rPr>
          <w:rFonts w:ascii="Arial" w:hAnsi="Arial" w:cs="Arial"/>
        </w:rPr>
        <w:t>liti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Pola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 (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Jadwal</w:t>
      </w:r>
      <w:proofErr w:type="spellEnd"/>
      <w:r w:rsidRPr="008A74B8">
        <w:rPr>
          <w:rFonts w:ascii="Arial" w:hAnsi="Arial" w:cs="Arial"/>
        </w:rPr>
        <w:t xml:space="preserve">)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Kadar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</w:t>
      </w:r>
      <w:proofErr w:type="spellStart"/>
      <w:r w:rsidRPr="008A74B8">
        <w:rPr>
          <w:rFonts w:ascii="Arial" w:hAnsi="Arial" w:cs="Arial"/>
        </w:rPr>
        <w:t>di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Malang.</w:t>
      </w:r>
      <w:proofErr w:type="gramEnd"/>
      <w:r w:rsidRPr="008A74B8">
        <w:rPr>
          <w:rFonts w:ascii="Arial" w:hAnsi="Arial" w:cs="Arial"/>
        </w:rPr>
        <w:t xml:space="preserve"> </w:t>
      </w:r>
    </w:p>
    <w:p w:rsidR="00351142" w:rsidRPr="008A74B8" w:rsidRDefault="00351142" w:rsidP="00351142">
      <w:pPr>
        <w:spacing w:after="0" w:line="360" w:lineRule="auto"/>
        <w:ind w:left="720" w:firstLine="720"/>
        <w:jc w:val="both"/>
        <w:rPr>
          <w:rFonts w:ascii="Arial" w:hAnsi="Arial" w:cs="Arial"/>
        </w:rPr>
      </w:pPr>
    </w:p>
    <w:p w:rsidR="00351142" w:rsidRPr="00466466" w:rsidRDefault="00351142" w:rsidP="00351142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proofErr w:type="spellStart"/>
      <w:r w:rsidRPr="00466466">
        <w:rPr>
          <w:rFonts w:ascii="Arial" w:hAnsi="Arial" w:cs="Arial"/>
          <w:b/>
        </w:rPr>
        <w:t>Lokasi</w:t>
      </w:r>
      <w:proofErr w:type="spellEnd"/>
      <w:r w:rsidRPr="00466466">
        <w:rPr>
          <w:rFonts w:ascii="Arial" w:hAnsi="Arial" w:cs="Arial"/>
          <w:b/>
        </w:rPr>
        <w:t xml:space="preserve"> </w:t>
      </w:r>
      <w:proofErr w:type="spellStart"/>
      <w:r w:rsidRPr="00466466">
        <w:rPr>
          <w:rFonts w:ascii="Arial" w:hAnsi="Arial" w:cs="Arial"/>
          <w:b/>
        </w:rPr>
        <w:t>dan</w:t>
      </w:r>
      <w:proofErr w:type="spellEnd"/>
      <w:r w:rsidRPr="00466466">
        <w:rPr>
          <w:rFonts w:ascii="Arial" w:hAnsi="Arial" w:cs="Arial"/>
          <w:b/>
        </w:rPr>
        <w:t xml:space="preserve"> </w:t>
      </w:r>
      <w:proofErr w:type="spellStart"/>
      <w:r w:rsidRPr="00466466">
        <w:rPr>
          <w:rFonts w:ascii="Arial" w:hAnsi="Arial" w:cs="Arial"/>
          <w:b/>
        </w:rPr>
        <w:t>Waktu</w:t>
      </w:r>
      <w:proofErr w:type="spellEnd"/>
      <w:r w:rsidRPr="00466466">
        <w:rPr>
          <w:rFonts w:ascii="Arial" w:hAnsi="Arial" w:cs="Arial"/>
          <w:b/>
        </w:rPr>
        <w:t xml:space="preserve"> </w:t>
      </w:r>
      <w:proofErr w:type="spellStart"/>
      <w:r w:rsidRPr="00466466">
        <w:rPr>
          <w:rFonts w:ascii="Arial" w:hAnsi="Arial" w:cs="Arial"/>
          <w:b/>
        </w:rPr>
        <w:t>Penelitian</w:t>
      </w:r>
      <w:proofErr w:type="spellEnd"/>
    </w:p>
    <w:p w:rsidR="00351142" w:rsidRPr="0061058B" w:rsidRDefault="00351142" w:rsidP="00351142">
      <w:pPr>
        <w:spacing w:after="0" w:line="360" w:lineRule="auto"/>
        <w:ind w:left="72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Cisadea</w:t>
      </w:r>
      <w:proofErr w:type="spellEnd"/>
      <w:r>
        <w:rPr>
          <w:rFonts w:ascii="Arial" w:hAnsi="Arial" w:cs="Arial"/>
        </w:rPr>
        <w:t xml:space="preserve"> Kota Malang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Agustus</w:t>
      </w:r>
      <w:proofErr w:type="spellEnd"/>
      <w:r>
        <w:rPr>
          <w:rFonts w:ascii="Arial" w:hAnsi="Arial" w:cs="Arial"/>
        </w:rPr>
        <w:t xml:space="preserve">  September</w:t>
      </w:r>
      <w:proofErr w:type="gramEnd"/>
      <w:r>
        <w:rPr>
          <w:rFonts w:ascii="Arial" w:hAnsi="Arial" w:cs="Arial"/>
        </w:rPr>
        <w:t xml:space="preserve"> 2019.</w:t>
      </w:r>
    </w:p>
    <w:p w:rsidR="00351142" w:rsidRPr="008A74B8" w:rsidRDefault="00351142" w:rsidP="00351142">
      <w:pPr>
        <w:spacing w:after="0" w:line="360" w:lineRule="auto"/>
        <w:ind w:left="720"/>
        <w:rPr>
          <w:rFonts w:ascii="Arial" w:hAnsi="Arial" w:cs="Arial"/>
          <w:b/>
        </w:rPr>
      </w:pPr>
    </w:p>
    <w:p w:rsidR="00351142" w:rsidRPr="008A74B8" w:rsidRDefault="00351142" w:rsidP="00351142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proofErr w:type="spellStart"/>
      <w:r w:rsidRPr="008A74B8">
        <w:rPr>
          <w:rFonts w:ascii="Arial" w:hAnsi="Arial" w:cs="Arial"/>
          <w:b/>
        </w:rPr>
        <w:t>Populasi</w:t>
      </w:r>
      <w:proofErr w:type="spellEnd"/>
      <w:r w:rsidRPr="008A74B8">
        <w:rPr>
          <w:rFonts w:ascii="Arial" w:hAnsi="Arial" w:cs="Arial"/>
          <w:b/>
        </w:rPr>
        <w:t xml:space="preserve">, </w:t>
      </w:r>
      <w:proofErr w:type="spellStart"/>
      <w:r w:rsidRPr="008A74B8">
        <w:rPr>
          <w:rFonts w:ascii="Arial" w:hAnsi="Arial" w:cs="Arial"/>
          <w:b/>
        </w:rPr>
        <w:t>Sampel</w:t>
      </w:r>
      <w:proofErr w:type="spellEnd"/>
      <w:r w:rsidRPr="008A74B8">
        <w:rPr>
          <w:rFonts w:ascii="Arial" w:hAnsi="Arial" w:cs="Arial"/>
          <w:b/>
        </w:rPr>
        <w:t xml:space="preserve">, </w:t>
      </w:r>
      <w:proofErr w:type="spellStart"/>
      <w:r w:rsidRPr="008A74B8">
        <w:rPr>
          <w:rFonts w:ascii="Arial" w:hAnsi="Arial" w:cs="Arial"/>
          <w:b/>
        </w:rPr>
        <w:t>dan</w:t>
      </w:r>
      <w:proofErr w:type="spellEnd"/>
      <w:r w:rsidRPr="008A74B8">
        <w:rPr>
          <w:rFonts w:ascii="Arial" w:hAnsi="Arial" w:cs="Arial"/>
          <w:b/>
        </w:rPr>
        <w:t xml:space="preserve"> </w:t>
      </w:r>
      <w:proofErr w:type="spellStart"/>
      <w:r w:rsidRPr="008A74B8">
        <w:rPr>
          <w:rFonts w:ascii="Arial" w:hAnsi="Arial" w:cs="Arial"/>
          <w:b/>
        </w:rPr>
        <w:t>Teknik</w:t>
      </w:r>
      <w:proofErr w:type="spellEnd"/>
      <w:r w:rsidRPr="008A74B8">
        <w:rPr>
          <w:rFonts w:ascii="Arial" w:hAnsi="Arial" w:cs="Arial"/>
          <w:b/>
        </w:rPr>
        <w:t xml:space="preserve"> Sampling</w:t>
      </w:r>
    </w:p>
    <w:p w:rsidR="00351142" w:rsidRPr="008A74B8" w:rsidRDefault="00351142" w:rsidP="00351142">
      <w:pPr>
        <w:numPr>
          <w:ilvl w:val="6"/>
          <w:numId w:val="1"/>
        </w:numPr>
        <w:spacing w:after="0" w:line="360" w:lineRule="auto"/>
        <w:ind w:left="1134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Populasi</w:t>
      </w:r>
      <w:proofErr w:type="spellEnd"/>
      <w:r w:rsidRPr="008A74B8">
        <w:rPr>
          <w:rFonts w:ascii="Arial" w:hAnsi="Arial" w:cs="Arial"/>
        </w:rPr>
        <w:t xml:space="preserve"> </w:t>
      </w:r>
    </w:p>
    <w:p w:rsidR="00351142" w:rsidRDefault="00351142" w:rsidP="00351142">
      <w:pPr>
        <w:spacing w:after="0" w:line="360" w:lineRule="auto"/>
        <w:ind w:left="1134" w:firstLine="306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Populasi</w:t>
      </w:r>
      <w:proofErr w:type="spellEnd"/>
      <w:r w:rsidRPr="008A74B8">
        <w:rPr>
          <w:rFonts w:ascii="Arial" w:hAnsi="Arial" w:cs="Arial"/>
        </w:rPr>
        <w:t xml:space="preserve"> yang </w:t>
      </w:r>
      <w:proofErr w:type="spellStart"/>
      <w:r w:rsidRPr="008A74B8">
        <w:rPr>
          <w:rFonts w:ascii="Arial" w:hAnsi="Arial" w:cs="Arial"/>
        </w:rPr>
        <w:t>digunakan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dalam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penelitian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adalah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seluruh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Prolanis</w:t>
      </w:r>
      <w:proofErr w:type="spellEnd"/>
      <w:r w:rsidRPr="008A74B8">
        <w:rPr>
          <w:rFonts w:ascii="Arial" w:hAnsi="Arial" w:cs="Arial"/>
        </w:rPr>
        <w:t xml:space="preserve"> yang </w:t>
      </w:r>
      <w:proofErr w:type="spellStart"/>
      <w:r w:rsidRPr="008A74B8">
        <w:rPr>
          <w:rFonts w:ascii="Arial" w:hAnsi="Arial" w:cs="Arial"/>
        </w:rPr>
        <w:t>menderita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</w:t>
      </w:r>
      <w:proofErr w:type="gramStart"/>
      <w:r w:rsidRPr="008A74B8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</w:t>
      </w:r>
      <w:proofErr w:type="spellEnd"/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 </w:t>
      </w:r>
      <w:proofErr w:type="spellStart"/>
      <w:r w:rsidRPr="008A74B8">
        <w:rPr>
          <w:rFonts w:ascii="Arial" w:hAnsi="Arial" w:cs="Arial"/>
        </w:rPr>
        <w:t>sebanyak</w:t>
      </w:r>
      <w:proofErr w:type="spellEnd"/>
      <w:r w:rsidRPr="008A74B8">
        <w:rPr>
          <w:rFonts w:ascii="Arial" w:hAnsi="Arial" w:cs="Arial"/>
        </w:rPr>
        <w:t xml:space="preserve"> 60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>.</w:t>
      </w:r>
    </w:p>
    <w:p w:rsidR="00351142" w:rsidRPr="008A74B8" w:rsidRDefault="00351142" w:rsidP="00351142">
      <w:pPr>
        <w:spacing w:after="0" w:line="360" w:lineRule="auto"/>
        <w:ind w:left="1134" w:firstLine="306"/>
        <w:rPr>
          <w:rFonts w:ascii="Arial" w:hAnsi="Arial" w:cs="Arial"/>
        </w:rPr>
      </w:pPr>
    </w:p>
    <w:p w:rsidR="00351142" w:rsidRDefault="00351142" w:rsidP="00351142">
      <w:pPr>
        <w:numPr>
          <w:ilvl w:val="6"/>
          <w:numId w:val="1"/>
        </w:numPr>
        <w:spacing w:after="0" w:line="360" w:lineRule="auto"/>
        <w:ind w:left="1134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Sampel</w:t>
      </w:r>
      <w:proofErr w:type="spellEnd"/>
      <w:r w:rsidRPr="008A74B8">
        <w:rPr>
          <w:rFonts w:ascii="Arial" w:hAnsi="Arial" w:cs="Arial"/>
        </w:rPr>
        <w:t xml:space="preserve"> </w:t>
      </w:r>
    </w:p>
    <w:p w:rsidR="00351142" w:rsidRDefault="00351142" w:rsidP="00351142">
      <w:pPr>
        <w:spacing w:after="0" w:line="360" w:lineRule="auto"/>
        <w:ind w:left="113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351142" w:rsidRPr="008A74B8" w:rsidRDefault="00351142" w:rsidP="00351142">
      <w:pPr>
        <w:spacing w:after="0" w:line="360" w:lineRule="auto"/>
        <w:ind w:left="1134"/>
        <w:rPr>
          <w:rFonts w:ascii="Arial" w:hAnsi="Arial" w:cs="Arial"/>
        </w:rPr>
      </w:pPr>
    </w:p>
    <w:p w:rsidR="00351142" w:rsidRPr="008A74B8" w:rsidRDefault="00351142" w:rsidP="00351142">
      <w:pPr>
        <w:ind w:left="720"/>
        <w:rPr>
          <w:rFonts w:ascii="Arial" w:eastAsia="Times New Roman" w:hAnsi="Arial" w:cs="Arial"/>
        </w:rPr>
      </w:pPr>
      <w:r w:rsidRPr="008A74B8">
        <w:rPr>
          <w:rFonts w:ascii="Arial" w:hAnsi="Arial" w:cs="Arial"/>
          <w:bCs/>
        </w:rPr>
        <w:t xml:space="preserve">n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 xml:space="preserve">N. </m:t>
            </m:r>
            <m:r>
              <w:rPr>
                <w:rFonts w:ascii="Cambria Math" w:eastAsia="Times New Roman" w:hAnsi="Cambria Math" w:cs="Arial"/>
              </w:rPr>
              <m:t>Z</m:t>
            </m:r>
            <m:sSup>
              <m:sSupPr>
                <m:ctrlPr>
                  <w:rPr>
                    <w:rFonts w:ascii="Cambria Math" w:eastAsia="Times New Roman" w:hAnsi="Cambria Math" w:cs="Aria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</w:rPr>
                  <m:t>α</m:t>
                </m:r>
              </m:e>
              <m:sup>
                <m:r>
                  <w:rPr>
                    <w:rFonts w:ascii="Cambria Math" w:eastAsia="Times New Roman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eastAsia="Times New Roman" w:hAnsi="Cambria Math" w:cs="Arial"/>
                  </w:rPr>
                  <m:t>o</m:t>
                </m:r>
              </m:e>
              <m:sup>
                <m:r>
                  <w:rPr>
                    <w:rFonts w:ascii="Cambria Math" w:eastAsia="Times New Roman" w:hAnsi="Cambria Math" w:cs="Arial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dx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 xml:space="preserve"> 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N-1</m:t>
                </m:r>
              </m:e>
            </m:d>
            <m:r>
              <w:rPr>
                <w:rFonts w:ascii="Cambria Math" w:hAnsi="Cambria Math" w:cs="Arial"/>
              </w:rPr>
              <m:t xml:space="preserve">+ 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Zα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m:rPr>
                    <m:scr m:val="script"/>
                  </m:rPr>
                  <w:rPr>
                    <w:rFonts w:ascii="Cambria Math" w:hAnsi="Cambria Math" w:cs="Arial"/>
                  </w:rPr>
                  <m:t>o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Arial"/>
          </w:rPr>
          <m:t>=</m:t>
        </m:r>
      </m:oMath>
      <w:r w:rsidRPr="008A74B8">
        <w:rPr>
          <w:rFonts w:ascii="Arial" w:eastAsia="Times New Roman" w:hAnsi="Arial" w:cs="Arial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 xml:space="preserve">60 X 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1,96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="Times New Roman" w:hAnsi="Cambria Math" w:cs="Arial"/>
              </w:rPr>
              <m:t>x (</m:t>
            </m:r>
            <m:sSup>
              <m:sSupPr>
                <m:ctrlPr>
                  <w:rPr>
                    <w:rFonts w:ascii="Cambria Math" w:eastAsia="Times New Roman" w:hAnsi="Cambria Math" w:cs="Aria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Arial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</w:rPr>
              <m:t>)</m:t>
            </m:r>
          </m:num>
          <m:den>
            <m:sSup>
              <m:sSupPr>
                <m:ctrlPr>
                  <w:rPr>
                    <w:rFonts w:ascii="Cambria Math" w:eastAsia="Times New Roman" w:hAnsi="Cambria Math" w:cs="Aria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</w:rPr>
                  <m:t>(0,05</m:t>
                </m:r>
              </m:e>
              <m:sup>
                <m:r>
                  <w:rPr>
                    <w:rFonts w:ascii="Cambria Math" w:eastAsia="Times New Roman" w:hAnsi="Cambria Math" w:cs="Arial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</w:rPr>
              <m:t xml:space="preserve">) x 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</w:rPr>
                  <m:t>60-1</m:t>
                </m:r>
              </m:e>
            </m:d>
            <m:r>
              <w:rPr>
                <w:rFonts w:ascii="Cambria Math" w:eastAsia="Times New Roman" w:hAnsi="Cambria Math" w:cs="Arial"/>
              </w:rPr>
              <m:t>+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</w:rPr>
                      <m:t>1,96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="Times New Roman" w:hAnsi="Cambria Math" w:cs="Arial"/>
              </w:rPr>
              <m:t>x (</m:t>
            </m:r>
            <m:sSup>
              <m:sSupPr>
                <m:ctrlPr>
                  <w:rPr>
                    <w:rFonts w:ascii="Cambria Math" w:eastAsia="Times New Roman" w:hAnsi="Cambria Math" w:cs="Arial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</w:rPr>
                  <m:t>0,5</m:t>
                </m:r>
              </m:e>
              <m:sup>
                <m:r>
                  <w:rPr>
                    <w:rFonts w:ascii="Cambria Math" w:eastAsia="Times New Roman" w:hAnsi="Cambria Math" w:cs="Arial"/>
                  </w:rPr>
                  <m:t>2</m:t>
                </m:r>
              </m:sup>
            </m:sSup>
            <m:r>
              <w:rPr>
                <w:rFonts w:ascii="Cambria Math" w:eastAsia="Times New Roman" w:hAnsi="Cambria Math" w:cs="Arial"/>
              </w:rPr>
              <m:t>)</m:t>
            </m:r>
          </m:den>
        </m:f>
      </m:oMath>
    </w:p>
    <w:p w:rsidR="00351142" w:rsidRPr="008A74B8" w:rsidRDefault="00351142" w:rsidP="00351142">
      <w:pPr>
        <w:ind w:left="720"/>
        <w:rPr>
          <w:rFonts w:ascii="Arial" w:eastAsia="Times New Roman" w:hAnsi="Arial" w:cs="Arial"/>
        </w:rPr>
      </w:pPr>
      <w:r w:rsidRPr="008A74B8">
        <w:rPr>
          <w:rFonts w:ascii="Arial" w:eastAsia="Times New Roman" w:hAnsi="Arial" w:cs="Arial"/>
        </w:rPr>
        <w:tab/>
      </w:r>
      <w:r w:rsidRPr="008A74B8">
        <w:rPr>
          <w:rFonts w:ascii="Arial" w:eastAsia="Times New Roman" w:hAnsi="Arial" w:cs="Arial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60 x 3,8416 x 0,25</m:t>
            </m:r>
          </m:num>
          <m:den>
            <m:r>
              <w:rPr>
                <w:rFonts w:ascii="Cambria Math" w:eastAsia="Times New Roman" w:hAnsi="Cambria Math" w:cs="Arial"/>
              </w:rPr>
              <m:t>0,0025 x 59+3,8416 x 0,25</m:t>
            </m:r>
          </m:den>
        </m:f>
      </m:oMath>
    </w:p>
    <w:p w:rsidR="00351142" w:rsidRPr="008A74B8" w:rsidRDefault="00351142" w:rsidP="00351142">
      <w:pPr>
        <w:ind w:left="720"/>
        <w:rPr>
          <w:rFonts w:ascii="Arial" w:eastAsia="Times New Roman" w:hAnsi="Arial" w:cs="Arial"/>
        </w:rPr>
      </w:pPr>
      <w:r w:rsidRPr="008A74B8">
        <w:rPr>
          <w:rFonts w:ascii="Arial" w:eastAsia="Times New Roman" w:hAnsi="Arial" w:cs="Arial"/>
        </w:rPr>
        <w:tab/>
      </w:r>
      <w:r w:rsidRPr="008A74B8">
        <w:rPr>
          <w:rFonts w:ascii="Arial" w:eastAsia="Times New Roman" w:hAnsi="Arial" w:cs="Arial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57,624</m:t>
            </m:r>
          </m:num>
          <m:den>
            <m:r>
              <w:rPr>
                <w:rFonts w:ascii="Cambria Math" w:eastAsia="Times New Roman" w:hAnsi="Cambria Math" w:cs="Arial"/>
              </w:rPr>
              <m:t>0,1475+0,9604</m:t>
            </m:r>
          </m:den>
        </m:f>
      </m:oMath>
    </w:p>
    <w:p w:rsidR="00351142" w:rsidRPr="008A74B8" w:rsidRDefault="00351142" w:rsidP="00351142">
      <w:pPr>
        <w:ind w:left="720"/>
        <w:rPr>
          <w:rFonts w:ascii="Arial" w:eastAsia="Times New Roman" w:hAnsi="Arial" w:cs="Arial"/>
        </w:rPr>
      </w:pPr>
      <w:r w:rsidRPr="008A74B8">
        <w:rPr>
          <w:rFonts w:ascii="Arial" w:eastAsia="Times New Roman" w:hAnsi="Arial" w:cs="Arial"/>
        </w:rPr>
        <w:tab/>
      </w:r>
      <w:r w:rsidRPr="008A74B8">
        <w:rPr>
          <w:rFonts w:ascii="Arial" w:eastAsia="Times New Roman" w:hAnsi="Arial" w:cs="Arial"/>
        </w:rPr>
        <w:tab/>
        <w:t xml:space="preserve">= </w:t>
      </w:r>
      <m:oMath>
        <m:f>
          <m:fPr>
            <m:ctrlPr>
              <w:rPr>
                <w:rFonts w:ascii="Cambria Math" w:eastAsia="Times New Roman" w:hAnsi="Cambria Math" w:cs="Arial"/>
                <w:i/>
              </w:rPr>
            </m:ctrlPr>
          </m:fPr>
          <m:num>
            <m:r>
              <w:rPr>
                <w:rFonts w:ascii="Cambria Math" w:eastAsia="Times New Roman" w:hAnsi="Cambria Math" w:cs="Arial"/>
              </w:rPr>
              <m:t>57,624</m:t>
            </m:r>
          </m:num>
          <m:den>
            <m:r>
              <w:rPr>
                <w:rFonts w:ascii="Cambria Math" w:eastAsia="Times New Roman" w:hAnsi="Cambria Math" w:cs="Arial"/>
              </w:rPr>
              <m:t>1,1079</m:t>
            </m:r>
          </m:den>
        </m:f>
      </m:oMath>
    </w:p>
    <w:p w:rsidR="00351142" w:rsidRPr="00DE5B18" w:rsidRDefault="00351142" w:rsidP="00351142">
      <w:pPr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ab/>
      </w:r>
      <w:r>
        <w:rPr>
          <w:rFonts w:ascii="Arial" w:eastAsia="Times New Roman" w:hAnsi="Arial" w:cs="Arial"/>
        </w:rPr>
        <w:tab/>
        <w:t>= 52</w:t>
      </w:r>
    </w:p>
    <w:p w:rsidR="00351142" w:rsidRDefault="00351142" w:rsidP="00351142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proofErr w:type="spellStart"/>
      <w:r w:rsidRPr="008A74B8">
        <w:rPr>
          <w:rFonts w:ascii="Arial" w:hAnsi="Arial" w:cs="Arial"/>
          <w:bCs/>
        </w:rPr>
        <w:t>Sampel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sebanyak</w:t>
      </w:r>
      <w:proofErr w:type="spellEnd"/>
      <w:r w:rsidRPr="008A74B8">
        <w:rPr>
          <w:rFonts w:ascii="Arial" w:hAnsi="Arial" w:cs="Arial"/>
          <w:bCs/>
        </w:rPr>
        <w:t xml:space="preserve"> 52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prolanis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menderita</w:t>
      </w:r>
      <w:proofErr w:type="spellEnd"/>
      <w:r w:rsidRPr="008A74B8">
        <w:rPr>
          <w:rFonts w:ascii="Arial" w:hAnsi="Arial" w:cs="Arial"/>
          <w:bCs/>
        </w:rPr>
        <w:t xml:space="preserve"> diabetes mellitus </w:t>
      </w:r>
      <w:proofErr w:type="spellStart"/>
      <w:r w:rsidRPr="008A74B8">
        <w:rPr>
          <w:rFonts w:ascii="Arial" w:hAnsi="Arial" w:cs="Arial"/>
          <w:bCs/>
        </w:rPr>
        <w:t>tipe</w:t>
      </w:r>
      <w:proofErr w:type="spellEnd"/>
      <w:r w:rsidRPr="008A74B8">
        <w:rPr>
          <w:rFonts w:ascii="Arial" w:hAnsi="Arial" w:cs="Arial"/>
          <w:bCs/>
        </w:rPr>
        <w:t xml:space="preserve"> 2</w:t>
      </w:r>
    </w:p>
    <w:p w:rsidR="00351142" w:rsidRPr="008A74B8" w:rsidRDefault="00351142" w:rsidP="00351142">
      <w:pPr>
        <w:spacing w:after="0" w:line="360" w:lineRule="auto"/>
        <w:ind w:left="1134"/>
        <w:jc w:val="both"/>
        <w:rPr>
          <w:rFonts w:ascii="Arial" w:hAnsi="Arial" w:cs="Arial"/>
          <w:bCs/>
        </w:rPr>
      </w:pPr>
    </w:p>
    <w:p w:rsidR="00351142" w:rsidRPr="008A74B8" w:rsidRDefault="00351142" w:rsidP="00351142">
      <w:pPr>
        <w:numPr>
          <w:ilvl w:val="6"/>
          <w:numId w:val="1"/>
        </w:numPr>
        <w:spacing w:after="0" w:line="360" w:lineRule="auto"/>
        <w:ind w:left="1134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Teknik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Pengambilan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Sampel</w:t>
      </w:r>
      <w:proofErr w:type="spellEnd"/>
    </w:p>
    <w:p w:rsidR="00351142" w:rsidRPr="008A74B8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  <w:bCs/>
        </w:rPr>
        <w:t>Teknik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pengambilan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sampel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digunakan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adalah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  <w:i/>
        </w:rPr>
        <w:t>Nonprobability</w:t>
      </w:r>
      <w:proofErr w:type="spellEnd"/>
      <w:r w:rsidRPr="008A74B8">
        <w:rPr>
          <w:rFonts w:ascii="Arial" w:hAnsi="Arial" w:cs="Arial"/>
          <w:bCs/>
        </w:rPr>
        <w:t xml:space="preserve"> Sampling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teknik</w:t>
      </w:r>
      <w:proofErr w:type="spellEnd"/>
      <w:r w:rsidRPr="008A74B8">
        <w:rPr>
          <w:rFonts w:ascii="Arial" w:hAnsi="Arial" w:cs="Arial"/>
          <w:bCs/>
        </w:rPr>
        <w:t xml:space="preserve"> </w:t>
      </w:r>
      <w:r w:rsidRPr="008A74B8">
        <w:rPr>
          <w:rFonts w:ascii="Arial" w:hAnsi="Arial" w:cs="Arial"/>
          <w:bCs/>
          <w:i/>
        </w:rPr>
        <w:t>Purposive Sampling</w:t>
      </w:r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yaitu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sampel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diambil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dalam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penelitian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adalah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diabetes mellitus </w:t>
      </w:r>
      <w:proofErr w:type="spellStart"/>
      <w:r w:rsidRPr="008A74B8">
        <w:rPr>
          <w:rFonts w:ascii="Arial" w:hAnsi="Arial" w:cs="Arial"/>
          <w:bCs/>
        </w:rPr>
        <w:t>tipe</w:t>
      </w:r>
      <w:proofErr w:type="spellEnd"/>
      <w:r w:rsidRPr="008A74B8">
        <w:rPr>
          <w:rFonts w:ascii="Arial" w:hAnsi="Arial" w:cs="Arial"/>
          <w:bCs/>
        </w:rPr>
        <w:t xml:space="preserve"> 2</w:t>
      </w:r>
      <w:r>
        <w:rPr>
          <w:rFonts w:ascii="Arial" w:hAnsi="Arial" w:cs="Arial"/>
          <w:bCs/>
        </w:rPr>
        <w:t xml:space="preserve"> yang </w:t>
      </w:r>
      <w:proofErr w:type="spellStart"/>
      <w:r>
        <w:rPr>
          <w:rFonts w:ascii="Arial" w:hAnsi="Arial" w:cs="Arial"/>
          <w:bCs/>
        </w:rPr>
        <w:t>mengikuti</w:t>
      </w:r>
      <w:proofErr w:type="spellEnd"/>
      <w:r>
        <w:rPr>
          <w:rFonts w:ascii="Arial" w:hAnsi="Arial" w:cs="Arial"/>
          <w:bCs/>
        </w:rPr>
        <w:t xml:space="preserve"> program </w:t>
      </w:r>
      <w:proofErr w:type="spellStart"/>
      <w:r>
        <w:rPr>
          <w:rFonts w:ascii="Arial" w:hAnsi="Arial" w:cs="Arial"/>
          <w:bCs/>
        </w:rPr>
        <w:t>prolanis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sesuai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kriteria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telah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ditentukan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oleh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peneliti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yakni</w:t>
      </w:r>
      <w:proofErr w:type="spellEnd"/>
      <w:r w:rsidRPr="008A74B8">
        <w:rPr>
          <w:rFonts w:ascii="Arial" w:hAnsi="Arial" w:cs="Arial"/>
          <w:bCs/>
        </w:rPr>
        <w:t xml:space="preserve"> :</w:t>
      </w:r>
    </w:p>
    <w:p w:rsidR="00351142" w:rsidRPr="008A74B8" w:rsidRDefault="00351142" w:rsidP="00351142">
      <w:pPr>
        <w:numPr>
          <w:ilvl w:val="3"/>
          <w:numId w:val="5"/>
        </w:numPr>
        <w:spacing w:after="0" w:line="360" w:lineRule="auto"/>
        <w:ind w:left="1560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  <w:bCs/>
        </w:rPr>
        <w:t>Kriteria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Sampel</w:t>
      </w:r>
      <w:proofErr w:type="spellEnd"/>
      <w:r w:rsidRPr="008A74B8">
        <w:rPr>
          <w:rFonts w:ascii="Arial" w:hAnsi="Arial" w:cs="Arial"/>
          <w:bCs/>
        </w:rPr>
        <w:t xml:space="preserve"> (</w:t>
      </w:r>
      <w:proofErr w:type="spellStart"/>
      <w:r w:rsidRPr="008A74B8">
        <w:rPr>
          <w:rFonts w:ascii="Arial" w:hAnsi="Arial" w:cs="Arial"/>
          <w:bCs/>
        </w:rPr>
        <w:t>Inklusi</w:t>
      </w:r>
      <w:proofErr w:type="spellEnd"/>
      <w:r w:rsidRPr="008A74B8">
        <w:rPr>
          <w:rFonts w:ascii="Arial" w:hAnsi="Arial" w:cs="Arial"/>
          <w:bCs/>
        </w:rPr>
        <w:t>)</w:t>
      </w:r>
    </w:p>
    <w:p w:rsidR="00351142" w:rsidRPr="008A74B8" w:rsidRDefault="00351142" w:rsidP="00351142">
      <w:pPr>
        <w:numPr>
          <w:ilvl w:val="0"/>
          <w:numId w:val="8"/>
        </w:numPr>
        <w:spacing w:after="0" w:line="360" w:lineRule="auto"/>
        <w:ind w:left="1843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bertempat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tinggal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</w:t>
      </w:r>
      <w:proofErr w:type="spellEnd"/>
      <w:r w:rsidRPr="008A74B8">
        <w:rPr>
          <w:rFonts w:ascii="Arial" w:hAnsi="Arial" w:cs="Arial"/>
          <w:bCs/>
        </w:rPr>
        <w:t xml:space="preserve"> Kota Malang</w:t>
      </w:r>
    </w:p>
    <w:p w:rsidR="00351142" w:rsidRPr="008A74B8" w:rsidRDefault="00351142" w:rsidP="00351142">
      <w:pPr>
        <w:numPr>
          <w:ilvl w:val="0"/>
          <w:numId w:val="8"/>
        </w:numPr>
        <w:spacing w:after="0" w:line="360" w:lineRule="auto"/>
        <w:ind w:left="1843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berusia</w:t>
      </w:r>
      <w:proofErr w:type="spellEnd"/>
      <w:r w:rsidRPr="008A74B8">
        <w:rPr>
          <w:rFonts w:ascii="Arial" w:hAnsi="Arial" w:cs="Arial"/>
          <w:bCs/>
        </w:rPr>
        <w:t xml:space="preserve"> </w:t>
      </w:r>
      <w:r w:rsidRPr="00400908">
        <w:rPr>
          <w:rFonts w:ascii="Arial" w:hAnsi="Arial" w:cs="Arial"/>
          <w:bCs/>
        </w:rPr>
        <w:t xml:space="preserve">48-80 </w:t>
      </w:r>
      <w:proofErr w:type="spellStart"/>
      <w:r w:rsidRPr="00400908">
        <w:rPr>
          <w:rFonts w:ascii="Arial" w:hAnsi="Arial" w:cs="Arial"/>
          <w:bCs/>
        </w:rPr>
        <w:t>tahun</w:t>
      </w:r>
      <w:proofErr w:type="spellEnd"/>
    </w:p>
    <w:p w:rsidR="00351142" w:rsidRPr="008A74B8" w:rsidRDefault="00351142" w:rsidP="00351142">
      <w:pPr>
        <w:numPr>
          <w:ilvl w:val="0"/>
          <w:numId w:val="8"/>
        </w:numPr>
        <w:spacing w:after="0" w:line="360" w:lineRule="auto"/>
        <w:ind w:left="1843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  <w:bCs/>
        </w:rPr>
        <w:t>Bersedia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menjadi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responden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mendatangani</w:t>
      </w:r>
      <w:proofErr w:type="spellEnd"/>
      <w:r w:rsidRPr="008A74B8">
        <w:rPr>
          <w:rFonts w:ascii="Arial" w:hAnsi="Arial" w:cs="Arial"/>
          <w:bCs/>
        </w:rPr>
        <w:t xml:space="preserve"> </w:t>
      </w:r>
      <w:r w:rsidRPr="008A74B8">
        <w:rPr>
          <w:rFonts w:ascii="Arial" w:hAnsi="Arial" w:cs="Arial"/>
          <w:bCs/>
          <w:i/>
        </w:rPr>
        <w:t>Inform Consent</w:t>
      </w:r>
    </w:p>
    <w:p w:rsidR="00351142" w:rsidRPr="008A74B8" w:rsidRDefault="00351142" w:rsidP="00351142">
      <w:pPr>
        <w:numPr>
          <w:ilvl w:val="0"/>
          <w:numId w:val="8"/>
        </w:numPr>
        <w:spacing w:after="0" w:line="360" w:lineRule="auto"/>
        <w:ind w:left="1843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  <w:bCs/>
        </w:rPr>
        <w:t>Dapat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berkomunikasi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</w:p>
    <w:p w:rsidR="00351142" w:rsidRPr="008A74B8" w:rsidRDefault="00351142" w:rsidP="00351142">
      <w:pPr>
        <w:numPr>
          <w:ilvl w:val="0"/>
          <w:numId w:val="8"/>
        </w:numPr>
        <w:spacing w:after="0" w:line="360" w:lineRule="auto"/>
        <w:ind w:left="1843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  <w:bCs/>
        </w:rPr>
        <w:t>Dapat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membaca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menulis</w:t>
      </w:r>
      <w:proofErr w:type="spellEnd"/>
    </w:p>
    <w:p w:rsidR="00351142" w:rsidRPr="008A74B8" w:rsidRDefault="00351142" w:rsidP="00351142">
      <w:pPr>
        <w:spacing w:after="0" w:line="360" w:lineRule="auto"/>
        <w:ind w:left="851"/>
        <w:jc w:val="both"/>
        <w:rPr>
          <w:rFonts w:ascii="Arial" w:hAnsi="Arial" w:cs="Arial"/>
          <w:bCs/>
        </w:rPr>
      </w:pPr>
    </w:p>
    <w:p w:rsidR="00351142" w:rsidRPr="008A74B8" w:rsidRDefault="00351142" w:rsidP="00351142">
      <w:pPr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proofErr w:type="spellStart"/>
      <w:r w:rsidRPr="008A74B8">
        <w:rPr>
          <w:rFonts w:ascii="Arial" w:hAnsi="Arial" w:cs="Arial"/>
          <w:bCs/>
        </w:rPr>
        <w:t>Kriteria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Sampel</w:t>
      </w:r>
      <w:proofErr w:type="spellEnd"/>
      <w:r w:rsidRPr="008A74B8">
        <w:rPr>
          <w:rFonts w:ascii="Arial" w:hAnsi="Arial" w:cs="Arial"/>
          <w:bCs/>
        </w:rPr>
        <w:t xml:space="preserve"> (</w:t>
      </w:r>
      <w:proofErr w:type="spellStart"/>
      <w:r w:rsidRPr="008A74B8">
        <w:rPr>
          <w:rFonts w:ascii="Arial" w:hAnsi="Arial" w:cs="Arial"/>
          <w:bCs/>
        </w:rPr>
        <w:t>Eksklusi</w:t>
      </w:r>
      <w:proofErr w:type="spellEnd"/>
      <w:r w:rsidRPr="008A74B8">
        <w:rPr>
          <w:rFonts w:ascii="Arial" w:hAnsi="Arial" w:cs="Arial"/>
          <w:bCs/>
        </w:rPr>
        <w:t>)</w:t>
      </w:r>
    </w:p>
    <w:p w:rsidR="00351142" w:rsidRPr="008A74B8" w:rsidRDefault="00351142" w:rsidP="00351142">
      <w:pPr>
        <w:spacing w:after="0" w:line="360" w:lineRule="auto"/>
        <w:ind w:left="1440"/>
        <w:jc w:val="both"/>
        <w:rPr>
          <w:rFonts w:ascii="Arial" w:hAnsi="Arial" w:cs="Arial"/>
          <w:bCs/>
        </w:rPr>
      </w:pPr>
      <w:r w:rsidRPr="008A74B8">
        <w:rPr>
          <w:rFonts w:ascii="Arial" w:hAnsi="Arial" w:cs="Arial"/>
          <w:bCs/>
        </w:rPr>
        <w:t xml:space="preserve">Prognosis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memburuk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selama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periode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penelitian</w:t>
      </w:r>
      <w:proofErr w:type="spellEnd"/>
    </w:p>
    <w:p w:rsidR="00351142" w:rsidRPr="008A74B8" w:rsidRDefault="00351142" w:rsidP="00351142">
      <w:pPr>
        <w:spacing w:after="0" w:line="360" w:lineRule="auto"/>
        <w:rPr>
          <w:rFonts w:ascii="Arial" w:hAnsi="Arial" w:cs="Arial"/>
        </w:rPr>
      </w:pPr>
    </w:p>
    <w:p w:rsidR="00351142" w:rsidRPr="008A74B8" w:rsidRDefault="00351142" w:rsidP="00351142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r w:rsidRPr="008A74B8">
        <w:rPr>
          <w:rFonts w:ascii="Arial" w:hAnsi="Arial" w:cs="Arial"/>
          <w:b/>
        </w:rPr>
        <w:t xml:space="preserve">Variable </w:t>
      </w:r>
      <w:proofErr w:type="spellStart"/>
      <w:r w:rsidRPr="008A74B8">
        <w:rPr>
          <w:rFonts w:ascii="Arial" w:hAnsi="Arial" w:cs="Arial"/>
          <w:b/>
        </w:rPr>
        <w:t>Penelitian</w:t>
      </w:r>
      <w:proofErr w:type="spellEnd"/>
    </w:p>
    <w:p w:rsidR="00351142" w:rsidRPr="008A74B8" w:rsidRDefault="00351142" w:rsidP="00351142">
      <w:pPr>
        <w:numPr>
          <w:ilvl w:val="6"/>
          <w:numId w:val="5"/>
        </w:numPr>
        <w:spacing w:after="0" w:line="360" w:lineRule="auto"/>
        <w:ind w:left="1134"/>
        <w:jc w:val="both"/>
        <w:rPr>
          <w:rFonts w:ascii="Arial" w:hAnsi="Arial" w:cs="Arial"/>
          <w:bCs/>
        </w:rPr>
      </w:pPr>
      <w:proofErr w:type="spellStart"/>
      <w:r w:rsidRPr="008A74B8">
        <w:rPr>
          <w:rFonts w:ascii="Arial" w:hAnsi="Arial" w:cs="Arial"/>
          <w:bCs/>
        </w:rPr>
        <w:t>Variabel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Independen</w:t>
      </w:r>
      <w:proofErr w:type="spellEnd"/>
    </w:p>
    <w:p w:rsidR="00351142" w:rsidRPr="008A74B8" w:rsidRDefault="00351142" w:rsidP="00351142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proofErr w:type="spellStart"/>
      <w:r w:rsidRPr="008A74B8">
        <w:rPr>
          <w:rFonts w:ascii="Arial" w:hAnsi="Arial" w:cs="Arial"/>
          <w:bCs/>
        </w:rPr>
        <w:t>Variabel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independen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dalam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penelitian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ini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pola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(</w:t>
      </w:r>
      <w:proofErr w:type="spellStart"/>
      <w:r w:rsidRPr="008A74B8">
        <w:rPr>
          <w:rFonts w:ascii="Arial" w:hAnsi="Arial" w:cs="Arial"/>
          <w:bCs/>
        </w:rPr>
        <w:t>jumlah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jadwal</w:t>
      </w:r>
      <w:proofErr w:type="spellEnd"/>
      <w:r w:rsidRPr="008A74B8">
        <w:rPr>
          <w:rFonts w:ascii="Arial" w:hAnsi="Arial" w:cs="Arial"/>
          <w:bCs/>
        </w:rPr>
        <w:t>)</w:t>
      </w:r>
    </w:p>
    <w:p w:rsidR="00351142" w:rsidRPr="008A74B8" w:rsidRDefault="00351142" w:rsidP="00351142">
      <w:pPr>
        <w:numPr>
          <w:ilvl w:val="6"/>
          <w:numId w:val="5"/>
        </w:numPr>
        <w:spacing w:after="0" w:line="360" w:lineRule="auto"/>
        <w:ind w:left="1134"/>
        <w:jc w:val="both"/>
        <w:rPr>
          <w:rFonts w:ascii="Arial" w:hAnsi="Arial" w:cs="Arial"/>
          <w:bCs/>
        </w:rPr>
      </w:pPr>
      <w:proofErr w:type="spellStart"/>
      <w:r w:rsidRPr="008A74B8">
        <w:rPr>
          <w:rFonts w:ascii="Arial" w:hAnsi="Arial" w:cs="Arial"/>
          <w:bCs/>
        </w:rPr>
        <w:t>Variabel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Dependen</w:t>
      </w:r>
      <w:proofErr w:type="spellEnd"/>
    </w:p>
    <w:p w:rsidR="00351142" w:rsidRPr="008A74B8" w:rsidRDefault="00351142" w:rsidP="00351142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proofErr w:type="spellStart"/>
      <w:r w:rsidRPr="008A74B8">
        <w:rPr>
          <w:rFonts w:ascii="Arial" w:hAnsi="Arial" w:cs="Arial"/>
          <w:bCs/>
        </w:rPr>
        <w:t>Variabel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dependen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dalam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penelitian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ini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</w:rPr>
        <w:t>kadar</w:t>
      </w:r>
      <w:proofErr w:type="spellEnd"/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glukosa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darah</w:t>
      </w:r>
      <w:proofErr w:type="spellEnd"/>
    </w:p>
    <w:p w:rsidR="00351142" w:rsidRDefault="00351142" w:rsidP="00351142">
      <w:pPr>
        <w:spacing w:after="0" w:line="360" w:lineRule="auto"/>
        <w:ind w:left="720"/>
        <w:rPr>
          <w:rFonts w:ascii="Arial" w:hAnsi="Arial" w:cs="Arial"/>
          <w:b/>
        </w:rPr>
      </w:pPr>
    </w:p>
    <w:p w:rsidR="00351142" w:rsidRDefault="00351142" w:rsidP="00351142">
      <w:pPr>
        <w:spacing w:after="0" w:line="360" w:lineRule="auto"/>
        <w:ind w:left="720"/>
        <w:rPr>
          <w:rFonts w:ascii="Arial" w:hAnsi="Arial" w:cs="Arial"/>
          <w:b/>
        </w:rPr>
      </w:pPr>
    </w:p>
    <w:p w:rsidR="00351142" w:rsidRDefault="00351142" w:rsidP="00351142">
      <w:pPr>
        <w:spacing w:after="0" w:line="360" w:lineRule="auto"/>
        <w:ind w:left="720"/>
        <w:rPr>
          <w:rFonts w:ascii="Arial" w:hAnsi="Arial" w:cs="Arial"/>
          <w:b/>
        </w:rPr>
      </w:pPr>
    </w:p>
    <w:p w:rsidR="00351142" w:rsidRDefault="00351142" w:rsidP="00351142">
      <w:pPr>
        <w:spacing w:after="0" w:line="360" w:lineRule="auto"/>
        <w:ind w:left="720"/>
        <w:rPr>
          <w:rFonts w:ascii="Arial" w:hAnsi="Arial" w:cs="Arial"/>
          <w:b/>
        </w:rPr>
      </w:pPr>
    </w:p>
    <w:p w:rsidR="00351142" w:rsidRPr="008A74B8" w:rsidRDefault="00351142" w:rsidP="00351142">
      <w:pPr>
        <w:spacing w:after="0" w:line="360" w:lineRule="auto"/>
        <w:ind w:left="720"/>
        <w:rPr>
          <w:rFonts w:ascii="Arial" w:hAnsi="Arial" w:cs="Arial"/>
          <w:b/>
        </w:rPr>
      </w:pPr>
    </w:p>
    <w:p w:rsidR="00351142" w:rsidRPr="008A74B8" w:rsidRDefault="00351142" w:rsidP="00351142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proofErr w:type="spellStart"/>
      <w:r w:rsidRPr="008A74B8">
        <w:rPr>
          <w:rFonts w:ascii="Arial" w:hAnsi="Arial" w:cs="Arial"/>
          <w:b/>
        </w:rPr>
        <w:t>Definisi</w:t>
      </w:r>
      <w:proofErr w:type="spellEnd"/>
      <w:r w:rsidRPr="008A74B8">
        <w:rPr>
          <w:rFonts w:ascii="Arial" w:hAnsi="Arial" w:cs="Arial"/>
          <w:b/>
        </w:rPr>
        <w:t xml:space="preserve"> </w:t>
      </w:r>
      <w:proofErr w:type="spellStart"/>
      <w:r w:rsidRPr="008A74B8">
        <w:rPr>
          <w:rFonts w:ascii="Arial" w:hAnsi="Arial" w:cs="Arial"/>
          <w:b/>
        </w:rPr>
        <w:t>Operasional</w:t>
      </w:r>
      <w:proofErr w:type="spellEnd"/>
      <w:r w:rsidRPr="008A74B8">
        <w:rPr>
          <w:rFonts w:ascii="Arial" w:hAnsi="Arial" w:cs="Arial"/>
          <w:b/>
        </w:rPr>
        <w:t xml:space="preserve"> </w:t>
      </w:r>
      <w:proofErr w:type="spellStart"/>
      <w:r w:rsidRPr="008A74B8">
        <w:rPr>
          <w:rFonts w:ascii="Arial" w:hAnsi="Arial" w:cs="Arial"/>
          <w:b/>
        </w:rPr>
        <w:t>Variabel</w:t>
      </w:r>
      <w:proofErr w:type="spellEnd"/>
    </w:p>
    <w:tbl>
      <w:tblPr>
        <w:tblW w:w="878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1134"/>
        <w:gridCol w:w="1984"/>
        <w:gridCol w:w="1134"/>
        <w:gridCol w:w="2976"/>
        <w:gridCol w:w="993"/>
      </w:tblGrid>
      <w:tr w:rsidR="00351142" w:rsidRPr="008A74B8" w:rsidTr="00F75C7A">
        <w:tc>
          <w:tcPr>
            <w:tcW w:w="567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1134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C22A9">
              <w:rPr>
                <w:rFonts w:ascii="Arial" w:hAnsi="Arial" w:cs="Arial"/>
                <w:b/>
                <w:bCs/>
                <w:sz w:val="20"/>
              </w:rPr>
              <w:t>Variabel</w:t>
            </w:r>
            <w:proofErr w:type="spellEnd"/>
          </w:p>
        </w:tc>
        <w:tc>
          <w:tcPr>
            <w:tcW w:w="1984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C22A9">
              <w:rPr>
                <w:rFonts w:ascii="Arial" w:hAnsi="Arial" w:cs="Arial"/>
                <w:b/>
                <w:bCs/>
                <w:sz w:val="20"/>
              </w:rPr>
              <w:t>Definisi</w:t>
            </w:r>
            <w:proofErr w:type="spellEnd"/>
          </w:p>
        </w:tc>
        <w:tc>
          <w:tcPr>
            <w:tcW w:w="1134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 xml:space="preserve">Cara </w:t>
            </w:r>
            <w:proofErr w:type="spellStart"/>
            <w:r w:rsidRPr="005C22A9">
              <w:rPr>
                <w:rFonts w:ascii="Arial" w:hAnsi="Arial" w:cs="Arial"/>
                <w:b/>
                <w:bCs/>
                <w:sz w:val="20"/>
              </w:rPr>
              <w:t>Ukur</w:t>
            </w:r>
            <w:proofErr w:type="spellEnd"/>
            <w:r w:rsidRPr="005C22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5C22A9">
              <w:rPr>
                <w:rFonts w:ascii="Arial" w:hAnsi="Arial" w:cs="Arial"/>
                <w:b/>
                <w:bCs/>
                <w:sz w:val="20"/>
              </w:rPr>
              <w:t>dan</w:t>
            </w:r>
            <w:proofErr w:type="spellEnd"/>
            <w:r w:rsidRPr="005C22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5C22A9">
              <w:rPr>
                <w:rFonts w:ascii="Arial" w:hAnsi="Arial" w:cs="Arial"/>
                <w:b/>
                <w:bCs/>
                <w:sz w:val="20"/>
              </w:rPr>
              <w:t>Alat</w:t>
            </w:r>
            <w:proofErr w:type="spellEnd"/>
            <w:r w:rsidRPr="005C22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5C22A9">
              <w:rPr>
                <w:rFonts w:ascii="Arial" w:hAnsi="Arial" w:cs="Arial"/>
                <w:b/>
                <w:bCs/>
                <w:sz w:val="20"/>
                <w:u w:val="single"/>
              </w:rPr>
              <w:t>Ukur</w:t>
            </w:r>
            <w:proofErr w:type="spellEnd"/>
          </w:p>
        </w:tc>
        <w:tc>
          <w:tcPr>
            <w:tcW w:w="2976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C22A9">
              <w:rPr>
                <w:rFonts w:ascii="Arial" w:hAnsi="Arial" w:cs="Arial"/>
                <w:b/>
                <w:bCs/>
                <w:sz w:val="20"/>
              </w:rPr>
              <w:t>Hasil</w:t>
            </w:r>
            <w:proofErr w:type="spellEnd"/>
            <w:r w:rsidRPr="005C22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5C22A9">
              <w:rPr>
                <w:rFonts w:ascii="Arial" w:hAnsi="Arial" w:cs="Arial"/>
                <w:b/>
                <w:bCs/>
                <w:sz w:val="20"/>
              </w:rPr>
              <w:t>Ukur</w:t>
            </w:r>
            <w:proofErr w:type="spellEnd"/>
          </w:p>
        </w:tc>
        <w:tc>
          <w:tcPr>
            <w:tcW w:w="993" w:type="dxa"/>
          </w:tcPr>
          <w:p w:rsidR="00351142" w:rsidRPr="005C22A9" w:rsidRDefault="00351142" w:rsidP="00F75C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C22A9">
              <w:rPr>
                <w:rFonts w:ascii="Arial" w:hAnsi="Arial" w:cs="Arial"/>
                <w:b/>
                <w:bCs/>
                <w:sz w:val="20"/>
              </w:rPr>
              <w:t>Skala</w:t>
            </w:r>
            <w:proofErr w:type="spellEnd"/>
          </w:p>
        </w:tc>
      </w:tr>
      <w:tr w:rsidR="00351142" w:rsidRPr="008A74B8" w:rsidTr="00F75C7A">
        <w:tc>
          <w:tcPr>
            <w:tcW w:w="567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(1)</w:t>
            </w:r>
          </w:p>
        </w:tc>
        <w:tc>
          <w:tcPr>
            <w:tcW w:w="1134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(2)</w:t>
            </w:r>
          </w:p>
        </w:tc>
        <w:tc>
          <w:tcPr>
            <w:tcW w:w="1984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(3)</w:t>
            </w:r>
          </w:p>
        </w:tc>
        <w:tc>
          <w:tcPr>
            <w:tcW w:w="1134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(4)</w:t>
            </w:r>
          </w:p>
        </w:tc>
        <w:tc>
          <w:tcPr>
            <w:tcW w:w="2976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(5)</w:t>
            </w:r>
          </w:p>
        </w:tc>
        <w:tc>
          <w:tcPr>
            <w:tcW w:w="993" w:type="dxa"/>
          </w:tcPr>
          <w:p w:rsidR="00351142" w:rsidRPr="005C22A9" w:rsidRDefault="00351142" w:rsidP="00F75C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(6)</w:t>
            </w:r>
          </w:p>
        </w:tc>
      </w:tr>
      <w:tr w:rsidR="00351142" w:rsidRPr="008A74B8" w:rsidTr="00F75C7A">
        <w:tc>
          <w:tcPr>
            <w:tcW w:w="567" w:type="dxa"/>
          </w:tcPr>
          <w:p w:rsidR="00351142" w:rsidRPr="008A74B8" w:rsidRDefault="00351142" w:rsidP="00351142">
            <w:pPr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</w:tcPr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Jumlah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makanan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351142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Semua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makanan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dikonsumsi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selama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2x24 jam,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dihitung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zat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gizinya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menggunkan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nutrisurvey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kemudian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dirata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-rata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hasil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recall 2x24 jam. </w:t>
            </w:r>
          </w:p>
          <w:p w:rsidR="00351142" w:rsidRDefault="00351142" w:rsidP="00F75C7A">
            <w:pPr>
              <w:spacing w:after="0" w:line="240" w:lineRule="auto"/>
              <w:ind w:left="33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Kemudian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dihitung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asupan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zat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gizinya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Zat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gizi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dimaksudkan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yaitu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:</w:t>
            </w:r>
          </w:p>
          <w:p w:rsidR="00351142" w:rsidRDefault="00351142" w:rsidP="00351142">
            <w:pPr>
              <w:numPr>
                <w:ilvl w:val="7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Karbohidrat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351142" w:rsidRDefault="00351142" w:rsidP="00351142">
            <w:pPr>
              <w:numPr>
                <w:ilvl w:val="7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Protein </w:t>
            </w:r>
          </w:p>
          <w:p w:rsidR="00351142" w:rsidRDefault="00351142" w:rsidP="00351142">
            <w:pPr>
              <w:numPr>
                <w:ilvl w:val="7"/>
                <w:numId w:val="1"/>
              </w:num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Lemak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351142" w:rsidRDefault="00351142" w:rsidP="00F75C7A">
            <w:p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</w:p>
          <w:p w:rsidR="00351142" w:rsidRPr="008A74B8" w:rsidRDefault="00351142" w:rsidP="00F75C7A">
            <w:p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Form Food Recall 2x24 jam </w:t>
            </w:r>
          </w:p>
        </w:tc>
        <w:tc>
          <w:tcPr>
            <w:tcW w:w="2976" w:type="dxa"/>
          </w:tcPr>
          <w:p w:rsidR="00351142" w:rsidRPr="008A74B8" w:rsidRDefault="00351142" w:rsidP="00351142">
            <w:pPr>
              <w:numPr>
                <w:ilvl w:val="3"/>
                <w:numId w:val="4"/>
              </w:numPr>
              <w:spacing w:after="0" w:line="240" w:lineRule="auto"/>
              <w:ind w:left="318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: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jika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pasien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mengikuti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aturan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jumlah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asupan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makanan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sesuai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standar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diet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secara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rata-rata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dalam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2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hari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recall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yaitu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>:</w:t>
            </w:r>
          </w:p>
          <w:p w:rsidR="00351142" w:rsidRPr="008A74B8" w:rsidRDefault="00351142" w:rsidP="00351142">
            <w:pPr>
              <w:numPr>
                <w:ilvl w:val="0"/>
                <w:numId w:val="3"/>
              </w:numPr>
              <w:spacing w:after="0" w:line="240" w:lineRule="auto"/>
              <w:ind w:left="884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Karbohidrat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: 45-65%dari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kebutuhan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energi</w:t>
            </w:r>
            <w:proofErr w:type="spellEnd"/>
          </w:p>
          <w:p w:rsidR="00351142" w:rsidRPr="008A74B8" w:rsidRDefault="00351142" w:rsidP="00351142">
            <w:pPr>
              <w:numPr>
                <w:ilvl w:val="0"/>
                <w:numId w:val="3"/>
              </w:numPr>
              <w:spacing w:after="0" w:line="240" w:lineRule="auto"/>
              <w:ind w:left="884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Protein:10-20%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dari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kebutuhan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energi</w:t>
            </w:r>
            <w:proofErr w:type="spellEnd"/>
          </w:p>
          <w:p w:rsidR="00351142" w:rsidRPr="008A74B8" w:rsidRDefault="00351142" w:rsidP="00351142">
            <w:pPr>
              <w:numPr>
                <w:ilvl w:val="0"/>
                <w:numId w:val="3"/>
              </w:numPr>
              <w:spacing w:after="0" w:line="240" w:lineRule="auto"/>
              <w:ind w:left="884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Lemak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: 20-25%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dari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kebutuhan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energi</w:t>
            </w:r>
            <w:proofErr w:type="spellEnd"/>
          </w:p>
          <w:p w:rsidR="00351142" w:rsidRPr="008A74B8" w:rsidRDefault="00351142" w:rsidP="00351142">
            <w:pPr>
              <w:numPr>
                <w:ilvl w:val="3"/>
                <w:numId w:val="4"/>
              </w:numPr>
              <w:spacing w:after="0" w:line="240" w:lineRule="auto"/>
              <w:ind w:left="318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Tidak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: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jika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responden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tidak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mengikuti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salah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satu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atau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lebih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aturan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jumlah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makanan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sesuai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standar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diet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secara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rata-rata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dalam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2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hari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r w:rsidRPr="008A74B8">
              <w:rPr>
                <w:rFonts w:ascii="Arial" w:hAnsi="Arial" w:cs="Arial"/>
                <w:bCs/>
                <w:i/>
                <w:sz w:val="20"/>
              </w:rPr>
              <w:t>recall</w:t>
            </w:r>
            <w:r w:rsidRPr="008A74B8">
              <w:rPr>
                <w:rFonts w:ascii="Arial" w:hAnsi="Arial" w:cs="Arial"/>
                <w:bCs/>
                <w:sz w:val="20"/>
              </w:rPr>
              <w:t>.</w:t>
            </w:r>
          </w:p>
          <w:p w:rsidR="00351142" w:rsidRPr="008A74B8" w:rsidRDefault="00351142" w:rsidP="00F75C7A">
            <w:p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>PERKENI (2015)</w:t>
            </w:r>
          </w:p>
          <w:p w:rsidR="00351142" w:rsidRPr="008A74B8" w:rsidRDefault="00351142" w:rsidP="00F75C7A">
            <w:p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</w:p>
          <w:p w:rsidR="00351142" w:rsidRPr="008A74B8" w:rsidRDefault="00351142" w:rsidP="00F75C7A">
            <w:p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= 1</w:t>
            </w:r>
          </w:p>
          <w:p w:rsidR="00351142" w:rsidRPr="008A74B8" w:rsidRDefault="00351142" w:rsidP="00F75C7A">
            <w:p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Tidak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= 2</w:t>
            </w:r>
          </w:p>
        </w:tc>
        <w:tc>
          <w:tcPr>
            <w:tcW w:w="993" w:type="dxa"/>
          </w:tcPr>
          <w:p w:rsidR="00351142" w:rsidRPr="008A74B8" w:rsidRDefault="00351142" w:rsidP="00F75C7A">
            <w:pPr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Ordinal </w:t>
            </w:r>
          </w:p>
        </w:tc>
      </w:tr>
      <w:tr w:rsidR="00351142" w:rsidRPr="008A74B8" w:rsidTr="00F75C7A">
        <w:tc>
          <w:tcPr>
            <w:tcW w:w="567" w:type="dxa"/>
          </w:tcPr>
          <w:p w:rsidR="00351142" w:rsidRPr="008A74B8" w:rsidRDefault="00351142" w:rsidP="00351142">
            <w:pPr>
              <w:numPr>
                <w:ilvl w:val="3"/>
                <w:numId w:val="9"/>
              </w:numPr>
              <w:spacing w:after="0" w:line="240" w:lineRule="auto"/>
              <w:ind w:left="42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</w:tcPr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100F15">
              <w:rPr>
                <w:rFonts w:ascii="Arial" w:hAnsi="Arial" w:cs="Arial"/>
                <w:bCs/>
                <w:sz w:val="20"/>
              </w:rPr>
              <w:t>Jenis</w:t>
            </w:r>
            <w:proofErr w:type="spellEnd"/>
            <w:r w:rsidRPr="00100F15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100F15">
              <w:rPr>
                <w:rFonts w:ascii="Arial" w:hAnsi="Arial" w:cs="Arial"/>
                <w:bCs/>
                <w:sz w:val="20"/>
              </w:rPr>
              <w:t>makanan</w:t>
            </w:r>
            <w:proofErr w:type="spellEnd"/>
          </w:p>
        </w:tc>
        <w:tc>
          <w:tcPr>
            <w:tcW w:w="1984" w:type="dxa"/>
          </w:tcPr>
          <w:p w:rsidR="00351142" w:rsidRDefault="00351142" w:rsidP="00F75C7A">
            <w:pPr>
              <w:spacing w:after="0" w:line="240" w:lineRule="auto"/>
              <w:ind w:left="33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Jenis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makanan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yang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dikonsumsi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oleh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pasien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berdasarkan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sumber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karbohidrat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sederhana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seperti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: cake,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biskuit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crakers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dll</w:t>
            </w:r>
            <w:proofErr w:type="spellEnd"/>
          </w:p>
          <w:p w:rsidR="00351142" w:rsidRDefault="00351142" w:rsidP="00F75C7A">
            <w:pPr>
              <w:spacing w:after="0" w:line="240" w:lineRule="auto"/>
              <w:ind w:left="33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>protei</w:t>
            </w:r>
            <w:r>
              <w:rPr>
                <w:rFonts w:ascii="Arial" w:hAnsi="Arial" w:cs="Arial"/>
                <w:bCs/>
                <w:sz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hewani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tinggi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lemak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kulit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ayam</w:t>
            </w:r>
            <w:proofErr w:type="spellEnd"/>
          </w:p>
          <w:p w:rsidR="00351142" w:rsidRPr="008A74B8" w:rsidRDefault="00351142" w:rsidP="00F75C7A">
            <w:pPr>
              <w:spacing w:after="0" w:line="240" w:lineRule="auto"/>
              <w:ind w:left="33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Form FFQ (Semi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Kuantitatif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2976" w:type="dxa"/>
          </w:tcPr>
          <w:p w:rsidR="00351142" w:rsidRPr="008A74B8" w:rsidRDefault="00351142" w:rsidP="00351142">
            <w:pPr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: 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Jika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pasien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menghindari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mengkonsumsi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jenis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makanan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berikut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&lt;5 kali/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minggu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: </w:t>
            </w:r>
          </w:p>
          <w:p w:rsidR="00351142" w:rsidRPr="008A74B8" w:rsidRDefault="00351142" w:rsidP="00351142">
            <w:pPr>
              <w:numPr>
                <w:ilvl w:val="0"/>
                <w:numId w:val="3"/>
              </w:numPr>
              <w:spacing w:after="0" w:line="240" w:lineRule="auto"/>
              <w:ind w:left="742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Sumber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karbohidat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sederhana</w:t>
            </w:r>
            <w:proofErr w:type="spellEnd"/>
          </w:p>
          <w:p w:rsidR="00351142" w:rsidRPr="008A74B8" w:rsidRDefault="00351142" w:rsidP="00351142">
            <w:pPr>
              <w:numPr>
                <w:ilvl w:val="0"/>
                <w:numId w:val="3"/>
              </w:numPr>
              <w:spacing w:after="0" w:line="240" w:lineRule="auto"/>
              <w:ind w:left="742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Protein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hewani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tinggi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lemak</w:t>
            </w:r>
            <w:proofErr w:type="spellEnd"/>
          </w:p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351142" w:rsidRPr="008A74B8" w:rsidRDefault="00351142" w:rsidP="00351142">
            <w:pPr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Tidak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: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jika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pasien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mengkonsumsi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makanan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yang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dihindari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≥5 kali/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minggu</w:t>
            </w:r>
            <w:proofErr w:type="spellEnd"/>
          </w:p>
          <w:p w:rsidR="00351142" w:rsidRPr="008A74B8" w:rsidRDefault="00351142" w:rsidP="00F75C7A">
            <w:p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PERKENI (2015);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Wapadji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(2007);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Almatsier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(2004);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Riskesdas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>, 2013</w:t>
            </w:r>
          </w:p>
          <w:p w:rsidR="00351142" w:rsidRPr="008A74B8" w:rsidRDefault="00351142" w:rsidP="00F75C7A">
            <w:p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</w:p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=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diberikan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kode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1 </w:t>
            </w:r>
          </w:p>
          <w:p w:rsidR="00351142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Tidak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=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diberikan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kode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2 </w:t>
            </w:r>
          </w:p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</w:p>
          <w:p w:rsidR="00351142" w:rsidRPr="008A74B8" w:rsidRDefault="00351142" w:rsidP="00F75C7A">
            <w:pPr>
              <w:spacing w:after="0" w:line="240" w:lineRule="auto"/>
              <w:ind w:left="459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93" w:type="dxa"/>
          </w:tcPr>
          <w:p w:rsidR="00351142" w:rsidRPr="008A74B8" w:rsidRDefault="00351142" w:rsidP="00F75C7A">
            <w:pPr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lastRenderedPageBreak/>
              <w:t xml:space="preserve">Ordinal </w:t>
            </w:r>
          </w:p>
        </w:tc>
      </w:tr>
      <w:tr w:rsidR="00351142" w:rsidRPr="008A74B8" w:rsidTr="00F75C7A">
        <w:tc>
          <w:tcPr>
            <w:tcW w:w="567" w:type="dxa"/>
          </w:tcPr>
          <w:p w:rsidR="00351142" w:rsidRPr="005C22A9" w:rsidRDefault="00351142" w:rsidP="00F75C7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lastRenderedPageBreak/>
              <w:t>(1)</w:t>
            </w:r>
          </w:p>
        </w:tc>
        <w:tc>
          <w:tcPr>
            <w:tcW w:w="1134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(2)</w:t>
            </w:r>
          </w:p>
        </w:tc>
        <w:tc>
          <w:tcPr>
            <w:tcW w:w="1984" w:type="dxa"/>
          </w:tcPr>
          <w:p w:rsidR="00351142" w:rsidRPr="005C22A9" w:rsidRDefault="00351142" w:rsidP="00F75C7A">
            <w:pPr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(3)</w:t>
            </w:r>
          </w:p>
        </w:tc>
        <w:tc>
          <w:tcPr>
            <w:tcW w:w="1134" w:type="dxa"/>
          </w:tcPr>
          <w:p w:rsidR="00351142" w:rsidRPr="005C22A9" w:rsidRDefault="00351142" w:rsidP="00F75C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(4)</w:t>
            </w:r>
          </w:p>
        </w:tc>
        <w:tc>
          <w:tcPr>
            <w:tcW w:w="2976" w:type="dxa"/>
          </w:tcPr>
          <w:p w:rsidR="00351142" w:rsidRPr="005C22A9" w:rsidRDefault="00351142" w:rsidP="00F75C7A">
            <w:pPr>
              <w:spacing w:after="0" w:line="240" w:lineRule="auto"/>
              <w:ind w:left="459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(5)</w:t>
            </w:r>
          </w:p>
        </w:tc>
        <w:tc>
          <w:tcPr>
            <w:tcW w:w="993" w:type="dxa"/>
          </w:tcPr>
          <w:p w:rsidR="00351142" w:rsidRPr="005C22A9" w:rsidRDefault="00351142" w:rsidP="00F75C7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C22A9">
              <w:rPr>
                <w:rFonts w:ascii="Arial" w:hAnsi="Arial" w:cs="Arial"/>
                <w:b/>
                <w:bCs/>
                <w:sz w:val="20"/>
              </w:rPr>
              <w:t>(6)</w:t>
            </w:r>
          </w:p>
        </w:tc>
      </w:tr>
      <w:tr w:rsidR="00351142" w:rsidRPr="008A74B8" w:rsidTr="00F75C7A">
        <w:tc>
          <w:tcPr>
            <w:tcW w:w="567" w:type="dxa"/>
          </w:tcPr>
          <w:p w:rsidR="00351142" w:rsidRPr="008A74B8" w:rsidRDefault="00351142" w:rsidP="00351142">
            <w:pPr>
              <w:numPr>
                <w:ilvl w:val="3"/>
                <w:numId w:val="9"/>
              </w:numPr>
              <w:spacing w:after="0" w:line="240" w:lineRule="auto"/>
              <w:ind w:left="42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</w:tcPr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Jadwal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makan</w:t>
            </w:r>
            <w:proofErr w:type="spellEnd"/>
          </w:p>
        </w:tc>
        <w:tc>
          <w:tcPr>
            <w:tcW w:w="1984" w:type="dxa"/>
          </w:tcPr>
          <w:p w:rsidR="00351142" w:rsidRPr="008A74B8" w:rsidRDefault="00351142" w:rsidP="00F75C7A">
            <w:pPr>
              <w:spacing w:after="0" w:line="240" w:lineRule="auto"/>
              <w:ind w:left="33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Pengaturan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waktu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pagi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siang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malam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selingan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selama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2x24 jam.</w:t>
            </w:r>
          </w:p>
        </w:tc>
        <w:tc>
          <w:tcPr>
            <w:tcW w:w="1134" w:type="dxa"/>
          </w:tcPr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Form </w:t>
            </w:r>
            <w:r w:rsidRPr="008A74B8">
              <w:rPr>
                <w:rFonts w:ascii="Arial" w:hAnsi="Arial" w:cs="Arial"/>
                <w:bCs/>
                <w:i/>
                <w:sz w:val="20"/>
              </w:rPr>
              <w:t>food recall</w:t>
            </w:r>
            <w:r w:rsidRPr="008A74B8">
              <w:rPr>
                <w:rFonts w:ascii="Arial" w:hAnsi="Arial" w:cs="Arial"/>
                <w:bCs/>
                <w:sz w:val="20"/>
              </w:rPr>
              <w:t xml:space="preserve"> 2x24 jam</w:t>
            </w:r>
          </w:p>
        </w:tc>
        <w:tc>
          <w:tcPr>
            <w:tcW w:w="2976" w:type="dxa"/>
          </w:tcPr>
          <w:p w:rsidR="00351142" w:rsidRDefault="00351142" w:rsidP="00351142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: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jika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jadwal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pasien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pola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makan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3 kali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makanan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utama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3 kali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selingan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351142" w:rsidRPr="008A74B8" w:rsidRDefault="00351142" w:rsidP="00F75C7A">
            <w:pPr>
              <w:spacing w:after="0" w:line="240" w:lineRule="auto"/>
              <w:ind w:left="458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351142" w:rsidRPr="008A74B8" w:rsidRDefault="00351142" w:rsidP="00351142">
            <w:pPr>
              <w:numPr>
                <w:ilvl w:val="0"/>
                <w:numId w:val="12"/>
              </w:numPr>
              <w:spacing w:after="0" w:line="240" w:lineRule="auto"/>
              <w:ind w:left="317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Tidak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: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jika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pasien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tidak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mengikuti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aturan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jadwal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mak</w:t>
            </w:r>
            <w:r>
              <w:rPr>
                <w:rFonts w:ascii="Arial" w:hAnsi="Arial" w:cs="Arial"/>
                <w:bCs/>
                <w:sz w:val="20"/>
              </w:rPr>
              <w:t>an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standart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diet DM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dalam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2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hari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r w:rsidRPr="008A74B8">
              <w:rPr>
                <w:rFonts w:ascii="Arial" w:hAnsi="Arial" w:cs="Arial"/>
                <w:bCs/>
                <w:i/>
                <w:sz w:val="20"/>
              </w:rPr>
              <w:t>recall</w:t>
            </w:r>
            <w:r w:rsidRPr="008A74B8">
              <w:rPr>
                <w:rFonts w:ascii="Arial" w:hAnsi="Arial" w:cs="Arial"/>
                <w:bCs/>
                <w:sz w:val="20"/>
              </w:rPr>
              <w:t>.</w:t>
            </w:r>
          </w:p>
          <w:p w:rsidR="00351142" w:rsidRPr="008A74B8" w:rsidRDefault="00351142" w:rsidP="00F75C7A">
            <w:pPr>
              <w:spacing w:after="0" w:line="240" w:lineRule="auto"/>
              <w:ind w:left="458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Waspadji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(2007);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Idris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(2014)</w:t>
            </w:r>
          </w:p>
          <w:p w:rsidR="00351142" w:rsidRPr="008A74B8" w:rsidRDefault="00351142" w:rsidP="00F75C7A">
            <w:pPr>
              <w:spacing w:after="0" w:line="240" w:lineRule="auto"/>
              <w:ind w:left="458"/>
              <w:rPr>
                <w:rFonts w:ascii="Arial" w:hAnsi="Arial" w:cs="Arial"/>
                <w:bCs/>
                <w:sz w:val="20"/>
              </w:rPr>
            </w:pPr>
          </w:p>
          <w:p w:rsidR="00351142" w:rsidRPr="008A74B8" w:rsidRDefault="00351142" w:rsidP="00F75C7A">
            <w:pPr>
              <w:spacing w:after="0" w:line="240" w:lineRule="auto"/>
              <w:ind w:left="33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= 1</w:t>
            </w:r>
          </w:p>
          <w:p w:rsidR="00351142" w:rsidRPr="008A74B8" w:rsidRDefault="00351142" w:rsidP="00F75C7A">
            <w:pPr>
              <w:spacing w:after="0" w:line="240" w:lineRule="auto"/>
              <w:ind w:left="33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Tidak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= 2</w:t>
            </w:r>
          </w:p>
        </w:tc>
        <w:tc>
          <w:tcPr>
            <w:tcW w:w="993" w:type="dxa"/>
          </w:tcPr>
          <w:p w:rsidR="00351142" w:rsidRPr="008A74B8" w:rsidRDefault="00351142" w:rsidP="00F75C7A">
            <w:pPr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Ordinal </w:t>
            </w:r>
          </w:p>
        </w:tc>
      </w:tr>
      <w:tr w:rsidR="00351142" w:rsidRPr="008A74B8" w:rsidTr="00F75C7A">
        <w:tc>
          <w:tcPr>
            <w:tcW w:w="567" w:type="dxa"/>
          </w:tcPr>
          <w:p w:rsidR="00351142" w:rsidRPr="008A74B8" w:rsidRDefault="00351142" w:rsidP="00351142">
            <w:pPr>
              <w:numPr>
                <w:ilvl w:val="3"/>
                <w:numId w:val="9"/>
              </w:numPr>
              <w:spacing w:after="0" w:line="240" w:lineRule="auto"/>
              <w:ind w:left="426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34" w:type="dxa"/>
          </w:tcPr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Kadar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Glukosa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Darah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351142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Kadar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gula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glukosa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darah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adalah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produk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akhir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merupakan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sumber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energi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utama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organsme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hidup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kegunaannya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dikontrol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oleh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insulin. </w:t>
            </w:r>
          </w:p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diambil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pada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saat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acara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prolanis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setiap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bulan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sekali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oleh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petugas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Puskesmas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Cisadea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Kota Malang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menggunakan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plasma vena</w:t>
            </w:r>
          </w:p>
        </w:tc>
        <w:tc>
          <w:tcPr>
            <w:tcW w:w="1134" w:type="dxa"/>
          </w:tcPr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>mg/</w:t>
            </w: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dL</w:t>
            </w:r>
            <w:proofErr w:type="spellEnd"/>
          </w:p>
          <w:p w:rsidR="00351142" w:rsidRPr="008A74B8" w:rsidRDefault="00351142" w:rsidP="00F75C7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976" w:type="dxa"/>
          </w:tcPr>
          <w:p w:rsidR="00351142" w:rsidRPr="00E160C8" w:rsidRDefault="00351142" w:rsidP="00351142">
            <w:pPr>
              <w:numPr>
                <w:ilvl w:val="1"/>
                <w:numId w:val="14"/>
              </w:numPr>
              <w:spacing w:after="0" w:line="240" w:lineRule="auto"/>
              <w:ind w:left="317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: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jika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hasil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pemeriksaan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kadar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glukosa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darah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sewaktu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sebesar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80-125 mg/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dL</w:t>
            </w:r>
            <w:proofErr w:type="spellEnd"/>
          </w:p>
          <w:p w:rsidR="00351142" w:rsidRPr="00E160C8" w:rsidRDefault="00351142" w:rsidP="00351142">
            <w:pPr>
              <w:numPr>
                <w:ilvl w:val="1"/>
                <w:numId w:val="14"/>
              </w:numPr>
              <w:spacing w:after="0" w:line="240" w:lineRule="auto"/>
              <w:ind w:left="317"/>
              <w:rPr>
                <w:rFonts w:ascii="Arial" w:hAnsi="Arial" w:cs="Arial"/>
                <w:bCs/>
                <w:sz w:val="20"/>
              </w:rPr>
            </w:pP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Tidak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: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jika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hasil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pemeriksaan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kadar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glukosa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darah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sewaktu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160C8">
              <w:rPr>
                <w:rFonts w:ascii="Arial" w:hAnsi="Arial" w:cs="Arial"/>
                <w:bCs/>
                <w:sz w:val="20"/>
              </w:rPr>
              <w:t>sebesar</w:t>
            </w:r>
            <w:proofErr w:type="spellEnd"/>
            <w:r w:rsidRPr="00E160C8">
              <w:rPr>
                <w:rFonts w:ascii="Arial" w:hAnsi="Arial" w:cs="Arial"/>
                <w:bCs/>
                <w:sz w:val="20"/>
              </w:rPr>
              <w:t xml:space="preserve"> ≥126 mg/Dl</w:t>
            </w:r>
          </w:p>
          <w:p w:rsidR="00351142" w:rsidRPr="008A74B8" w:rsidRDefault="00351142" w:rsidP="00F75C7A">
            <w:pPr>
              <w:spacing w:after="0" w:line="240" w:lineRule="auto"/>
              <w:ind w:left="458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>(PERKENI 2011)</w:t>
            </w:r>
          </w:p>
          <w:p w:rsidR="00351142" w:rsidRPr="008A74B8" w:rsidRDefault="00351142" w:rsidP="00F75C7A">
            <w:pPr>
              <w:spacing w:after="0" w:line="240" w:lineRule="auto"/>
              <w:ind w:left="1440"/>
              <w:rPr>
                <w:rFonts w:ascii="Arial" w:hAnsi="Arial" w:cs="Arial"/>
                <w:bCs/>
                <w:sz w:val="20"/>
              </w:rPr>
            </w:pPr>
          </w:p>
          <w:p w:rsidR="00351142" w:rsidRPr="008A74B8" w:rsidRDefault="00351142" w:rsidP="00F75C7A">
            <w:pPr>
              <w:spacing w:after="0" w:line="240" w:lineRule="auto"/>
              <w:ind w:left="458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          =</w:t>
            </w:r>
            <w:r w:rsidRPr="008A74B8">
              <w:rPr>
                <w:rFonts w:ascii="Arial" w:hAnsi="Arial" w:cs="Arial"/>
                <w:bCs/>
                <w:sz w:val="20"/>
              </w:rPr>
              <w:t>1</w:t>
            </w:r>
          </w:p>
          <w:p w:rsidR="00351142" w:rsidRPr="008A74B8" w:rsidRDefault="00351142" w:rsidP="00F75C7A">
            <w:pPr>
              <w:spacing w:after="0" w:line="240" w:lineRule="auto"/>
              <w:ind w:left="458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Tidak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 xml:space="preserve"> = 2</w:t>
            </w:r>
          </w:p>
          <w:p w:rsidR="00351142" w:rsidRPr="008A74B8" w:rsidRDefault="00351142" w:rsidP="00351142">
            <w:pPr>
              <w:numPr>
                <w:ilvl w:val="6"/>
                <w:numId w:val="14"/>
              </w:num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8A74B8">
              <w:rPr>
                <w:rFonts w:ascii="Arial" w:hAnsi="Arial" w:cs="Arial"/>
                <w:bCs/>
                <w:sz w:val="20"/>
              </w:rPr>
              <w:t>baik</w:t>
            </w:r>
            <w:proofErr w:type="spellEnd"/>
            <w:r w:rsidRPr="008A74B8">
              <w:rPr>
                <w:rFonts w:ascii="Arial" w:hAnsi="Arial" w:cs="Arial"/>
                <w:bCs/>
                <w:sz w:val="20"/>
              </w:rPr>
              <w:t>:</w:t>
            </w:r>
          </w:p>
        </w:tc>
        <w:tc>
          <w:tcPr>
            <w:tcW w:w="993" w:type="dxa"/>
          </w:tcPr>
          <w:p w:rsidR="00351142" w:rsidRPr="008A74B8" w:rsidRDefault="00351142" w:rsidP="00F75C7A">
            <w:pPr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  <w:r w:rsidRPr="008A74B8">
              <w:rPr>
                <w:rFonts w:ascii="Arial" w:hAnsi="Arial" w:cs="Arial"/>
                <w:bCs/>
                <w:sz w:val="20"/>
              </w:rPr>
              <w:t xml:space="preserve">Ordinal  </w:t>
            </w:r>
          </w:p>
        </w:tc>
      </w:tr>
    </w:tbl>
    <w:p w:rsidR="00351142" w:rsidRPr="008A74B8" w:rsidRDefault="00351142" w:rsidP="00351142">
      <w:pPr>
        <w:spacing w:after="0" w:line="360" w:lineRule="auto"/>
        <w:ind w:left="720"/>
        <w:rPr>
          <w:rFonts w:ascii="Arial" w:hAnsi="Arial" w:cs="Arial"/>
          <w:b/>
        </w:rPr>
      </w:pPr>
    </w:p>
    <w:p w:rsidR="00351142" w:rsidRPr="008A74B8" w:rsidRDefault="00351142" w:rsidP="00351142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proofErr w:type="spellStart"/>
      <w:r w:rsidRPr="008A74B8">
        <w:rPr>
          <w:rFonts w:ascii="Arial" w:hAnsi="Arial" w:cs="Arial"/>
          <w:b/>
        </w:rPr>
        <w:t>Instrumen</w:t>
      </w:r>
      <w:proofErr w:type="spellEnd"/>
      <w:r w:rsidRPr="008A74B8">
        <w:rPr>
          <w:rFonts w:ascii="Arial" w:hAnsi="Arial" w:cs="Arial"/>
          <w:b/>
        </w:rPr>
        <w:t xml:space="preserve"> </w:t>
      </w:r>
      <w:proofErr w:type="spellStart"/>
      <w:r w:rsidRPr="008A74B8">
        <w:rPr>
          <w:rFonts w:ascii="Arial" w:hAnsi="Arial" w:cs="Arial"/>
          <w:b/>
        </w:rPr>
        <w:t>Penelitian</w:t>
      </w:r>
      <w:proofErr w:type="spellEnd"/>
    </w:p>
    <w:p w:rsidR="00351142" w:rsidRPr="008A74B8" w:rsidRDefault="00351142" w:rsidP="00351142">
      <w:pPr>
        <w:spacing w:after="0" w:line="360" w:lineRule="auto"/>
        <w:ind w:left="720"/>
        <w:jc w:val="both"/>
        <w:rPr>
          <w:rFonts w:ascii="Arial" w:hAnsi="Arial" w:cs="Arial"/>
          <w:b/>
        </w:rPr>
      </w:pPr>
      <w:proofErr w:type="spellStart"/>
      <w:r w:rsidRPr="008A74B8">
        <w:rPr>
          <w:rFonts w:ascii="Arial" w:hAnsi="Arial" w:cs="Arial"/>
          <w:bCs/>
        </w:rPr>
        <w:t>Instrumen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pengumpulan</w:t>
      </w:r>
      <w:proofErr w:type="spellEnd"/>
      <w:r w:rsidRPr="008A74B8">
        <w:rPr>
          <w:rFonts w:ascii="Arial" w:hAnsi="Arial" w:cs="Arial"/>
          <w:bCs/>
        </w:rPr>
        <w:t xml:space="preserve"> data yang </w:t>
      </w:r>
      <w:proofErr w:type="spellStart"/>
      <w:r w:rsidRPr="008A74B8">
        <w:rPr>
          <w:rFonts w:ascii="Arial" w:hAnsi="Arial" w:cs="Arial"/>
          <w:bCs/>
        </w:rPr>
        <w:t>digunakan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dalam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penelitian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ini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adalah</w:t>
      </w:r>
      <w:proofErr w:type="spellEnd"/>
      <w:r w:rsidRPr="008A74B8">
        <w:rPr>
          <w:rFonts w:ascii="Arial" w:hAnsi="Arial" w:cs="Arial"/>
          <w:bCs/>
        </w:rPr>
        <w:t>:</w:t>
      </w:r>
    </w:p>
    <w:p w:rsidR="00351142" w:rsidRPr="008A74B8" w:rsidRDefault="00351142" w:rsidP="0035114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  <w:bCs/>
        </w:rPr>
        <w:t>Penjelasan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sebelum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penelitian</w:t>
      </w:r>
      <w:proofErr w:type="spellEnd"/>
    </w:p>
    <w:p w:rsidR="00351142" w:rsidRPr="008A74B8" w:rsidRDefault="00351142" w:rsidP="0035114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Form </w:t>
      </w:r>
      <w:r w:rsidRPr="008A74B8">
        <w:rPr>
          <w:rFonts w:ascii="Arial" w:hAnsi="Arial" w:cs="Arial"/>
          <w:bCs/>
          <w:i/>
        </w:rPr>
        <w:t>Inform Consent</w:t>
      </w:r>
    </w:p>
    <w:p w:rsidR="00351142" w:rsidRPr="008A74B8" w:rsidRDefault="00351142" w:rsidP="0035114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  <w:bCs/>
        </w:rPr>
        <w:t>Rekam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medis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kadar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glukosa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DM </w:t>
      </w:r>
      <w:proofErr w:type="spellStart"/>
      <w:r w:rsidRPr="008A74B8">
        <w:rPr>
          <w:rFonts w:ascii="Arial" w:hAnsi="Arial" w:cs="Arial"/>
          <w:bCs/>
        </w:rPr>
        <w:t>tipe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Puskesmas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Cisadea</w:t>
      </w:r>
      <w:proofErr w:type="spellEnd"/>
      <w:r w:rsidRPr="008A74B8">
        <w:rPr>
          <w:rFonts w:ascii="Arial" w:hAnsi="Arial" w:cs="Arial"/>
          <w:bCs/>
        </w:rPr>
        <w:t xml:space="preserve"> Kota Malang</w:t>
      </w:r>
    </w:p>
    <w:p w:rsidR="00351142" w:rsidRPr="008A74B8" w:rsidRDefault="00351142" w:rsidP="0035114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Form </w:t>
      </w:r>
      <w:r w:rsidRPr="00B279CE">
        <w:rPr>
          <w:rFonts w:ascii="Arial" w:hAnsi="Arial" w:cs="Arial"/>
          <w:bCs/>
          <w:i/>
        </w:rPr>
        <w:t>Recall 2x24 jam</w:t>
      </w:r>
    </w:p>
    <w:p w:rsidR="00351142" w:rsidRPr="008A74B8" w:rsidRDefault="00351142" w:rsidP="0035114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Form FFQ (Semi </w:t>
      </w:r>
      <w:proofErr w:type="spellStart"/>
      <w:r w:rsidRPr="008A74B8">
        <w:rPr>
          <w:rFonts w:ascii="Arial" w:hAnsi="Arial" w:cs="Arial"/>
          <w:bCs/>
        </w:rPr>
        <w:t>Kuantitatif</w:t>
      </w:r>
      <w:proofErr w:type="spellEnd"/>
      <w:r w:rsidRPr="008A74B8">
        <w:rPr>
          <w:rFonts w:ascii="Arial" w:hAnsi="Arial" w:cs="Arial"/>
          <w:bCs/>
        </w:rPr>
        <w:t>)</w:t>
      </w:r>
    </w:p>
    <w:p w:rsidR="00351142" w:rsidRPr="008A74B8" w:rsidRDefault="00351142" w:rsidP="0035114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  <w:bCs/>
        </w:rPr>
        <w:lastRenderedPageBreak/>
        <w:t>Timbangan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berat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badan</w:t>
      </w:r>
      <w:proofErr w:type="spellEnd"/>
    </w:p>
    <w:p w:rsidR="00351142" w:rsidRPr="0032760F" w:rsidRDefault="00351142" w:rsidP="00351142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Mikrotoa</w:t>
      </w:r>
      <w:proofErr w:type="spellEnd"/>
    </w:p>
    <w:p w:rsidR="00351142" w:rsidRPr="008A74B8" w:rsidRDefault="00351142" w:rsidP="00351142">
      <w:pPr>
        <w:spacing w:after="0" w:line="360" w:lineRule="auto"/>
        <w:ind w:left="1146"/>
        <w:jc w:val="both"/>
        <w:rPr>
          <w:rFonts w:ascii="Arial" w:hAnsi="Arial" w:cs="Arial"/>
        </w:rPr>
      </w:pPr>
    </w:p>
    <w:p w:rsidR="00351142" w:rsidRPr="008A74B8" w:rsidRDefault="00351142" w:rsidP="00351142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r w:rsidRPr="008A74B8">
        <w:rPr>
          <w:rFonts w:ascii="Arial" w:hAnsi="Arial" w:cs="Arial"/>
          <w:b/>
        </w:rPr>
        <w:t xml:space="preserve"> </w:t>
      </w:r>
      <w:proofErr w:type="spellStart"/>
      <w:r w:rsidRPr="008A74B8">
        <w:rPr>
          <w:rFonts w:ascii="Arial" w:hAnsi="Arial" w:cs="Arial"/>
          <w:b/>
        </w:rPr>
        <w:t>Teknik</w:t>
      </w:r>
      <w:proofErr w:type="spellEnd"/>
      <w:r w:rsidRPr="008A74B8">
        <w:rPr>
          <w:rFonts w:ascii="Arial" w:hAnsi="Arial" w:cs="Arial"/>
          <w:b/>
        </w:rPr>
        <w:t xml:space="preserve"> </w:t>
      </w:r>
      <w:proofErr w:type="spellStart"/>
      <w:r w:rsidRPr="008A74B8">
        <w:rPr>
          <w:rFonts w:ascii="Arial" w:hAnsi="Arial" w:cs="Arial"/>
          <w:b/>
        </w:rPr>
        <w:t>Pengumpulan</w:t>
      </w:r>
      <w:proofErr w:type="spellEnd"/>
      <w:r w:rsidRPr="008A74B8">
        <w:rPr>
          <w:rFonts w:ascii="Arial" w:hAnsi="Arial" w:cs="Arial"/>
          <w:b/>
        </w:rPr>
        <w:t xml:space="preserve"> Data</w:t>
      </w:r>
    </w:p>
    <w:p w:rsidR="00351142" w:rsidRPr="008A74B8" w:rsidRDefault="00351142" w:rsidP="00351142">
      <w:pPr>
        <w:numPr>
          <w:ilvl w:val="6"/>
          <w:numId w:val="13"/>
        </w:numPr>
        <w:spacing w:after="0" w:line="360" w:lineRule="auto"/>
        <w:ind w:left="1134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karakteristik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</w:t>
      </w:r>
    </w:p>
    <w:p w:rsidR="00351142" w:rsidRPr="008A74B8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karakteristik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(</w:t>
      </w:r>
      <w:proofErr w:type="spellStart"/>
      <w:proofErr w:type="gramStart"/>
      <w:r w:rsidRPr="008A74B8">
        <w:rPr>
          <w:rFonts w:ascii="Arial" w:hAnsi="Arial" w:cs="Arial"/>
          <w:bCs/>
        </w:rPr>
        <w:t>usia</w:t>
      </w:r>
      <w:proofErr w:type="spellEnd"/>
      <w:proofErr w:type="gram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kelamin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pekerjaan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pendidikan</w:t>
      </w:r>
      <w:proofErr w:type="spellEnd"/>
      <w:r w:rsidRPr="008A74B8">
        <w:rPr>
          <w:rFonts w:ascii="Arial" w:hAnsi="Arial" w:cs="Arial"/>
          <w:bCs/>
        </w:rPr>
        <w:t xml:space="preserve">) </w:t>
      </w:r>
      <w:proofErr w:type="spellStart"/>
      <w:r w:rsidRPr="008A74B8">
        <w:rPr>
          <w:rFonts w:ascii="Arial" w:hAnsi="Arial" w:cs="Arial"/>
          <w:bCs/>
        </w:rPr>
        <w:t>diperoleh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observasi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langsung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wawancara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langsung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responden</w:t>
      </w:r>
      <w:proofErr w:type="spellEnd"/>
      <w:r>
        <w:rPr>
          <w:rFonts w:ascii="Arial" w:hAnsi="Arial" w:cs="Arial"/>
          <w:bCs/>
        </w:rPr>
        <w:t>.</w:t>
      </w:r>
    </w:p>
    <w:p w:rsidR="00351142" w:rsidRPr="008A74B8" w:rsidRDefault="00351142" w:rsidP="00351142">
      <w:pPr>
        <w:numPr>
          <w:ilvl w:val="6"/>
          <w:numId w:val="13"/>
        </w:numPr>
        <w:spacing w:after="0" w:line="360" w:lineRule="auto"/>
        <w:ind w:left="1134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pola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(</w:t>
      </w:r>
      <w:proofErr w:type="spellStart"/>
      <w:r w:rsidRPr="008A74B8">
        <w:rPr>
          <w:rFonts w:ascii="Arial" w:hAnsi="Arial" w:cs="Arial"/>
          <w:bCs/>
        </w:rPr>
        <w:t>jumlah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jadwal</w:t>
      </w:r>
      <w:proofErr w:type="spellEnd"/>
      <w:r w:rsidRPr="008A74B8">
        <w:rPr>
          <w:rFonts w:ascii="Arial" w:hAnsi="Arial" w:cs="Arial"/>
          <w:bCs/>
        </w:rPr>
        <w:t>)</w:t>
      </w:r>
    </w:p>
    <w:p w:rsidR="00351142" w:rsidRPr="008A74B8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jumlah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dapat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wawancara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langsung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form </w:t>
      </w:r>
      <w:r w:rsidRPr="008A74B8">
        <w:rPr>
          <w:rFonts w:ascii="Arial" w:hAnsi="Arial" w:cs="Arial"/>
          <w:bCs/>
          <w:i/>
        </w:rPr>
        <w:t>food recall</w:t>
      </w:r>
      <w:r w:rsidRPr="008A74B8">
        <w:rPr>
          <w:rFonts w:ascii="Arial" w:hAnsi="Arial" w:cs="Arial"/>
          <w:bCs/>
        </w:rPr>
        <w:t xml:space="preserve"> 2x24 jam, </w:t>
      </w:r>
      <w:proofErr w:type="gramStart"/>
      <w:r w:rsidRPr="008A74B8">
        <w:rPr>
          <w:rFonts w:ascii="Arial" w:hAnsi="Arial" w:cs="Arial"/>
          <w:bCs/>
        </w:rPr>
        <w:t xml:space="preserve">data 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diperoleh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wawancara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langsung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form FFQ (Semi </w:t>
      </w:r>
      <w:proofErr w:type="spellStart"/>
      <w:r w:rsidRPr="008A74B8">
        <w:rPr>
          <w:rFonts w:ascii="Arial" w:hAnsi="Arial" w:cs="Arial"/>
          <w:bCs/>
        </w:rPr>
        <w:t>Kuantitatif</w:t>
      </w:r>
      <w:proofErr w:type="spellEnd"/>
      <w:r w:rsidRPr="008A74B8">
        <w:rPr>
          <w:rFonts w:ascii="Arial" w:hAnsi="Arial" w:cs="Arial"/>
          <w:bCs/>
        </w:rPr>
        <w:t xml:space="preserve">),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jadwal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diperoleh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wawancara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langsung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menggunkan</w:t>
      </w:r>
      <w:proofErr w:type="spellEnd"/>
      <w:r w:rsidRPr="008A74B8">
        <w:rPr>
          <w:rFonts w:ascii="Arial" w:hAnsi="Arial" w:cs="Arial"/>
          <w:bCs/>
        </w:rPr>
        <w:t xml:space="preserve"> form </w:t>
      </w:r>
      <w:r w:rsidRPr="008A74B8">
        <w:rPr>
          <w:rFonts w:ascii="Arial" w:hAnsi="Arial" w:cs="Arial"/>
          <w:bCs/>
          <w:i/>
        </w:rPr>
        <w:t>food recall</w:t>
      </w:r>
      <w:r w:rsidRPr="008A74B8">
        <w:rPr>
          <w:rFonts w:ascii="Arial" w:hAnsi="Arial" w:cs="Arial"/>
          <w:bCs/>
        </w:rPr>
        <w:t xml:space="preserve"> 2x24 jam.</w:t>
      </w:r>
    </w:p>
    <w:p w:rsidR="00351142" w:rsidRPr="00226CA0" w:rsidRDefault="00351142" w:rsidP="00351142">
      <w:pPr>
        <w:numPr>
          <w:ilvl w:val="6"/>
          <w:numId w:val="13"/>
        </w:numPr>
        <w:spacing w:after="0" w:line="360" w:lineRule="auto"/>
        <w:ind w:left="1134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kadar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glukosa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darah</w:t>
      </w:r>
      <w:proofErr w:type="spellEnd"/>
    </w:p>
    <w:p w:rsidR="00351142" w:rsidRPr="008A74B8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Data </w:t>
      </w:r>
      <w:proofErr w:type="spellStart"/>
      <w:proofErr w:type="gramStart"/>
      <w:r>
        <w:rPr>
          <w:rFonts w:ascii="Arial" w:hAnsi="Arial" w:cs="Arial"/>
          <w:bCs/>
        </w:rPr>
        <w:t>kadar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glukosa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darah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diperoleh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kartu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rekam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medis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ditetapkan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oleh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dokter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penanggung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jawab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Puskesmas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Cisadea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dilakukan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setiap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bulan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sekali</w:t>
      </w:r>
      <w:proofErr w:type="spellEnd"/>
      <w:r w:rsidRPr="008A74B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Pengambilan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kadar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glukosa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darah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yaitu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kadar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glukosa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darah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puasa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menggunakan</w:t>
      </w:r>
      <w:proofErr w:type="spellEnd"/>
      <w:r>
        <w:rPr>
          <w:rFonts w:ascii="Arial" w:hAnsi="Arial" w:cs="Arial"/>
          <w:bCs/>
        </w:rPr>
        <w:t xml:space="preserve"> plasma vena. </w:t>
      </w:r>
    </w:p>
    <w:p w:rsidR="00351142" w:rsidRDefault="00351142" w:rsidP="00351142">
      <w:pPr>
        <w:spacing w:after="0" w:line="360" w:lineRule="auto"/>
        <w:rPr>
          <w:rFonts w:ascii="Arial" w:hAnsi="Arial" w:cs="Arial"/>
          <w:b/>
        </w:rPr>
      </w:pPr>
    </w:p>
    <w:p w:rsidR="00351142" w:rsidRPr="008A74B8" w:rsidRDefault="00351142" w:rsidP="00351142">
      <w:pPr>
        <w:spacing w:after="0" w:line="360" w:lineRule="auto"/>
        <w:rPr>
          <w:rFonts w:ascii="Arial" w:hAnsi="Arial" w:cs="Arial"/>
          <w:b/>
        </w:rPr>
      </w:pPr>
    </w:p>
    <w:p w:rsidR="00351142" w:rsidRPr="008A74B8" w:rsidRDefault="00351142" w:rsidP="00351142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proofErr w:type="spellStart"/>
      <w:r w:rsidRPr="008A74B8">
        <w:rPr>
          <w:rFonts w:ascii="Arial" w:hAnsi="Arial" w:cs="Arial"/>
          <w:b/>
        </w:rPr>
        <w:t>Teknik</w:t>
      </w:r>
      <w:proofErr w:type="spellEnd"/>
      <w:r w:rsidRPr="008A74B8">
        <w:rPr>
          <w:rFonts w:ascii="Arial" w:hAnsi="Arial" w:cs="Arial"/>
          <w:b/>
        </w:rPr>
        <w:t xml:space="preserve"> </w:t>
      </w:r>
      <w:proofErr w:type="spellStart"/>
      <w:r w:rsidRPr="008A74B8">
        <w:rPr>
          <w:rFonts w:ascii="Arial" w:hAnsi="Arial" w:cs="Arial"/>
          <w:b/>
        </w:rPr>
        <w:t>Pengolahan</w:t>
      </w:r>
      <w:proofErr w:type="spellEnd"/>
      <w:r w:rsidRPr="008A74B8">
        <w:rPr>
          <w:rFonts w:ascii="Arial" w:hAnsi="Arial" w:cs="Arial"/>
          <w:b/>
        </w:rPr>
        <w:t xml:space="preserve"> Data</w:t>
      </w:r>
    </w:p>
    <w:p w:rsidR="00351142" w:rsidRPr="008A74B8" w:rsidRDefault="00351142" w:rsidP="00351142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karakteristik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</w:p>
    <w:p w:rsidR="00351142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  <w:bCs/>
        </w:rPr>
      </w:pPr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karakteristik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responden</w:t>
      </w:r>
      <w:proofErr w:type="spellEnd"/>
      <w:r w:rsidRPr="008A74B8">
        <w:rPr>
          <w:rFonts w:ascii="Arial" w:hAnsi="Arial" w:cs="Arial"/>
          <w:bCs/>
        </w:rPr>
        <w:t xml:space="preserve"> data yang </w:t>
      </w:r>
      <w:proofErr w:type="spellStart"/>
      <w:r w:rsidRPr="008A74B8">
        <w:rPr>
          <w:rFonts w:ascii="Arial" w:hAnsi="Arial" w:cs="Arial"/>
          <w:bCs/>
        </w:rPr>
        <w:t>dikumpulkan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melalui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pengisian</w:t>
      </w:r>
      <w:proofErr w:type="spellEnd"/>
      <w:r w:rsidRPr="008A74B8">
        <w:rPr>
          <w:rFonts w:ascii="Arial" w:hAnsi="Arial" w:cs="Arial"/>
          <w:bCs/>
        </w:rPr>
        <w:t xml:space="preserve"> form </w:t>
      </w:r>
      <w:proofErr w:type="spellStart"/>
      <w:r w:rsidRPr="008A74B8">
        <w:rPr>
          <w:rFonts w:ascii="Arial" w:hAnsi="Arial" w:cs="Arial"/>
          <w:bCs/>
        </w:rPr>
        <w:t>identitas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responden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meliputi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</w:rPr>
        <w:t>usia</w:t>
      </w:r>
      <w:proofErr w:type="spellEnd"/>
      <w:proofErr w:type="gram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kelamin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pendidikan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pekerjaan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dilakukan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melalui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hasil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wawancara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Puskesmas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Cisadea</w:t>
      </w:r>
      <w:proofErr w:type="spellEnd"/>
      <w:r w:rsidRPr="008A74B8">
        <w:rPr>
          <w:rFonts w:ascii="Arial" w:hAnsi="Arial" w:cs="Arial"/>
          <w:bCs/>
        </w:rPr>
        <w:t xml:space="preserve"> Kota Malang. </w:t>
      </w:r>
      <w:proofErr w:type="spellStart"/>
      <w:proofErr w:type="gramStart"/>
      <w:r w:rsidRPr="008A74B8">
        <w:rPr>
          <w:rFonts w:ascii="Arial" w:hAnsi="Arial" w:cs="Arial"/>
          <w:bCs/>
        </w:rPr>
        <w:t>Semua</w:t>
      </w:r>
      <w:proofErr w:type="spellEnd"/>
      <w:r w:rsidRPr="008A74B8">
        <w:rPr>
          <w:rFonts w:ascii="Arial" w:hAnsi="Arial" w:cs="Arial"/>
          <w:bCs/>
        </w:rPr>
        <w:t xml:space="preserve"> data </w:t>
      </w:r>
      <w:proofErr w:type="spellStart"/>
      <w:r w:rsidRPr="008A74B8">
        <w:rPr>
          <w:rFonts w:ascii="Arial" w:hAnsi="Arial" w:cs="Arial"/>
          <w:bCs/>
        </w:rPr>
        <w:t>diatas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disjaikan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dalam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bentuk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tabel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dianalisis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secara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deskriptif</w:t>
      </w:r>
      <w:proofErr w:type="spellEnd"/>
      <w:r w:rsidRPr="008A74B8">
        <w:rPr>
          <w:rFonts w:ascii="Arial" w:hAnsi="Arial" w:cs="Arial"/>
          <w:bCs/>
        </w:rPr>
        <w:t>.</w:t>
      </w:r>
      <w:proofErr w:type="gramEnd"/>
    </w:p>
    <w:p w:rsidR="00351142" w:rsidRPr="008A74B8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</w:rPr>
      </w:pPr>
    </w:p>
    <w:p w:rsidR="00351142" w:rsidRPr="008A74B8" w:rsidRDefault="00351142" w:rsidP="00351142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pola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(</w:t>
      </w:r>
      <w:proofErr w:type="spellStart"/>
      <w:r w:rsidRPr="008A74B8">
        <w:rPr>
          <w:rFonts w:ascii="Arial" w:hAnsi="Arial" w:cs="Arial"/>
          <w:bCs/>
        </w:rPr>
        <w:t>jumlah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jadwal</w:t>
      </w:r>
      <w:proofErr w:type="spellEnd"/>
      <w:r w:rsidRPr="008A74B8">
        <w:rPr>
          <w:rFonts w:ascii="Arial" w:hAnsi="Arial" w:cs="Arial"/>
          <w:bCs/>
        </w:rPr>
        <w:t>)</w:t>
      </w:r>
    </w:p>
    <w:p w:rsidR="00351142" w:rsidRPr="008A74B8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lastRenderedPageBreak/>
        <w:t xml:space="preserve">Data </w:t>
      </w:r>
      <w:proofErr w:type="spellStart"/>
      <w:r w:rsidRPr="008A74B8">
        <w:rPr>
          <w:rFonts w:ascii="Arial" w:hAnsi="Arial" w:cs="Arial"/>
          <w:bCs/>
        </w:rPr>
        <w:t>jumlah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diperoleh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hasil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wawancara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Form </w:t>
      </w:r>
      <w:r w:rsidRPr="008A74B8">
        <w:rPr>
          <w:rFonts w:ascii="Arial" w:hAnsi="Arial" w:cs="Arial"/>
          <w:bCs/>
          <w:i/>
        </w:rPr>
        <w:t>Food Recall</w:t>
      </w:r>
      <w:r w:rsidRPr="008A74B8">
        <w:rPr>
          <w:rFonts w:ascii="Arial" w:hAnsi="Arial" w:cs="Arial"/>
          <w:bCs/>
        </w:rPr>
        <w:t xml:space="preserve"> 2x24 jam yang </w:t>
      </w:r>
      <w:proofErr w:type="spellStart"/>
      <w:r w:rsidRPr="008A74B8">
        <w:rPr>
          <w:rFonts w:ascii="Arial" w:hAnsi="Arial" w:cs="Arial"/>
          <w:bCs/>
        </w:rPr>
        <w:t>dilakukan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Puskesmas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Cisadea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rumah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kemudian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hasil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perhitungan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asupan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tersebut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dibandingkan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kebutuhan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zat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gizi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sesuai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standart</w:t>
      </w:r>
      <w:proofErr w:type="spellEnd"/>
      <w:r w:rsidRPr="008A74B8">
        <w:rPr>
          <w:rFonts w:ascii="Arial" w:hAnsi="Arial" w:cs="Arial"/>
          <w:bCs/>
        </w:rPr>
        <w:t xml:space="preserve"> DM </w:t>
      </w:r>
      <w:proofErr w:type="spellStart"/>
      <w:r w:rsidRPr="008A74B8">
        <w:rPr>
          <w:rFonts w:ascii="Arial" w:hAnsi="Arial" w:cs="Arial"/>
          <w:bCs/>
        </w:rPr>
        <w:t>masing-masing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. </w:t>
      </w:r>
      <w:proofErr w:type="spellStart"/>
      <w:proofErr w:type="gramStart"/>
      <w:r w:rsidRPr="008A74B8">
        <w:rPr>
          <w:rFonts w:ascii="Arial" w:hAnsi="Arial" w:cs="Arial"/>
          <w:bCs/>
        </w:rPr>
        <w:t>Perhitungan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zat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gizi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meliputi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asupan</w:t>
      </w:r>
      <w:proofErr w:type="spellEnd"/>
      <w:r w:rsidRPr="008A74B8">
        <w:rPr>
          <w:rFonts w:ascii="Arial" w:hAnsi="Arial" w:cs="Arial"/>
          <w:bCs/>
        </w:rPr>
        <w:t xml:space="preserve"> rata-rata </w:t>
      </w:r>
      <w:proofErr w:type="spellStart"/>
      <w:r w:rsidRPr="008A74B8">
        <w:rPr>
          <w:rFonts w:ascii="Arial" w:hAnsi="Arial" w:cs="Arial"/>
          <w:bCs/>
        </w:rPr>
        <w:t>karbohidrat</w:t>
      </w:r>
      <w:proofErr w:type="spellEnd"/>
      <w:r w:rsidRPr="008A74B8">
        <w:rPr>
          <w:rFonts w:ascii="Arial" w:hAnsi="Arial" w:cs="Arial"/>
          <w:bCs/>
        </w:rPr>
        <w:t xml:space="preserve">, protein,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lemak</w:t>
      </w:r>
      <w:proofErr w:type="spellEnd"/>
      <w:r w:rsidRPr="008A74B8">
        <w:rPr>
          <w:rFonts w:ascii="Arial" w:hAnsi="Arial" w:cs="Arial"/>
          <w:bCs/>
        </w:rPr>
        <w:t>.</w:t>
      </w:r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</w:rPr>
        <w:t>Kemudian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hasil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perhitungan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tersebut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dikategorikan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dalam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kode</w:t>
      </w:r>
      <w:proofErr w:type="spellEnd"/>
      <w:r w:rsidRPr="008A74B8">
        <w:rPr>
          <w:rFonts w:ascii="Arial" w:hAnsi="Arial" w:cs="Arial"/>
          <w:bCs/>
        </w:rPr>
        <w:t xml:space="preserve"> 1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tidak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kode</w:t>
      </w:r>
      <w:proofErr w:type="spellEnd"/>
      <w:r w:rsidRPr="008A74B8">
        <w:rPr>
          <w:rFonts w:ascii="Arial" w:hAnsi="Arial" w:cs="Arial"/>
          <w:bCs/>
        </w:rPr>
        <w:t xml:space="preserve"> 2.</w:t>
      </w:r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</w:rPr>
        <w:t>Dikatakan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apabila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asupan</w:t>
      </w:r>
      <w:proofErr w:type="spellEnd"/>
      <w:r w:rsidRPr="008A74B8">
        <w:rPr>
          <w:rFonts w:ascii="Arial" w:hAnsi="Arial" w:cs="Arial"/>
          <w:bCs/>
        </w:rPr>
        <w:t xml:space="preserve"> rata-rata </w:t>
      </w:r>
      <w:proofErr w:type="spellStart"/>
      <w:r w:rsidRPr="008A74B8">
        <w:rPr>
          <w:rFonts w:ascii="Arial" w:hAnsi="Arial" w:cs="Arial"/>
          <w:bCs/>
        </w:rPr>
        <w:t>karbohidrat</w:t>
      </w:r>
      <w:proofErr w:type="spellEnd"/>
      <w:r w:rsidRPr="008A74B8">
        <w:rPr>
          <w:rFonts w:ascii="Arial" w:hAnsi="Arial" w:cs="Arial"/>
          <w:bCs/>
        </w:rPr>
        <w:t xml:space="preserve"> 45-65%; protein 10-20%;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lemak</w:t>
      </w:r>
      <w:proofErr w:type="spellEnd"/>
      <w:r w:rsidRPr="008A74B8">
        <w:rPr>
          <w:rFonts w:ascii="Arial" w:hAnsi="Arial" w:cs="Arial"/>
          <w:bCs/>
        </w:rPr>
        <w:t xml:space="preserve"> 20-25%.</w:t>
      </w:r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</w:rPr>
        <w:t>Selanjutnya</w:t>
      </w:r>
      <w:proofErr w:type="spellEnd"/>
      <w:r w:rsidRPr="008A74B8">
        <w:rPr>
          <w:rFonts w:ascii="Arial" w:hAnsi="Arial" w:cs="Arial"/>
          <w:bCs/>
        </w:rPr>
        <w:t xml:space="preserve"> data </w:t>
      </w:r>
      <w:proofErr w:type="spellStart"/>
      <w:r w:rsidRPr="008A74B8">
        <w:rPr>
          <w:rFonts w:ascii="Arial" w:hAnsi="Arial" w:cs="Arial"/>
          <w:bCs/>
        </w:rPr>
        <w:t>tersebut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diolah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aplikasi</w:t>
      </w:r>
      <w:proofErr w:type="spellEnd"/>
      <w:r w:rsidRPr="008A74B8">
        <w:rPr>
          <w:rFonts w:ascii="Arial" w:hAnsi="Arial" w:cs="Arial"/>
          <w:bCs/>
        </w:rPr>
        <w:t xml:space="preserve"> SPSS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uji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chisquare</w:t>
      </w:r>
      <w:proofErr w:type="spellEnd"/>
      <w:r w:rsidRPr="008A74B8">
        <w:rPr>
          <w:rFonts w:ascii="Arial" w:hAnsi="Arial" w:cs="Arial"/>
          <w:bCs/>
        </w:rPr>
        <w:t>.</w:t>
      </w:r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Alasan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pengambilan</w:t>
      </w:r>
      <w:proofErr w:type="spellEnd"/>
      <w:r w:rsidRPr="008A74B8">
        <w:rPr>
          <w:rFonts w:ascii="Arial" w:hAnsi="Arial" w:cs="Arial"/>
          <w:bCs/>
        </w:rPr>
        <w:t xml:space="preserve"> data recall </w:t>
      </w:r>
      <w:proofErr w:type="spellStart"/>
      <w:r w:rsidRPr="008A74B8">
        <w:rPr>
          <w:rFonts w:ascii="Arial" w:hAnsi="Arial" w:cs="Arial"/>
          <w:bCs/>
        </w:rPr>
        <w:t>hanya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dilakukan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selama</w:t>
      </w:r>
      <w:proofErr w:type="spellEnd"/>
      <w:r w:rsidRPr="008A74B8">
        <w:rPr>
          <w:rFonts w:ascii="Arial" w:hAnsi="Arial" w:cs="Arial"/>
          <w:bCs/>
        </w:rPr>
        <w:t xml:space="preserve"> 2 </w:t>
      </w:r>
      <w:proofErr w:type="spellStart"/>
      <w:r w:rsidRPr="008A74B8">
        <w:rPr>
          <w:rFonts w:ascii="Arial" w:hAnsi="Arial" w:cs="Arial"/>
          <w:bCs/>
        </w:rPr>
        <w:t>hari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karena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beberapa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penelitian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menunjukkan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bahwa</w:t>
      </w:r>
      <w:proofErr w:type="spellEnd"/>
      <w:r w:rsidRPr="008A74B8">
        <w:rPr>
          <w:rFonts w:ascii="Arial" w:hAnsi="Arial" w:cs="Arial"/>
          <w:bCs/>
        </w:rPr>
        <w:t xml:space="preserve"> minimal 2 kali recall 24 jam </w:t>
      </w:r>
      <w:proofErr w:type="spellStart"/>
      <w:r w:rsidRPr="008A74B8">
        <w:rPr>
          <w:rFonts w:ascii="Arial" w:hAnsi="Arial" w:cs="Arial"/>
          <w:bCs/>
        </w:rPr>
        <w:t>tanpa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berturut-turut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dapat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menghasilkan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gambaran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asupan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zat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gizi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lebih</w:t>
      </w:r>
      <w:proofErr w:type="spellEnd"/>
      <w:r w:rsidRPr="008A74B8">
        <w:rPr>
          <w:rFonts w:ascii="Arial" w:hAnsi="Arial" w:cs="Arial"/>
          <w:bCs/>
        </w:rPr>
        <w:t xml:space="preserve"> optimal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memberikan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variasi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lebih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besar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tentang</w:t>
      </w:r>
      <w:proofErr w:type="spellEnd"/>
      <w:r w:rsidRPr="008A74B8">
        <w:rPr>
          <w:rFonts w:ascii="Arial" w:hAnsi="Arial" w:cs="Arial"/>
          <w:bCs/>
        </w:rPr>
        <w:t xml:space="preserve"> intake </w:t>
      </w:r>
      <w:proofErr w:type="spellStart"/>
      <w:r w:rsidRPr="008A74B8">
        <w:rPr>
          <w:rFonts w:ascii="Arial" w:hAnsi="Arial" w:cs="Arial"/>
          <w:bCs/>
        </w:rPr>
        <w:t>harian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individu</w:t>
      </w:r>
      <w:proofErr w:type="spellEnd"/>
      <w:r w:rsidRPr="008A74B8">
        <w:rPr>
          <w:rFonts w:ascii="Arial" w:hAnsi="Arial" w:cs="Arial"/>
          <w:bCs/>
        </w:rPr>
        <w:t xml:space="preserve"> (</w:t>
      </w:r>
      <w:proofErr w:type="spellStart"/>
      <w:r w:rsidRPr="008A74B8">
        <w:rPr>
          <w:rFonts w:ascii="Arial" w:hAnsi="Arial" w:cs="Arial"/>
          <w:bCs/>
        </w:rPr>
        <w:t>Supariasa</w:t>
      </w:r>
      <w:proofErr w:type="spellEnd"/>
      <w:r w:rsidRPr="008A74B8">
        <w:rPr>
          <w:rFonts w:ascii="Arial" w:hAnsi="Arial" w:cs="Arial"/>
          <w:bCs/>
        </w:rPr>
        <w:t xml:space="preserve">, 2012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Gibson, 2005). </w:t>
      </w:r>
      <w:proofErr w:type="spellStart"/>
      <w:r w:rsidRPr="008A74B8">
        <w:rPr>
          <w:rFonts w:ascii="Arial" w:hAnsi="Arial" w:cs="Arial"/>
          <w:bCs/>
        </w:rPr>
        <w:t>Selain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itu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dilakukan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pengolahan</w:t>
      </w:r>
      <w:proofErr w:type="spellEnd"/>
      <w:r w:rsidRPr="008A74B8">
        <w:rPr>
          <w:rFonts w:ascii="Arial" w:hAnsi="Arial" w:cs="Arial"/>
          <w:bCs/>
        </w:rPr>
        <w:t xml:space="preserve"> data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form FFQ (Semi </w:t>
      </w:r>
      <w:proofErr w:type="spellStart"/>
      <w:r w:rsidRPr="008A74B8">
        <w:rPr>
          <w:rFonts w:ascii="Arial" w:hAnsi="Arial" w:cs="Arial"/>
          <w:bCs/>
        </w:rPr>
        <w:t>Kuantitatif</w:t>
      </w:r>
      <w:proofErr w:type="spellEnd"/>
      <w:r w:rsidRPr="008A74B8">
        <w:rPr>
          <w:rFonts w:ascii="Arial" w:hAnsi="Arial" w:cs="Arial"/>
          <w:bCs/>
        </w:rPr>
        <w:t xml:space="preserve">) </w:t>
      </w:r>
      <w:proofErr w:type="spellStart"/>
      <w:r w:rsidRPr="008A74B8">
        <w:rPr>
          <w:rFonts w:ascii="Arial" w:hAnsi="Arial" w:cs="Arial"/>
          <w:bCs/>
        </w:rPr>
        <w:t>yaitu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melihat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makanan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dihindari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sering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dikonsumsi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. </w:t>
      </w:r>
      <w:proofErr w:type="gramStart"/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dikategorikan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menjadi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kode</w:t>
      </w:r>
      <w:proofErr w:type="spellEnd"/>
      <w:r w:rsidRPr="008A74B8">
        <w:rPr>
          <w:rFonts w:ascii="Arial" w:hAnsi="Arial" w:cs="Arial"/>
          <w:bCs/>
        </w:rPr>
        <w:t xml:space="preserve"> 1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tidak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kode</w:t>
      </w:r>
      <w:proofErr w:type="spellEnd"/>
      <w:r w:rsidRPr="008A74B8">
        <w:rPr>
          <w:rFonts w:ascii="Arial" w:hAnsi="Arial" w:cs="Arial"/>
          <w:bCs/>
        </w:rPr>
        <w:t xml:space="preserve"> 2.</w:t>
      </w:r>
      <w:proofErr w:type="gram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dikatakan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apabila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menghindari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makanan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sesuai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diet </w:t>
      </w:r>
      <w:proofErr w:type="gramStart"/>
      <w:r w:rsidRPr="008A74B8">
        <w:rPr>
          <w:rFonts w:ascii="Arial" w:hAnsi="Arial" w:cs="Arial"/>
          <w:bCs/>
        </w:rPr>
        <w:t>DM  minimal</w:t>
      </w:r>
      <w:proofErr w:type="gramEnd"/>
      <w:r w:rsidRPr="008A74B8">
        <w:rPr>
          <w:rFonts w:ascii="Arial" w:hAnsi="Arial" w:cs="Arial"/>
          <w:bCs/>
        </w:rPr>
        <w:t xml:space="preserve"> &lt;5x/</w:t>
      </w:r>
      <w:proofErr w:type="spellStart"/>
      <w:r w:rsidRPr="008A74B8">
        <w:rPr>
          <w:rFonts w:ascii="Arial" w:hAnsi="Arial" w:cs="Arial"/>
          <w:bCs/>
        </w:rPr>
        <w:t>minggu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tidak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apabila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mengkonsumsi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jenis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yg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dihindari</w:t>
      </w:r>
      <w:proofErr w:type="spellEnd"/>
      <w:r w:rsidRPr="008A74B8">
        <w:rPr>
          <w:rFonts w:ascii="Arial" w:hAnsi="Arial" w:cs="Arial"/>
          <w:bCs/>
        </w:rPr>
        <w:t xml:space="preserve"> ≥ 5x/</w:t>
      </w:r>
      <w:proofErr w:type="spellStart"/>
      <w:r w:rsidRPr="008A74B8">
        <w:rPr>
          <w:rFonts w:ascii="Arial" w:hAnsi="Arial" w:cs="Arial"/>
          <w:bCs/>
        </w:rPr>
        <w:t>minggu</w:t>
      </w:r>
      <w:proofErr w:type="spellEnd"/>
      <w:r w:rsidRPr="008A74B8">
        <w:rPr>
          <w:rFonts w:ascii="Arial" w:hAnsi="Arial" w:cs="Arial"/>
          <w:bCs/>
        </w:rPr>
        <w:t xml:space="preserve">. </w:t>
      </w:r>
      <w:proofErr w:type="spellStart"/>
      <w:r w:rsidRPr="008A74B8">
        <w:rPr>
          <w:rFonts w:ascii="Arial" w:hAnsi="Arial" w:cs="Arial"/>
          <w:bCs/>
        </w:rPr>
        <w:t>Selanjutnya</w:t>
      </w:r>
      <w:proofErr w:type="spellEnd"/>
      <w:r w:rsidRPr="008A74B8">
        <w:rPr>
          <w:rFonts w:ascii="Arial" w:hAnsi="Arial" w:cs="Arial"/>
          <w:bCs/>
        </w:rPr>
        <w:t xml:space="preserve"> data </w:t>
      </w:r>
      <w:proofErr w:type="spellStart"/>
      <w:r w:rsidRPr="008A74B8">
        <w:rPr>
          <w:rFonts w:ascii="Arial" w:hAnsi="Arial" w:cs="Arial"/>
          <w:bCs/>
        </w:rPr>
        <w:t>tersebut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diolah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aplikasi</w:t>
      </w:r>
      <w:proofErr w:type="spellEnd"/>
      <w:r w:rsidRPr="008A74B8">
        <w:rPr>
          <w:rFonts w:ascii="Arial" w:hAnsi="Arial" w:cs="Arial"/>
          <w:bCs/>
        </w:rPr>
        <w:t xml:space="preserve"> SPSS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uji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chisquare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Begitu</w:t>
      </w:r>
      <w:proofErr w:type="spellEnd"/>
      <w:r w:rsidRPr="008A74B8">
        <w:rPr>
          <w:rFonts w:ascii="Arial" w:hAnsi="Arial" w:cs="Arial"/>
          <w:bCs/>
        </w:rPr>
        <w:t xml:space="preserve"> pula </w:t>
      </w:r>
      <w:proofErr w:type="spellStart"/>
      <w:r w:rsidRPr="008A74B8">
        <w:rPr>
          <w:rFonts w:ascii="Arial" w:hAnsi="Arial" w:cs="Arial"/>
          <w:bCs/>
        </w:rPr>
        <w:t>jadwal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diolah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mebandingkan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waktu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ada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pada</w:t>
      </w:r>
      <w:proofErr w:type="spellEnd"/>
      <w:r w:rsidRPr="008A74B8">
        <w:rPr>
          <w:rFonts w:ascii="Arial" w:hAnsi="Arial" w:cs="Arial"/>
          <w:bCs/>
        </w:rPr>
        <w:t xml:space="preserve"> </w:t>
      </w:r>
      <w:r w:rsidRPr="008A74B8">
        <w:rPr>
          <w:rFonts w:ascii="Arial" w:hAnsi="Arial" w:cs="Arial"/>
          <w:bCs/>
          <w:i/>
        </w:rPr>
        <w:t>food recall</w:t>
      </w:r>
      <w:r w:rsidRPr="008A74B8">
        <w:rPr>
          <w:rFonts w:ascii="Arial" w:hAnsi="Arial" w:cs="Arial"/>
          <w:bCs/>
        </w:rPr>
        <w:t xml:space="preserve"> 2x24 jam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standar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jadwal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penderita</w:t>
      </w:r>
      <w:proofErr w:type="spellEnd"/>
      <w:r w:rsidRPr="008A74B8">
        <w:rPr>
          <w:rFonts w:ascii="Arial" w:hAnsi="Arial" w:cs="Arial"/>
          <w:bCs/>
        </w:rPr>
        <w:t xml:space="preserve"> DM </w:t>
      </w:r>
      <w:proofErr w:type="spellStart"/>
      <w:r w:rsidRPr="008A74B8">
        <w:rPr>
          <w:rFonts w:ascii="Arial" w:hAnsi="Arial" w:cs="Arial"/>
          <w:bCs/>
        </w:rPr>
        <w:t>tipe</w:t>
      </w:r>
      <w:proofErr w:type="spellEnd"/>
      <w:r w:rsidRPr="008A74B8">
        <w:rPr>
          <w:rFonts w:ascii="Arial" w:hAnsi="Arial" w:cs="Arial"/>
          <w:bCs/>
        </w:rPr>
        <w:t xml:space="preserve"> 2. </w:t>
      </w:r>
      <w:proofErr w:type="gramStart"/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jadwal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dikategorikan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menjadi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kode</w:t>
      </w:r>
      <w:proofErr w:type="spellEnd"/>
      <w:r w:rsidRPr="008A74B8">
        <w:rPr>
          <w:rFonts w:ascii="Arial" w:hAnsi="Arial" w:cs="Arial"/>
          <w:bCs/>
        </w:rPr>
        <w:t xml:space="preserve"> 1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tidak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kode</w:t>
      </w:r>
      <w:proofErr w:type="spellEnd"/>
      <w:r w:rsidRPr="008A74B8">
        <w:rPr>
          <w:rFonts w:ascii="Arial" w:hAnsi="Arial" w:cs="Arial"/>
          <w:bCs/>
        </w:rPr>
        <w:t xml:space="preserve"> 2.</w:t>
      </w:r>
      <w:proofErr w:type="gram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dikatakan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apabila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jadwal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sesuai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standart</w:t>
      </w:r>
      <w:proofErr w:type="spellEnd"/>
      <w:r w:rsidRPr="008A74B8">
        <w:rPr>
          <w:rFonts w:ascii="Arial" w:hAnsi="Arial" w:cs="Arial"/>
          <w:bCs/>
        </w:rPr>
        <w:t xml:space="preserve"> diet DM,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dikatakan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tidak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apabila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tidak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sesuai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standart</w:t>
      </w:r>
      <w:proofErr w:type="spellEnd"/>
      <w:r w:rsidRPr="008A74B8">
        <w:rPr>
          <w:rFonts w:ascii="Arial" w:hAnsi="Arial" w:cs="Arial"/>
          <w:bCs/>
        </w:rPr>
        <w:t xml:space="preserve"> diet DM. </w:t>
      </w:r>
      <w:proofErr w:type="spellStart"/>
      <w:r w:rsidRPr="008A74B8">
        <w:rPr>
          <w:rFonts w:ascii="Arial" w:hAnsi="Arial" w:cs="Arial"/>
          <w:bCs/>
        </w:rPr>
        <w:t>Selanjutnya</w:t>
      </w:r>
      <w:proofErr w:type="spellEnd"/>
      <w:r w:rsidRPr="008A74B8">
        <w:rPr>
          <w:rFonts w:ascii="Arial" w:hAnsi="Arial" w:cs="Arial"/>
          <w:bCs/>
        </w:rPr>
        <w:t xml:space="preserve"> data </w:t>
      </w:r>
      <w:proofErr w:type="spellStart"/>
      <w:r w:rsidRPr="008A74B8">
        <w:rPr>
          <w:rFonts w:ascii="Arial" w:hAnsi="Arial" w:cs="Arial"/>
          <w:bCs/>
        </w:rPr>
        <w:t>tersebut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diolah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aplikasi</w:t>
      </w:r>
      <w:proofErr w:type="spellEnd"/>
      <w:r w:rsidRPr="008A74B8">
        <w:rPr>
          <w:rFonts w:ascii="Arial" w:hAnsi="Arial" w:cs="Arial"/>
          <w:bCs/>
        </w:rPr>
        <w:t xml:space="preserve"> SPSS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uji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chisquare</w:t>
      </w:r>
      <w:proofErr w:type="spellEnd"/>
      <w:r>
        <w:rPr>
          <w:rFonts w:ascii="Arial" w:hAnsi="Arial" w:cs="Arial"/>
          <w:bCs/>
        </w:rPr>
        <w:t>.</w:t>
      </w:r>
    </w:p>
    <w:p w:rsidR="00351142" w:rsidRPr="00F97099" w:rsidRDefault="00351142" w:rsidP="00351142">
      <w:pPr>
        <w:numPr>
          <w:ilvl w:val="6"/>
          <w:numId w:val="2"/>
        </w:numPr>
        <w:spacing w:after="0" w:line="360" w:lineRule="auto"/>
        <w:ind w:left="1134"/>
        <w:jc w:val="both"/>
        <w:rPr>
          <w:rFonts w:ascii="Arial" w:hAnsi="Arial" w:cs="Arial"/>
        </w:rPr>
      </w:pPr>
      <w:r w:rsidRPr="008A74B8">
        <w:rPr>
          <w:rFonts w:ascii="Arial" w:hAnsi="Arial" w:cs="Arial"/>
          <w:bCs/>
        </w:rPr>
        <w:t xml:space="preserve">Data </w:t>
      </w:r>
      <w:proofErr w:type="spellStart"/>
      <w:r w:rsidRPr="008A74B8">
        <w:rPr>
          <w:rFonts w:ascii="Arial" w:hAnsi="Arial" w:cs="Arial"/>
          <w:bCs/>
        </w:rPr>
        <w:t>kadar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glukosa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darah</w:t>
      </w:r>
      <w:proofErr w:type="spellEnd"/>
    </w:p>
    <w:p w:rsidR="00351142" w:rsidRPr="00E54AF7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Data </w:t>
      </w:r>
      <w:proofErr w:type="spellStart"/>
      <w:proofErr w:type="gramStart"/>
      <w:r>
        <w:rPr>
          <w:rFonts w:ascii="Arial" w:hAnsi="Arial" w:cs="Arial"/>
          <w:bCs/>
        </w:rPr>
        <w:t>kadar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glukosa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darah</w:t>
      </w:r>
      <w:proofErr w:type="spellEnd"/>
      <w:r w:rsidRPr="008A74B8">
        <w:rPr>
          <w:rFonts w:ascii="Arial" w:hAnsi="Arial" w:cs="Arial"/>
          <w:bCs/>
        </w:rPr>
        <w:t xml:space="preserve">, </w:t>
      </w:r>
      <w:proofErr w:type="spellStart"/>
      <w:r w:rsidRPr="008A74B8">
        <w:rPr>
          <w:rFonts w:ascii="Arial" w:hAnsi="Arial" w:cs="Arial"/>
          <w:bCs/>
        </w:rPr>
        <w:t>diperoleh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dari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kartu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rekam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medis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ditetapkan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oleh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dokter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penanggung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jawab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yang </w:t>
      </w:r>
      <w:proofErr w:type="spellStart"/>
      <w:r w:rsidRPr="008A74B8">
        <w:rPr>
          <w:rFonts w:ascii="Arial" w:hAnsi="Arial" w:cs="Arial"/>
          <w:bCs/>
        </w:rPr>
        <w:t>dilakukan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Puskesmas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Cisadea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setiap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bulan</w:t>
      </w:r>
      <w:proofErr w:type="spellEnd"/>
      <w:r w:rsidRPr="008A74B8">
        <w:rPr>
          <w:rFonts w:ascii="Arial" w:hAnsi="Arial" w:cs="Arial"/>
          <w:bCs/>
        </w:rPr>
        <w:t xml:space="preserve">. </w:t>
      </w:r>
      <w:proofErr w:type="spellStart"/>
      <w:r w:rsidRPr="008A74B8">
        <w:rPr>
          <w:rFonts w:ascii="Arial" w:hAnsi="Arial" w:cs="Arial"/>
          <w:bCs/>
        </w:rPr>
        <w:t>Kemudian</w:t>
      </w:r>
      <w:proofErr w:type="spellEnd"/>
      <w:r w:rsidRPr="008A74B8">
        <w:rPr>
          <w:rFonts w:ascii="Arial" w:hAnsi="Arial" w:cs="Arial"/>
          <w:bCs/>
        </w:rPr>
        <w:t xml:space="preserve"> data </w:t>
      </w:r>
      <w:proofErr w:type="spellStart"/>
      <w:r w:rsidRPr="008A74B8">
        <w:rPr>
          <w:rFonts w:ascii="Arial" w:hAnsi="Arial" w:cs="Arial"/>
          <w:bCs/>
        </w:rPr>
        <w:t>tersebut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diaktegorikan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ke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dalam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kode</w:t>
      </w:r>
      <w:proofErr w:type="spellEnd"/>
      <w:r w:rsidRPr="008A74B8">
        <w:rPr>
          <w:rFonts w:ascii="Arial" w:hAnsi="Arial" w:cs="Arial"/>
          <w:bCs/>
        </w:rPr>
        <w:t xml:space="preserve"> 1 </w:t>
      </w:r>
      <w:proofErr w:type="spellStart"/>
      <w:r w:rsidRPr="008A74B8">
        <w:rPr>
          <w:rFonts w:ascii="Arial" w:hAnsi="Arial" w:cs="Arial"/>
          <w:bCs/>
        </w:rPr>
        <w:t>apabila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8A74B8">
        <w:rPr>
          <w:rFonts w:ascii="Arial" w:hAnsi="Arial" w:cs="Arial"/>
          <w:bCs/>
        </w:rPr>
        <w:t>kadar</w:t>
      </w:r>
      <w:proofErr w:type="spellEnd"/>
      <w:proofErr w:type="gram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glukosa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pasien</w:t>
      </w:r>
      <w:proofErr w:type="spellEnd"/>
      <w:r w:rsidRPr="008A74B8">
        <w:rPr>
          <w:rFonts w:ascii="Arial" w:hAnsi="Arial" w:cs="Arial"/>
          <w:bCs/>
        </w:rPr>
        <w:t xml:space="preserve"> 80-1</w:t>
      </w:r>
      <w:r>
        <w:rPr>
          <w:rFonts w:ascii="Arial" w:hAnsi="Arial" w:cs="Arial"/>
          <w:bCs/>
        </w:rPr>
        <w:t>25</w:t>
      </w:r>
      <w:r w:rsidRPr="008A74B8">
        <w:rPr>
          <w:rFonts w:ascii="Arial" w:hAnsi="Arial" w:cs="Arial"/>
          <w:bCs/>
        </w:rPr>
        <w:t xml:space="preserve"> mg/</w:t>
      </w:r>
      <w:proofErr w:type="spellStart"/>
      <w:r w:rsidRPr="008A74B8">
        <w:rPr>
          <w:rFonts w:ascii="Arial" w:hAnsi="Arial" w:cs="Arial"/>
          <w:bCs/>
        </w:rPr>
        <w:t>dL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tidak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baik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apabila</w:t>
      </w:r>
      <w:proofErr w:type="spellEnd"/>
      <w:r w:rsidRPr="008A74B8">
        <w:rPr>
          <w:rFonts w:ascii="Arial" w:hAnsi="Arial" w:cs="Arial"/>
          <w:bCs/>
        </w:rPr>
        <w:t xml:space="preserve"> ≥126 mg/</w:t>
      </w:r>
      <w:proofErr w:type="spellStart"/>
      <w:r w:rsidRPr="008A74B8">
        <w:rPr>
          <w:rFonts w:ascii="Arial" w:hAnsi="Arial" w:cs="Arial"/>
          <w:bCs/>
        </w:rPr>
        <w:t>dL</w:t>
      </w:r>
      <w:proofErr w:type="spellEnd"/>
      <w:r w:rsidRPr="008A74B8">
        <w:rPr>
          <w:rFonts w:ascii="Arial" w:hAnsi="Arial" w:cs="Arial"/>
          <w:bCs/>
        </w:rPr>
        <w:t xml:space="preserve">. </w:t>
      </w:r>
      <w:proofErr w:type="spellStart"/>
      <w:proofErr w:type="gramStart"/>
      <w:r w:rsidRPr="008A74B8">
        <w:rPr>
          <w:rFonts w:ascii="Arial" w:hAnsi="Arial" w:cs="Arial"/>
          <w:bCs/>
        </w:rPr>
        <w:t>Selanjutnya</w:t>
      </w:r>
      <w:proofErr w:type="spellEnd"/>
      <w:r w:rsidRPr="008A74B8">
        <w:rPr>
          <w:rFonts w:ascii="Arial" w:hAnsi="Arial" w:cs="Arial"/>
          <w:bCs/>
        </w:rPr>
        <w:t xml:space="preserve"> data </w:t>
      </w:r>
      <w:proofErr w:type="spellStart"/>
      <w:r w:rsidRPr="008A74B8">
        <w:rPr>
          <w:rFonts w:ascii="Arial" w:hAnsi="Arial" w:cs="Arial"/>
          <w:bCs/>
        </w:rPr>
        <w:t>tersebut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diolah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aplikasi</w:t>
      </w:r>
      <w:proofErr w:type="spellEnd"/>
      <w:r w:rsidRPr="008A74B8">
        <w:rPr>
          <w:rFonts w:ascii="Arial" w:hAnsi="Arial" w:cs="Arial"/>
          <w:bCs/>
        </w:rPr>
        <w:t xml:space="preserve"> SPSS </w:t>
      </w:r>
      <w:proofErr w:type="spellStart"/>
      <w:r w:rsidRPr="008A74B8">
        <w:rPr>
          <w:rFonts w:ascii="Arial" w:hAnsi="Arial" w:cs="Arial"/>
          <w:bCs/>
        </w:rPr>
        <w:t>dengan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menggunakan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uji</w:t>
      </w:r>
      <w:proofErr w:type="spellEnd"/>
      <w:r w:rsidRPr="008A74B8">
        <w:rPr>
          <w:rFonts w:ascii="Arial" w:hAnsi="Arial" w:cs="Arial"/>
          <w:bCs/>
        </w:rPr>
        <w:t xml:space="preserve"> </w:t>
      </w:r>
      <w:proofErr w:type="spellStart"/>
      <w:r w:rsidRPr="008A74B8">
        <w:rPr>
          <w:rFonts w:ascii="Arial" w:hAnsi="Arial" w:cs="Arial"/>
          <w:bCs/>
        </w:rPr>
        <w:t>chisquare</w:t>
      </w:r>
      <w:proofErr w:type="spellEnd"/>
      <w:r>
        <w:rPr>
          <w:rFonts w:ascii="Arial" w:hAnsi="Arial" w:cs="Arial"/>
        </w:rPr>
        <w:t>.</w:t>
      </w:r>
      <w:proofErr w:type="gramEnd"/>
    </w:p>
    <w:p w:rsidR="00351142" w:rsidRDefault="00351142" w:rsidP="00351142">
      <w:pPr>
        <w:spacing w:after="0" w:line="360" w:lineRule="auto"/>
        <w:ind w:left="720"/>
        <w:rPr>
          <w:rFonts w:ascii="Arial" w:hAnsi="Arial" w:cs="Arial"/>
          <w:b/>
        </w:rPr>
      </w:pPr>
    </w:p>
    <w:p w:rsidR="00351142" w:rsidRDefault="00351142" w:rsidP="00351142">
      <w:pPr>
        <w:spacing w:after="0" w:line="360" w:lineRule="auto"/>
        <w:ind w:left="720"/>
        <w:rPr>
          <w:rFonts w:ascii="Arial" w:hAnsi="Arial" w:cs="Arial"/>
          <w:b/>
        </w:rPr>
      </w:pPr>
    </w:p>
    <w:p w:rsidR="00351142" w:rsidRPr="008A74B8" w:rsidRDefault="00351142" w:rsidP="00351142">
      <w:pPr>
        <w:spacing w:after="0" w:line="360" w:lineRule="auto"/>
        <w:ind w:left="720"/>
        <w:rPr>
          <w:rFonts w:ascii="Arial" w:hAnsi="Arial" w:cs="Arial"/>
          <w:b/>
        </w:rPr>
      </w:pPr>
    </w:p>
    <w:p w:rsidR="00351142" w:rsidRPr="008A74B8" w:rsidRDefault="00351142" w:rsidP="00351142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proofErr w:type="spellStart"/>
      <w:r w:rsidRPr="008A74B8">
        <w:rPr>
          <w:rFonts w:ascii="Arial" w:hAnsi="Arial" w:cs="Arial"/>
          <w:b/>
        </w:rPr>
        <w:t>Analisis</w:t>
      </w:r>
      <w:proofErr w:type="spellEnd"/>
      <w:r w:rsidRPr="008A74B8">
        <w:rPr>
          <w:rFonts w:ascii="Arial" w:hAnsi="Arial" w:cs="Arial"/>
          <w:b/>
        </w:rPr>
        <w:t xml:space="preserve"> Data</w:t>
      </w:r>
    </w:p>
    <w:p w:rsidR="00351142" w:rsidRPr="008A74B8" w:rsidRDefault="00351142" w:rsidP="00351142">
      <w:pPr>
        <w:numPr>
          <w:ilvl w:val="3"/>
          <w:numId w:val="15"/>
        </w:numPr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Analisi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Univariat</w:t>
      </w:r>
      <w:proofErr w:type="spellEnd"/>
    </w:p>
    <w:p w:rsidR="00351142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Analisis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univariat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bertujuan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untuk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mendiskripsikan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setiap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variabel</w:t>
      </w:r>
      <w:proofErr w:type="spellEnd"/>
      <w:r w:rsidRPr="008A74B8">
        <w:rPr>
          <w:rFonts w:ascii="Arial" w:hAnsi="Arial" w:cs="Arial"/>
        </w:rPr>
        <w:t xml:space="preserve"> yang </w:t>
      </w:r>
      <w:proofErr w:type="spellStart"/>
      <w:proofErr w:type="gramStart"/>
      <w:r w:rsidRPr="008A74B8">
        <w:rPr>
          <w:rFonts w:ascii="Arial" w:hAnsi="Arial" w:cs="Arial"/>
        </w:rPr>
        <w:t>akan</w:t>
      </w:r>
      <w:proofErr w:type="spellEnd"/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diteliti</w:t>
      </w:r>
      <w:proofErr w:type="spellEnd"/>
      <w:r w:rsidRPr="008A74B8">
        <w:rPr>
          <w:rFonts w:ascii="Arial" w:hAnsi="Arial" w:cs="Arial"/>
        </w:rPr>
        <w:t xml:space="preserve">. </w:t>
      </w:r>
      <w:proofErr w:type="spellStart"/>
      <w:r w:rsidRPr="008A74B8">
        <w:rPr>
          <w:rFonts w:ascii="Arial" w:hAnsi="Arial" w:cs="Arial"/>
        </w:rPr>
        <w:t>Pendeskripsian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tersebut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dapat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dilihat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gambaran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distribusi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frekuensi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variabel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dependen</w:t>
      </w:r>
      <w:proofErr w:type="spellEnd"/>
      <w:r w:rsidRPr="008A74B8">
        <w:rPr>
          <w:rFonts w:ascii="Arial" w:hAnsi="Arial" w:cs="Arial"/>
        </w:rPr>
        <w:t xml:space="preserve"> (</w:t>
      </w:r>
      <w:proofErr w:type="spellStart"/>
      <w:proofErr w:type="gramStart"/>
      <w:r w:rsidRPr="008A74B8">
        <w:rPr>
          <w:rFonts w:ascii="Arial" w:hAnsi="Arial" w:cs="Arial"/>
        </w:rPr>
        <w:t>kadar</w:t>
      </w:r>
      <w:proofErr w:type="spellEnd"/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)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variabel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independen</w:t>
      </w:r>
      <w:proofErr w:type="spellEnd"/>
      <w:r w:rsidRPr="008A74B8">
        <w:rPr>
          <w:rFonts w:ascii="Arial" w:hAnsi="Arial" w:cs="Arial"/>
        </w:rPr>
        <w:t xml:space="preserve"> (</w:t>
      </w:r>
      <w:proofErr w:type="spellStart"/>
      <w:r w:rsidRPr="008A74B8">
        <w:rPr>
          <w:rFonts w:ascii="Arial" w:hAnsi="Arial" w:cs="Arial"/>
        </w:rPr>
        <w:t>pola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 (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jadwal</w:t>
      </w:r>
      <w:proofErr w:type="spellEnd"/>
      <w:r w:rsidRPr="008A74B8">
        <w:rPr>
          <w:rFonts w:ascii="Arial" w:hAnsi="Arial" w:cs="Arial"/>
        </w:rPr>
        <w:t xml:space="preserve">)), </w:t>
      </w:r>
      <w:proofErr w:type="spellStart"/>
      <w:r w:rsidRPr="008A74B8">
        <w:rPr>
          <w:rFonts w:ascii="Arial" w:hAnsi="Arial" w:cs="Arial"/>
        </w:rPr>
        <w:t>masing-masing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variabel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ditampilkan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dalam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bentuk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distribusi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frekuensi</w:t>
      </w:r>
      <w:proofErr w:type="spellEnd"/>
      <w:r w:rsidRPr="008A74B8">
        <w:rPr>
          <w:rFonts w:ascii="Arial" w:hAnsi="Arial" w:cs="Arial"/>
        </w:rPr>
        <w:t>.</w:t>
      </w:r>
    </w:p>
    <w:p w:rsidR="00351142" w:rsidRPr="008A74B8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</w:rPr>
      </w:pPr>
    </w:p>
    <w:p w:rsidR="00351142" w:rsidRPr="008A74B8" w:rsidRDefault="00351142" w:rsidP="00351142">
      <w:pPr>
        <w:numPr>
          <w:ilvl w:val="3"/>
          <w:numId w:val="15"/>
        </w:numPr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</w:t>
      </w:r>
      <w:r w:rsidRPr="008A74B8">
        <w:rPr>
          <w:rFonts w:ascii="Arial" w:hAnsi="Arial" w:cs="Arial"/>
        </w:rPr>
        <w:t>variat</w:t>
      </w:r>
      <w:proofErr w:type="spellEnd"/>
    </w:p>
    <w:p w:rsidR="00351142" w:rsidRPr="00D40BB4" w:rsidRDefault="00351142" w:rsidP="00351142">
      <w:pPr>
        <w:spacing w:after="0" w:line="360" w:lineRule="auto"/>
        <w:ind w:left="1134" w:firstLine="720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Analisis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bivariat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digunakan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untuk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melihat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kemungkinan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adanya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yang </w:t>
      </w:r>
      <w:proofErr w:type="spellStart"/>
      <w:r w:rsidRPr="008A74B8">
        <w:rPr>
          <w:rFonts w:ascii="Arial" w:hAnsi="Arial" w:cs="Arial"/>
        </w:rPr>
        <w:t>bermakna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antara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variabel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dependen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variabel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ind</w:t>
      </w:r>
      <w:r>
        <w:rPr>
          <w:rFonts w:ascii="Arial" w:hAnsi="Arial" w:cs="Arial"/>
        </w:rPr>
        <w:t>e</w:t>
      </w:r>
      <w:r w:rsidRPr="008A74B8">
        <w:rPr>
          <w:rFonts w:ascii="Arial" w:hAnsi="Arial" w:cs="Arial"/>
        </w:rPr>
        <w:t>penden</w:t>
      </w:r>
      <w:proofErr w:type="spellEnd"/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proofErr w:type="gramStart"/>
      <w:r w:rsidRPr="008A74B8">
        <w:rPr>
          <w:rFonts w:ascii="Arial" w:hAnsi="Arial" w:cs="Arial"/>
        </w:rPr>
        <w:t>Analisis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bivariat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menggunakan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uji</w:t>
      </w:r>
      <w:proofErr w:type="spellEnd"/>
      <w:r w:rsidRPr="008A74B8">
        <w:rPr>
          <w:rFonts w:ascii="Arial" w:hAnsi="Arial" w:cs="Arial"/>
        </w:rPr>
        <w:t xml:space="preserve"> </w:t>
      </w:r>
      <w:r w:rsidRPr="008A74B8">
        <w:rPr>
          <w:rFonts w:ascii="Arial" w:hAnsi="Arial" w:cs="Arial"/>
          <w:i/>
        </w:rPr>
        <w:t>chi square</w:t>
      </w:r>
      <w:r w:rsidRPr="008A74B8">
        <w:rPr>
          <w:rFonts w:ascii="Arial" w:hAnsi="Arial" w:cs="Arial"/>
        </w:rPr>
        <w:t>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proofErr w:type="gramStart"/>
      <w:r w:rsidRPr="008A74B8">
        <w:rPr>
          <w:rFonts w:ascii="Arial" w:hAnsi="Arial" w:cs="Arial"/>
        </w:rPr>
        <w:t>Untuk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menguji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kemaknaan</w:t>
      </w:r>
      <w:proofErr w:type="spellEnd"/>
      <w:r w:rsidRPr="008A74B8">
        <w:rPr>
          <w:rFonts w:ascii="Arial" w:hAnsi="Arial" w:cs="Arial"/>
        </w:rPr>
        <w:t xml:space="preserve"> 5%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derajat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kepercaayaan</w:t>
      </w:r>
      <w:proofErr w:type="spellEnd"/>
      <w:r w:rsidRPr="008A74B8">
        <w:rPr>
          <w:rFonts w:ascii="Arial" w:hAnsi="Arial" w:cs="Arial"/>
        </w:rPr>
        <w:t xml:space="preserve"> 95%.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Sehingga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jika</w:t>
      </w:r>
      <w:proofErr w:type="spellEnd"/>
      <w:r w:rsidRPr="008A74B8">
        <w:rPr>
          <w:rFonts w:ascii="Arial" w:hAnsi="Arial" w:cs="Arial"/>
        </w:rPr>
        <w:t xml:space="preserve"> </w:t>
      </w:r>
      <w:r w:rsidRPr="008A74B8">
        <w:rPr>
          <w:rFonts w:ascii="Arial" w:hAnsi="Arial" w:cs="Arial"/>
          <w:i/>
        </w:rPr>
        <w:t>p-value</w:t>
      </w:r>
      <w:r w:rsidRPr="008A74B8">
        <w:rPr>
          <w:rFonts w:ascii="Arial" w:hAnsi="Arial" w:cs="Arial"/>
        </w:rPr>
        <w:t xml:space="preserve"> &lt;0</w:t>
      </w:r>
      <w:proofErr w:type="gramStart"/>
      <w:r w:rsidRPr="008A74B8">
        <w:rPr>
          <w:rFonts w:ascii="Arial" w:hAnsi="Arial" w:cs="Arial"/>
        </w:rPr>
        <w:t>,05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menunjukkan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antara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variabel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dependen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variabel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independen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r w:rsidRPr="008A74B8">
        <w:rPr>
          <w:rFonts w:ascii="Arial" w:hAnsi="Arial" w:cs="Arial"/>
          <w:i/>
        </w:rPr>
        <w:t>p-value</w:t>
      </w:r>
      <w:r w:rsidRPr="008A74B8">
        <w:rPr>
          <w:rFonts w:ascii="Arial" w:hAnsi="Arial" w:cs="Arial"/>
        </w:rPr>
        <w:t xml:space="preserve"> &lt;0,05 </w:t>
      </w:r>
      <w:proofErr w:type="spellStart"/>
      <w:r w:rsidRPr="008A74B8">
        <w:rPr>
          <w:rFonts w:ascii="Arial" w:hAnsi="Arial" w:cs="Arial"/>
        </w:rPr>
        <w:t>maka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menunjukkan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tidak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antara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variabel</w:t>
      </w:r>
      <w:proofErr w:type="spellEnd"/>
      <w:r w:rsidRPr="008A74B8">
        <w:rPr>
          <w:rFonts w:ascii="Arial" w:hAnsi="Arial" w:cs="Arial"/>
        </w:rPr>
        <w:t xml:space="preserve"> depend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variabel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independen</w:t>
      </w:r>
      <w:proofErr w:type="spellEnd"/>
      <w:r w:rsidRPr="008A74B8">
        <w:rPr>
          <w:rFonts w:ascii="Arial" w:hAnsi="Arial" w:cs="Arial"/>
        </w:rPr>
        <w:t xml:space="preserve">. </w:t>
      </w:r>
    </w:p>
    <w:p w:rsidR="00351142" w:rsidRDefault="00351142" w:rsidP="00351142">
      <w:pPr>
        <w:spacing w:after="0" w:line="360" w:lineRule="auto"/>
        <w:rPr>
          <w:rFonts w:ascii="Arial" w:hAnsi="Arial" w:cs="Arial"/>
          <w:b/>
        </w:rPr>
      </w:pPr>
    </w:p>
    <w:p w:rsidR="00351142" w:rsidRDefault="00351142" w:rsidP="00351142">
      <w:pPr>
        <w:spacing w:after="0" w:line="360" w:lineRule="auto"/>
        <w:rPr>
          <w:rFonts w:ascii="Arial" w:hAnsi="Arial" w:cs="Arial"/>
          <w:b/>
        </w:rPr>
      </w:pPr>
    </w:p>
    <w:p w:rsidR="00351142" w:rsidRDefault="00351142" w:rsidP="00351142">
      <w:pPr>
        <w:spacing w:after="0" w:line="360" w:lineRule="auto"/>
        <w:rPr>
          <w:rFonts w:ascii="Arial" w:hAnsi="Arial" w:cs="Arial"/>
          <w:b/>
        </w:rPr>
      </w:pPr>
    </w:p>
    <w:p w:rsidR="00351142" w:rsidRDefault="00351142" w:rsidP="00351142">
      <w:pPr>
        <w:spacing w:after="0" w:line="360" w:lineRule="auto"/>
        <w:rPr>
          <w:rFonts w:ascii="Arial" w:hAnsi="Arial" w:cs="Arial"/>
          <w:b/>
        </w:rPr>
      </w:pPr>
    </w:p>
    <w:p w:rsidR="00351142" w:rsidRPr="0065067D" w:rsidRDefault="00351142" w:rsidP="00351142">
      <w:pPr>
        <w:numPr>
          <w:ilvl w:val="0"/>
          <w:numId w:val="6"/>
        </w:numPr>
        <w:spacing w:after="0" w:line="360" w:lineRule="auto"/>
        <w:rPr>
          <w:rFonts w:ascii="Arial" w:hAnsi="Arial" w:cs="Arial"/>
          <w:b/>
        </w:rPr>
      </w:pPr>
      <w:proofErr w:type="spellStart"/>
      <w:r w:rsidRPr="0065067D">
        <w:rPr>
          <w:rFonts w:ascii="Arial" w:hAnsi="Arial" w:cs="Arial"/>
          <w:b/>
        </w:rPr>
        <w:lastRenderedPageBreak/>
        <w:t>Etika</w:t>
      </w:r>
      <w:proofErr w:type="spellEnd"/>
      <w:r w:rsidRPr="0065067D">
        <w:rPr>
          <w:rFonts w:ascii="Arial" w:hAnsi="Arial" w:cs="Arial"/>
          <w:b/>
        </w:rPr>
        <w:t xml:space="preserve"> </w:t>
      </w:r>
      <w:proofErr w:type="spellStart"/>
      <w:r w:rsidRPr="0065067D">
        <w:rPr>
          <w:rFonts w:ascii="Arial" w:hAnsi="Arial" w:cs="Arial"/>
          <w:b/>
        </w:rPr>
        <w:t>Penelitian</w:t>
      </w:r>
      <w:proofErr w:type="spellEnd"/>
      <w:r w:rsidRPr="0065067D">
        <w:rPr>
          <w:rFonts w:ascii="Arial" w:hAnsi="Arial" w:cs="Arial"/>
          <w:b/>
        </w:rPr>
        <w:t xml:space="preserve"> </w:t>
      </w:r>
    </w:p>
    <w:p w:rsidR="00351142" w:rsidRDefault="00351142" w:rsidP="00351142">
      <w:pPr>
        <w:spacing w:after="0" w:line="360" w:lineRule="auto"/>
        <w:ind w:left="709" w:firstLine="72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Penelitian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dilaksanakan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setelah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mendapat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rekomendasi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dari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Komisi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Etik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Penelitian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Kesehatan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Poltekkes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Kemenkes</w:t>
      </w:r>
      <w:proofErr w:type="spellEnd"/>
      <w:r>
        <w:rPr>
          <w:rFonts w:ascii="Arial" w:hAnsi="Arial" w:cs="Arial"/>
          <w:bCs/>
        </w:rPr>
        <w:t xml:space="preserve"> Malang No 447/KEPK-POLKESMA/2019 </w:t>
      </w:r>
      <w:proofErr w:type="spellStart"/>
      <w:r>
        <w:rPr>
          <w:rFonts w:ascii="Arial" w:hAnsi="Arial" w:cs="Arial"/>
          <w:bCs/>
        </w:rPr>
        <w:t>pada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tanggal</w:t>
      </w:r>
      <w:proofErr w:type="spellEnd"/>
      <w:r>
        <w:rPr>
          <w:rFonts w:ascii="Arial" w:hAnsi="Arial" w:cs="Arial"/>
          <w:bCs/>
        </w:rPr>
        <w:t xml:space="preserve"> 28 November 2019 (</w:t>
      </w:r>
      <w:proofErr w:type="spellStart"/>
      <w:r>
        <w:rPr>
          <w:rFonts w:ascii="Arial" w:hAnsi="Arial" w:cs="Arial"/>
          <w:bCs/>
        </w:rPr>
        <w:t>Lampiran</w:t>
      </w:r>
      <w:proofErr w:type="spellEnd"/>
      <w:r>
        <w:rPr>
          <w:rFonts w:ascii="Arial" w:hAnsi="Arial" w:cs="Arial"/>
          <w:bCs/>
        </w:rPr>
        <w:t xml:space="preserve"> 1)</w:t>
      </w:r>
    </w:p>
    <w:p w:rsidR="00467C0D" w:rsidRDefault="00467C0D" w:rsidP="00351142"/>
    <w:sectPr w:rsidR="00467C0D" w:rsidSect="00351142">
      <w:footerReference w:type="default" r:id="rId7"/>
      <w:footerReference w:type="first" r:id="rId8"/>
      <w:pgSz w:w="12240" w:h="15840"/>
      <w:pgMar w:top="2268" w:right="1701" w:bottom="1701" w:left="2268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42" w:rsidRDefault="00351142" w:rsidP="00351142">
      <w:pPr>
        <w:spacing w:after="0" w:line="240" w:lineRule="auto"/>
      </w:pPr>
      <w:r>
        <w:separator/>
      </w:r>
    </w:p>
  </w:endnote>
  <w:endnote w:type="continuationSeparator" w:id="1">
    <w:p w:rsidR="00351142" w:rsidRDefault="00351142" w:rsidP="0035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880"/>
      <w:docPartObj>
        <w:docPartGallery w:val="Page Numbers (Bottom of Page)"/>
        <w:docPartUnique/>
      </w:docPartObj>
    </w:sdtPr>
    <w:sdtContent>
      <w:p w:rsidR="00351142" w:rsidRDefault="00351142">
        <w:pPr>
          <w:pStyle w:val="Footer"/>
          <w:jc w:val="right"/>
        </w:pPr>
        <w:fldSimple w:instr=" PAGE   \* MERGEFORMAT ">
          <w:r>
            <w:rPr>
              <w:noProof/>
            </w:rPr>
            <w:t>34</w:t>
          </w:r>
        </w:fldSimple>
      </w:p>
    </w:sdtContent>
  </w:sdt>
  <w:p w:rsidR="00351142" w:rsidRDefault="003511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9881"/>
      <w:docPartObj>
        <w:docPartGallery w:val="Page Numbers (Bottom of Page)"/>
        <w:docPartUnique/>
      </w:docPartObj>
    </w:sdtPr>
    <w:sdtContent>
      <w:p w:rsidR="00351142" w:rsidRDefault="00351142">
        <w:pPr>
          <w:pStyle w:val="Footer"/>
          <w:jc w:val="right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351142" w:rsidRDefault="003511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42" w:rsidRDefault="00351142" w:rsidP="00351142">
      <w:pPr>
        <w:spacing w:after="0" w:line="240" w:lineRule="auto"/>
      </w:pPr>
      <w:r>
        <w:separator/>
      </w:r>
    </w:p>
  </w:footnote>
  <w:footnote w:type="continuationSeparator" w:id="1">
    <w:p w:rsidR="00351142" w:rsidRDefault="00351142" w:rsidP="00351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071"/>
    <w:multiLevelType w:val="hybridMultilevel"/>
    <w:tmpl w:val="FCC83232"/>
    <w:lvl w:ilvl="0" w:tplc="A86CC52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69F8"/>
    <w:multiLevelType w:val="multilevel"/>
    <w:tmpl w:val="1F9026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4981F00"/>
    <w:multiLevelType w:val="multilevel"/>
    <w:tmpl w:val="DDB6082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>
    <w:nsid w:val="24D257E7"/>
    <w:multiLevelType w:val="multilevel"/>
    <w:tmpl w:val="368A93B0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A9B7F7F"/>
    <w:multiLevelType w:val="hybridMultilevel"/>
    <w:tmpl w:val="1BC26166"/>
    <w:lvl w:ilvl="0" w:tplc="74E00FE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21AD3"/>
    <w:multiLevelType w:val="multilevel"/>
    <w:tmpl w:val="DE561E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B697D"/>
    <w:multiLevelType w:val="multilevel"/>
    <w:tmpl w:val="C22218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>
    <w:nsid w:val="4A671C7A"/>
    <w:multiLevelType w:val="hybridMultilevel"/>
    <w:tmpl w:val="EF007396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4C3D133C"/>
    <w:multiLevelType w:val="multilevel"/>
    <w:tmpl w:val="6624D9AE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>
    <w:nsid w:val="67615038"/>
    <w:multiLevelType w:val="multilevel"/>
    <w:tmpl w:val="67615038"/>
    <w:lvl w:ilvl="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DB16FEB"/>
    <w:multiLevelType w:val="multilevel"/>
    <w:tmpl w:val="A0BA8C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Arial" w:eastAsia="Calibri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6C28CB"/>
    <w:multiLevelType w:val="hybridMultilevel"/>
    <w:tmpl w:val="A89C0D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7189B"/>
    <w:multiLevelType w:val="multilevel"/>
    <w:tmpl w:val="88EC3216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>
    <w:nsid w:val="773462C8"/>
    <w:multiLevelType w:val="hybridMultilevel"/>
    <w:tmpl w:val="BC301ED8"/>
    <w:lvl w:ilvl="0" w:tplc="8410D070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98EC194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B1801"/>
    <w:multiLevelType w:val="multilevel"/>
    <w:tmpl w:val="9FE0C3D2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10"/>
  </w:num>
  <w:num w:numId="6">
    <w:abstractNumId w:val="11"/>
  </w:num>
  <w:num w:numId="7">
    <w:abstractNumId w:val="14"/>
  </w:num>
  <w:num w:numId="8">
    <w:abstractNumId w:val="13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142"/>
    <w:rsid w:val="00113A1E"/>
    <w:rsid w:val="00351142"/>
    <w:rsid w:val="00467C0D"/>
    <w:rsid w:val="00C24EC6"/>
    <w:rsid w:val="00E2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4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14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1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1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inge</cp:lastModifiedBy>
  <cp:revision>1</cp:revision>
  <dcterms:created xsi:type="dcterms:W3CDTF">2020-08-08T00:03:00Z</dcterms:created>
  <dcterms:modified xsi:type="dcterms:W3CDTF">2020-08-08T00:09:00Z</dcterms:modified>
</cp:coreProperties>
</file>