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44"/>
        </w:tabs>
        <w:rPr>
          <w:rFonts w:ascii="Times New Roman" w:hAnsi="Times New Roman"/>
          <w:bCs/>
          <w:sz w:val="24"/>
          <w:szCs w:val="24"/>
        </w:rPr>
      </w:pPr>
      <w:bookmarkStart w:id="0" w:name="_GoBack"/>
      <w:bookmarkEnd w:id="0"/>
      <w:r>
        <w:rPr>
          <w:rFonts w:ascii="Times New Roman" w:hAnsi="Times New Roman"/>
          <w:bCs/>
          <w:sz w:val="24"/>
          <w:szCs w:val="24"/>
        </w:rPr>
        <w:t>Lampiran 1 Jadwal Penyusunan Skripsi</w:t>
      </w:r>
    </w:p>
    <w:tbl>
      <w:tblPr>
        <w:tblStyle w:val="11"/>
        <w:tblpPr w:leftFromText="180" w:rightFromText="180" w:vertAnchor="page" w:horzAnchor="margin" w:tblpY="2379"/>
        <w:tblW w:w="14711" w:type="dxa"/>
        <w:tblInd w:w="0" w:type="dxa"/>
        <w:tblLayout w:type="fixed"/>
        <w:tblCellMar>
          <w:top w:w="0" w:type="dxa"/>
          <w:left w:w="108" w:type="dxa"/>
          <w:bottom w:w="0" w:type="dxa"/>
          <w:right w:w="108" w:type="dxa"/>
        </w:tblCellMar>
      </w:tblPr>
      <w:tblGrid>
        <w:gridCol w:w="498"/>
        <w:gridCol w:w="1531"/>
        <w:gridCol w:w="254"/>
        <w:gridCol w:w="236"/>
        <w:gridCol w:w="289"/>
        <w:gridCol w:w="296"/>
        <w:gridCol w:w="236"/>
        <w:gridCol w:w="236"/>
        <w:gridCol w:w="236"/>
        <w:gridCol w:w="172"/>
        <w:gridCol w:w="64"/>
        <w:gridCol w:w="236"/>
        <w:gridCol w:w="236"/>
        <w:gridCol w:w="236"/>
        <w:gridCol w:w="249"/>
        <w:gridCol w:w="236"/>
        <w:gridCol w:w="236"/>
        <w:gridCol w:w="236"/>
        <w:gridCol w:w="287"/>
        <w:gridCol w:w="236"/>
        <w:gridCol w:w="236"/>
        <w:gridCol w:w="236"/>
        <w:gridCol w:w="195"/>
        <w:gridCol w:w="41"/>
        <w:gridCol w:w="236"/>
        <w:gridCol w:w="236"/>
        <w:gridCol w:w="236"/>
        <w:gridCol w:w="240"/>
        <w:gridCol w:w="236"/>
        <w:gridCol w:w="236"/>
        <w:gridCol w:w="236"/>
        <w:gridCol w:w="270"/>
        <w:gridCol w:w="236"/>
        <w:gridCol w:w="236"/>
        <w:gridCol w:w="236"/>
        <w:gridCol w:w="258"/>
        <w:gridCol w:w="236"/>
        <w:gridCol w:w="236"/>
        <w:gridCol w:w="236"/>
        <w:gridCol w:w="249"/>
        <w:gridCol w:w="236"/>
        <w:gridCol w:w="236"/>
        <w:gridCol w:w="236"/>
        <w:gridCol w:w="246"/>
        <w:gridCol w:w="236"/>
        <w:gridCol w:w="236"/>
        <w:gridCol w:w="236"/>
        <w:gridCol w:w="246"/>
        <w:gridCol w:w="236"/>
        <w:gridCol w:w="236"/>
        <w:gridCol w:w="236"/>
        <w:gridCol w:w="246"/>
        <w:gridCol w:w="267"/>
        <w:gridCol w:w="264"/>
        <w:gridCol w:w="261"/>
        <w:gridCol w:w="264"/>
      </w:tblGrid>
      <w:tr>
        <w:tblPrEx>
          <w:tblLayout w:type="fixed"/>
          <w:tblCellMar>
            <w:top w:w="0" w:type="dxa"/>
            <w:left w:w="108" w:type="dxa"/>
            <w:bottom w:w="0" w:type="dxa"/>
            <w:right w:w="108" w:type="dxa"/>
          </w:tblCellMar>
        </w:tblPrEx>
        <w:trPr>
          <w:trHeight w:val="300" w:hRule="atLeast"/>
        </w:trPr>
        <w:tc>
          <w:tcPr>
            <w:tcW w:w="14711" w:type="dxa"/>
            <w:gridSpan w:val="56"/>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color w:val="000000"/>
                <w:sz w:val="18"/>
                <w:szCs w:val="18"/>
                <w:lang w:eastAsia="id-ID"/>
              </w:rPr>
            </w:pPr>
            <w:r>
              <w:rPr>
                <w:rFonts w:ascii="Times New Roman" w:hAnsi="Times New Roman" w:eastAsia="Times New Roman" w:cs="Times New Roman"/>
                <w:b/>
                <w:color w:val="000000"/>
                <w:sz w:val="18"/>
                <w:szCs w:val="18"/>
                <w:lang w:eastAsia="id-ID"/>
              </w:rPr>
              <w:t>JADWAL PE</w:t>
            </w:r>
            <w:r>
              <w:rPr>
                <w:rFonts w:ascii="Times New Roman" w:hAnsi="Times New Roman" w:eastAsia="Times New Roman" w:cs="Times New Roman"/>
                <w:b/>
                <w:color w:val="000000"/>
                <w:sz w:val="18"/>
                <w:szCs w:val="18"/>
                <w:lang w:val="en-US" w:eastAsia="id-ID"/>
              </w:rPr>
              <w:t>NYUSUNAN SKRIPSI</w:t>
            </w: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No.</w:t>
            </w:r>
          </w:p>
        </w:tc>
        <w:tc>
          <w:tcPr>
            <w:tcW w:w="153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Kegiatan</w:t>
            </w:r>
          </w:p>
        </w:tc>
        <w:tc>
          <w:tcPr>
            <w:tcW w:w="1075"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September</w:t>
            </w:r>
          </w:p>
        </w:tc>
        <w:tc>
          <w:tcPr>
            <w:tcW w:w="880"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Oktober</w:t>
            </w:r>
          </w:p>
        </w:tc>
        <w:tc>
          <w:tcPr>
            <w:tcW w:w="1021" w:type="dxa"/>
            <w:gridSpan w:val="5"/>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November</w:t>
            </w:r>
          </w:p>
        </w:tc>
        <w:tc>
          <w:tcPr>
            <w:tcW w:w="995"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Desember</w:t>
            </w:r>
          </w:p>
        </w:tc>
        <w:tc>
          <w:tcPr>
            <w:tcW w:w="903"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Januari</w:t>
            </w:r>
          </w:p>
        </w:tc>
        <w:tc>
          <w:tcPr>
            <w:tcW w:w="989" w:type="dxa"/>
            <w:gridSpan w:val="5"/>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Februari</w:t>
            </w:r>
          </w:p>
        </w:tc>
        <w:tc>
          <w:tcPr>
            <w:tcW w:w="978"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Maret</w:t>
            </w:r>
          </w:p>
        </w:tc>
        <w:tc>
          <w:tcPr>
            <w:tcW w:w="966"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April</w:t>
            </w:r>
          </w:p>
        </w:tc>
        <w:tc>
          <w:tcPr>
            <w:tcW w:w="957"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Mei</w:t>
            </w:r>
          </w:p>
        </w:tc>
        <w:tc>
          <w:tcPr>
            <w:tcW w:w="954"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Juni</w:t>
            </w:r>
          </w:p>
        </w:tc>
        <w:tc>
          <w:tcPr>
            <w:tcW w:w="954"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Juli</w:t>
            </w:r>
          </w:p>
        </w:tc>
        <w:tc>
          <w:tcPr>
            <w:tcW w:w="954" w:type="dxa"/>
            <w:gridSpan w:val="4"/>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Agustus</w:t>
            </w:r>
          </w:p>
        </w:tc>
        <w:tc>
          <w:tcPr>
            <w:tcW w:w="1056" w:type="dxa"/>
            <w:gridSpan w:val="4"/>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September</w:t>
            </w: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1</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Pengajuan judul</w:t>
            </w:r>
          </w:p>
        </w:tc>
        <w:tc>
          <w:tcPr>
            <w:tcW w:w="254"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2</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Konsultasi proposal</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4</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Seminar proposal</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5</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Revisi</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6</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i/>
                <w:lang w:val="en-US"/>
              </w:rPr>
            </w:pPr>
            <w:r>
              <w:rPr>
                <w:rFonts w:ascii="Times New Roman" w:hAnsi="Times New Roman" w:cs="Times New Roman"/>
                <w:i/>
              </w:rPr>
              <w:t>Etical Clear</w:t>
            </w:r>
            <w:r>
              <w:rPr>
                <w:rFonts w:ascii="Times New Roman" w:hAnsi="Times New Roman" w:cs="Times New Roman"/>
                <w:i/>
                <w:lang w:val="en-US"/>
              </w:rPr>
              <w:t>ance</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sz w:val="18"/>
                <w:szCs w:val="18"/>
                <w:lang w:eastAsia="id-ID"/>
              </w:rPr>
            </w:pPr>
            <w:r>
              <w:rPr>
                <w:rFonts w:ascii="Times New Roman" w:hAnsi="Times New Roman" w:eastAsia="Times New Roman" w:cs="Times New Roman"/>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7</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Pengambilan data penelitian</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8</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Pengolahan Hasil</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9</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Seminar Hasil</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10</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Revisi</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000000" w:themeFill="text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shd w:val="clear" w:color="auto" w:fill="FFFFFF" w:themeFill="background1"/>
          </w:tcPr>
          <w:p>
            <w:pPr>
              <w:spacing w:after="0" w:line="240" w:lineRule="auto"/>
              <w:rPr>
                <w:rFonts w:ascii="Times New Roman" w:hAnsi="Times New Roman" w:eastAsia="Times New Roman" w:cs="Times New Roman"/>
                <w:color w:val="000000"/>
                <w:sz w:val="18"/>
                <w:szCs w:val="18"/>
                <w:lang w:eastAsia="id-ID"/>
              </w:rPr>
            </w:pPr>
          </w:p>
        </w:tc>
      </w:tr>
      <w:tr>
        <w:tblPrEx>
          <w:tblLayout w:type="fixed"/>
          <w:tblCellMar>
            <w:top w:w="0" w:type="dxa"/>
            <w:left w:w="108" w:type="dxa"/>
            <w:bottom w:w="0" w:type="dxa"/>
            <w:right w:w="108" w:type="dxa"/>
          </w:tblCellMar>
        </w:tblPrEx>
        <w:trPr>
          <w:trHeight w:val="300" w:hRule="atLeast"/>
        </w:trPr>
        <w:tc>
          <w:tcPr>
            <w:tcW w:w="49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11</w:t>
            </w:r>
          </w:p>
        </w:tc>
        <w:tc>
          <w:tcPr>
            <w:tcW w:w="1531" w:type="dxa"/>
            <w:tcBorders>
              <w:top w:val="nil"/>
              <w:left w:val="nil"/>
              <w:bottom w:val="single" w:color="auto" w:sz="4" w:space="0"/>
              <w:right w:val="single" w:color="auto" w:sz="4" w:space="0"/>
            </w:tcBorders>
            <w:shd w:val="clear" w:color="auto" w:fill="auto"/>
          </w:tcPr>
          <w:p>
            <w:pPr>
              <w:rPr>
                <w:rFonts w:ascii="Times New Roman" w:hAnsi="Times New Roman" w:cs="Times New Roman"/>
              </w:rPr>
            </w:pPr>
            <w:r>
              <w:rPr>
                <w:rFonts w:ascii="Times New Roman" w:hAnsi="Times New Roman" w:cs="Times New Roman"/>
              </w:rPr>
              <w:t>Pengumpulan Skripsi</w:t>
            </w:r>
          </w:p>
        </w:tc>
        <w:tc>
          <w:tcPr>
            <w:tcW w:w="254"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9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87"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gridSpan w:val="2"/>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70"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58"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9"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36" w:type="dxa"/>
            <w:tcBorders>
              <w:top w:val="nil"/>
              <w:left w:val="nil"/>
              <w:bottom w:val="single" w:color="auto" w:sz="4" w:space="0"/>
              <w:right w:val="single" w:color="auto" w:sz="4" w:space="0"/>
            </w:tcBorders>
            <w:shd w:val="clear" w:color="auto" w:fill="FFFFFF" w:themeFill="background1"/>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46" w:type="dxa"/>
            <w:tcBorders>
              <w:top w:val="nil"/>
              <w:left w:val="nil"/>
              <w:bottom w:val="single" w:color="auto" w:sz="4" w:space="0"/>
              <w:right w:val="single" w:color="auto" w:sz="4" w:space="0"/>
            </w:tcBorders>
            <w:shd w:val="clear" w:color="auto" w:fill="auto"/>
            <w:vAlign w:val="bottom"/>
          </w:tcPr>
          <w:p>
            <w:pPr>
              <w:spacing w:after="0" w:line="240" w:lineRule="auto"/>
              <w:rPr>
                <w:rFonts w:ascii="Times New Roman" w:hAnsi="Times New Roman" w:eastAsia="Times New Roman" w:cs="Times New Roman"/>
                <w:color w:val="000000"/>
                <w:sz w:val="18"/>
                <w:szCs w:val="18"/>
                <w:lang w:eastAsia="id-ID"/>
              </w:rPr>
            </w:pPr>
            <w:r>
              <w:rPr>
                <w:rFonts w:ascii="Times New Roman" w:hAnsi="Times New Roman" w:eastAsia="Times New Roman" w:cs="Times New Roman"/>
                <w:color w:val="000000"/>
                <w:sz w:val="18"/>
                <w:szCs w:val="18"/>
                <w:lang w:eastAsia="id-ID"/>
              </w:rPr>
              <w:t> </w:t>
            </w:r>
          </w:p>
        </w:tc>
        <w:tc>
          <w:tcPr>
            <w:tcW w:w="267" w:type="dxa"/>
            <w:tcBorders>
              <w:top w:val="nil"/>
              <w:left w:val="nil"/>
              <w:bottom w:val="single" w:color="auto" w:sz="4" w:space="0"/>
              <w:right w:val="single" w:color="auto" w:sz="4" w:space="0"/>
            </w:tcBorders>
            <w:shd w:val="clear" w:color="auto" w:fill="000000" w:themeFill="text1"/>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shd w:val="clear" w:color="auto" w:fill="auto"/>
          </w:tcPr>
          <w:p>
            <w:pPr>
              <w:spacing w:after="0" w:line="240" w:lineRule="auto"/>
              <w:rPr>
                <w:rFonts w:ascii="Times New Roman" w:hAnsi="Times New Roman" w:eastAsia="Times New Roman" w:cs="Times New Roman"/>
                <w:color w:val="000000"/>
                <w:sz w:val="18"/>
                <w:szCs w:val="18"/>
                <w:lang w:eastAsia="id-ID"/>
              </w:rPr>
            </w:pPr>
          </w:p>
        </w:tc>
        <w:tc>
          <w:tcPr>
            <w:tcW w:w="261" w:type="dxa"/>
            <w:tcBorders>
              <w:top w:val="nil"/>
              <w:left w:val="nil"/>
              <w:bottom w:val="single" w:color="auto" w:sz="4" w:space="0"/>
              <w:right w:val="single" w:color="auto" w:sz="4" w:space="0"/>
            </w:tcBorders>
            <w:shd w:val="clear" w:color="auto" w:fill="auto"/>
          </w:tcPr>
          <w:p>
            <w:pPr>
              <w:spacing w:after="0" w:line="240" w:lineRule="auto"/>
              <w:rPr>
                <w:rFonts w:ascii="Times New Roman" w:hAnsi="Times New Roman" w:eastAsia="Times New Roman" w:cs="Times New Roman"/>
                <w:color w:val="000000"/>
                <w:sz w:val="18"/>
                <w:szCs w:val="18"/>
                <w:lang w:eastAsia="id-ID"/>
              </w:rPr>
            </w:pPr>
          </w:p>
        </w:tc>
        <w:tc>
          <w:tcPr>
            <w:tcW w:w="264" w:type="dxa"/>
            <w:tcBorders>
              <w:top w:val="nil"/>
              <w:left w:val="nil"/>
              <w:bottom w:val="single" w:color="auto" w:sz="4" w:space="0"/>
              <w:right w:val="single" w:color="auto" w:sz="4" w:space="0"/>
            </w:tcBorders>
            <w:shd w:val="clear" w:color="auto" w:fill="auto"/>
          </w:tcPr>
          <w:p>
            <w:pPr>
              <w:spacing w:after="0" w:line="240" w:lineRule="auto"/>
              <w:rPr>
                <w:rFonts w:ascii="Times New Roman" w:hAnsi="Times New Roman" w:eastAsia="Times New Roman" w:cs="Times New Roman"/>
                <w:color w:val="000000"/>
                <w:sz w:val="18"/>
                <w:szCs w:val="18"/>
                <w:lang w:eastAsia="id-ID"/>
              </w:rPr>
            </w:pPr>
          </w:p>
        </w:tc>
      </w:tr>
    </w:tbl>
    <w:p>
      <w:pPr>
        <w:rPr>
          <w:rFonts w:ascii="Times New Roman" w:hAnsi="Times New Roman"/>
          <w:bCs/>
          <w:sz w:val="24"/>
          <w:szCs w:val="24"/>
        </w:rPr>
        <w:sectPr>
          <w:pgSz w:w="16838" w:h="11906" w:orient="landscape"/>
          <w:pgMar w:top="1389" w:right="1389" w:bottom="1389" w:left="1304" w:header="709" w:footer="709" w:gutter="0"/>
          <w:cols w:space="708" w:num="1"/>
          <w:docGrid w:linePitch="360" w:charSpace="0"/>
        </w:sectPr>
      </w:pPr>
    </w:p>
    <w:p>
      <w:pPr>
        <w:spacing w:after="0" w:line="360" w:lineRule="auto"/>
        <w:jc w:val="center"/>
        <w:rPr>
          <w:rFonts w:ascii="Times New Roman" w:hAnsi="Times New Roman"/>
          <w:sz w:val="24"/>
          <w:szCs w:val="24"/>
        </w:rPr>
      </w:pPr>
      <w:r>
        <w:rPr>
          <w:rFonts w:ascii="Times New Roman" w:hAnsi="Times New Roman"/>
          <w:sz w:val="24"/>
          <w:szCs w:val="24"/>
          <w:lang w:eastAsia="id-ID"/>
        </w:rPr>
        <w:drawing>
          <wp:inline distT="0" distB="0" distL="0" distR="0">
            <wp:extent cx="5731510" cy="8039735"/>
            <wp:effectExtent l="19050" t="0" r="2540" b="0"/>
            <wp:docPr id="7" name="Picture 6" descr="kesedia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sediaan1.jpg"/>
                    <pic:cNvPicPr>
                      <a:picLocks noChangeAspect="1"/>
                    </pic:cNvPicPr>
                  </pic:nvPicPr>
                  <pic:blipFill>
                    <a:blip r:embed="rId4" cstate="print"/>
                    <a:stretch>
                      <a:fillRect/>
                    </a:stretch>
                  </pic:blipFill>
                  <pic:spPr>
                    <a:xfrm>
                      <a:off x="0" y="0"/>
                      <a:ext cx="5731510" cy="8039735"/>
                    </a:xfrm>
                    <a:prstGeom prst="rect">
                      <a:avLst/>
                    </a:prstGeom>
                  </pic:spPr>
                </pic:pic>
              </a:graphicData>
            </a:graphic>
          </wp:inline>
        </w:drawing>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rPr>
          <w:rFonts w:ascii="Times New Roman" w:hAnsi="Times New Roman"/>
          <w:sz w:val="24"/>
          <w:szCs w:val="24"/>
        </w:rPr>
      </w:pPr>
      <w:r>
        <w:rPr>
          <w:rFonts w:ascii="Times New Roman" w:hAnsi="Times New Roman"/>
          <w:sz w:val="24"/>
          <w:szCs w:val="24"/>
          <w:lang w:eastAsia="id-ID"/>
        </w:rPr>
        <w:drawing>
          <wp:inline distT="0" distB="0" distL="0" distR="0">
            <wp:extent cx="5731510" cy="8039735"/>
            <wp:effectExtent l="19050" t="0" r="2540" b="0"/>
            <wp:docPr id="8" name="Picture 7" descr="kesedia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kesediaan2.jpg"/>
                    <pic:cNvPicPr>
                      <a:picLocks noChangeAspect="1"/>
                    </pic:cNvPicPr>
                  </pic:nvPicPr>
                  <pic:blipFill>
                    <a:blip r:embed="rId5" cstate="print"/>
                    <a:stretch>
                      <a:fillRect/>
                    </a:stretch>
                  </pic:blipFill>
                  <pic:spPr>
                    <a:xfrm>
                      <a:off x="0" y="0"/>
                      <a:ext cx="5731510" cy="8039735"/>
                    </a:xfrm>
                    <a:prstGeom prst="rect">
                      <a:avLst/>
                    </a:prstGeom>
                  </pic:spPr>
                </pic:pic>
              </a:graphicData>
            </a:graphic>
          </wp:inline>
        </w:drawing>
      </w:r>
    </w:p>
    <w:p>
      <w:pPr>
        <w:rPr>
          <w:rFonts w:ascii="Times New Roman" w:hAnsi="Times New Roman"/>
          <w:sz w:val="24"/>
          <w:szCs w:val="24"/>
        </w:rPr>
      </w:pPr>
      <w:r>
        <w:rPr>
          <w:rFonts w:ascii="Times New Roman" w:hAnsi="Times New Roman"/>
          <w:sz w:val="24"/>
          <w:szCs w:val="24"/>
        </w:rPr>
        <w:br w:type="page"/>
      </w:r>
    </w:p>
    <w:p>
      <w:pPr>
        <w:spacing w:after="0" w:line="360" w:lineRule="auto"/>
        <w:rPr>
          <w:rFonts w:ascii="Times New Roman" w:hAnsi="Times New Roman"/>
          <w:sz w:val="24"/>
          <w:szCs w:val="24"/>
        </w:rPr>
      </w:pPr>
      <w:r>
        <w:rPr>
          <w:rFonts w:ascii="Times New Roman" w:hAnsi="Times New Roman"/>
          <w:sz w:val="24"/>
          <w:szCs w:val="24"/>
        </w:rPr>
        <w:t>Lampiran 3. Lembar Konsultasi</w:t>
      </w:r>
    </w:p>
    <w:p>
      <w:pPr>
        <w:spacing w:after="0" w:line="360" w:lineRule="auto"/>
        <w:rPr>
          <w:rFonts w:ascii="Times New Roman" w:hAnsi="Times New Roman"/>
          <w:sz w:val="24"/>
          <w:szCs w:val="24"/>
        </w:rPr>
      </w:pPr>
      <w:r>
        <w:rPr>
          <w:rFonts w:ascii="Times New Roman" w:hAnsi="Times New Roman"/>
          <w:sz w:val="24"/>
          <w:szCs w:val="24"/>
          <w:lang w:eastAsia="id-ID"/>
        </w:rPr>
        <w:drawing>
          <wp:anchor distT="0" distB="0" distL="114300" distR="114300" simplePos="0" relativeHeight="251658240" behindDoc="1" locked="0" layoutInCell="1" allowOverlap="1">
            <wp:simplePos x="0" y="0"/>
            <wp:positionH relativeFrom="column">
              <wp:posOffset>24130</wp:posOffset>
            </wp:positionH>
            <wp:positionV relativeFrom="paragraph">
              <wp:posOffset>635</wp:posOffset>
            </wp:positionV>
            <wp:extent cx="6040755" cy="8830310"/>
            <wp:effectExtent l="19050" t="0" r="0" b="0"/>
            <wp:wrapNone/>
            <wp:docPr id="1" name="Picture 0" descr="TAPSCANNER_20181016_102842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TAPSCANNER_20181016_102842_80.jpg"/>
                    <pic:cNvPicPr>
                      <a:picLocks noChangeAspect="1"/>
                    </pic:cNvPicPr>
                  </pic:nvPicPr>
                  <pic:blipFill>
                    <a:blip r:embed="rId6" cstate="print"/>
                    <a:stretch>
                      <a:fillRect/>
                    </a:stretch>
                  </pic:blipFill>
                  <pic:spPr>
                    <a:xfrm>
                      <a:off x="0" y="0"/>
                      <a:ext cx="6040556" cy="8830101"/>
                    </a:xfrm>
                    <a:prstGeom prst="rect">
                      <a:avLst/>
                    </a:prstGeom>
                  </pic:spPr>
                </pic:pic>
              </a:graphicData>
            </a:graphic>
          </wp:anchor>
        </w:drawing>
      </w:r>
    </w:p>
    <w:p>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lang w:eastAsia="id-ID"/>
        </w:rPr>
        <w:drawing>
          <wp:inline distT="0" distB="0" distL="0" distR="0">
            <wp:extent cx="5731510" cy="8039735"/>
            <wp:effectExtent l="19050" t="0" r="2540" b="0"/>
            <wp:docPr id="9" name="Picture 8" descr="konsu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konsul 2.jpg"/>
                    <pic:cNvPicPr>
                      <a:picLocks noChangeAspect="1"/>
                    </pic:cNvPicPr>
                  </pic:nvPicPr>
                  <pic:blipFill>
                    <a:blip r:embed="rId7" cstate="print"/>
                    <a:stretch>
                      <a:fillRect/>
                    </a:stretch>
                  </pic:blipFill>
                  <pic:spPr>
                    <a:xfrm>
                      <a:off x="0" y="0"/>
                      <a:ext cx="5731510" cy="803973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tabs>
          <w:tab w:val="left" w:pos="1276"/>
          <w:tab w:val="right" w:leader="dot" w:pos="7796"/>
        </w:tabs>
        <w:spacing w:after="0" w:line="480" w:lineRule="auto"/>
        <w:ind w:left="1418" w:hanging="1418"/>
        <w:rPr>
          <w:rFonts w:ascii="Times New Roman" w:hAnsi="Times New Roman"/>
          <w:sz w:val="24"/>
          <w:szCs w:val="24"/>
        </w:rPr>
      </w:pPr>
      <w:r>
        <w:rPr>
          <w:rFonts w:ascii="Times New Roman" w:hAnsi="Times New Roman" w:cs="Times New Roman"/>
          <w:sz w:val="24"/>
          <w:szCs w:val="24"/>
        </w:rPr>
        <w:t xml:space="preserve">Lampiran 4. </w:t>
      </w:r>
      <w:r>
        <w:rPr>
          <w:rFonts w:ascii="Times New Roman" w:hAnsi="Times New Roman"/>
          <w:sz w:val="24"/>
          <w:szCs w:val="24"/>
        </w:rPr>
        <w:t>Ethical Approval Recommendation</w:t>
      </w: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796280" cy="7727315"/>
            <wp:effectExtent l="19050" t="0" r="0" b="0"/>
            <wp:docPr id="2" name="Picture 1" descr="TAPSCANNER_20181016_103002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PSCANNER_20181016_103002_126.jpg"/>
                    <pic:cNvPicPr>
                      <a:picLocks noChangeAspect="1"/>
                    </pic:cNvPicPr>
                  </pic:nvPicPr>
                  <pic:blipFill>
                    <a:blip r:embed="rId8" cstate="print"/>
                    <a:stretch>
                      <a:fillRect/>
                    </a:stretch>
                  </pic:blipFill>
                  <pic:spPr>
                    <a:xfrm>
                      <a:off x="0" y="0"/>
                      <a:ext cx="5796280" cy="772731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sz w:val="24"/>
          <w:szCs w:val="24"/>
        </w:rPr>
      </w:pPr>
      <w:r>
        <w:rPr>
          <w:rFonts w:ascii="Times New Roman" w:hAnsi="Times New Roman" w:cs="Times New Roman"/>
          <w:sz w:val="24"/>
          <w:szCs w:val="24"/>
        </w:rPr>
        <w:t xml:space="preserve">Lampiran 5. </w:t>
      </w:r>
      <w:r>
        <w:rPr>
          <w:rFonts w:ascii="Times New Roman" w:hAnsi="Times New Roman"/>
          <w:sz w:val="24"/>
          <w:szCs w:val="24"/>
        </w:rPr>
        <w:t>Permohonan Pelaksanaan Penelitian</w:t>
      </w: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796280" cy="8201660"/>
            <wp:effectExtent l="19050" t="0" r="0" b="0"/>
            <wp:docPr id="3" name="Picture 2" descr="TAPSCANNER_20181016_103214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PSCANNER_20181016_103214_134.jpg"/>
                    <pic:cNvPicPr>
                      <a:picLocks noChangeAspect="1"/>
                    </pic:cNvPicPr>
                  </pic:nvPicPr>
                  <pic:blipFill>
                    <a:blip r:embed="rId9" cstate="print"/>
                    <a:stretch>
                      <a:fillRect/>
                    </a:stretch>
                  </pic:blipFill>
                  <pic:spPr>
                    <a:xfrm>
                      <a:off x="0" y="0"/>
                      <a:ext cx="5796280" cy="8201660"/>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sz w:val="24"/>
          <w:szCs w:val="24"/>
        </w:rPr>
      </w:pPr>
      <w:r>
        <w:rPr>
          <w:rFonts w:ascii="Times New Roman" w:hAnsi="Times New Roman" w:cs="Times New Roman"/>
          <w:sz w:val="24"/>
          <w:szCs w:val="24"/>
        </w:rPr>
        <w:t xml:space="preserve">Lampiran  6. </w:t>
      </w:r>
      <w:r>
        <w:rPr>
          <w:rFonts w:ascii="Times New Roman" w:hAnsi="Times New Roman"/>
          <w:sz w:val="24"/>
          <w:szCs w:val="24"/>
        </w:rPr>
        <w:t>Izin Penelitian Bangkesbangpol Kota Malang</w:t>
      </w: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796280" cy="8201025"/>
            <wp:effectExtent l="19050" t="0" r="0" b="0"/>
            <wp:docPr id="4" name="Picture 3" descr="TAPSCANNER_20181016_103416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PSCANNER_20181016_103416_131.jpg"/>
                    <pic:cNvPicPr>
                      <a:picLocks noChangeAspect="1"/>
                    </pic:cNvPicPr>
                  </pic:nvPicPr>
                  <pic:blipFill>
                    <a:blip r:embed="rId10" cstate="print"/>
                    <a:stretch>
                      <a:fillRect/>
                    </a:stretch>
                  </pic:blipFill>
                  <pic:spPr>
                    <a:xfrm>
                      <a:off x="0" y="0"/>
                      <a:ext cx="5796280" cy="820102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sz w:val="24"/>
          <w:szCs w:val="24"/>
        </w:rPr>
      </w:pPr>
      <w:r>
        <w:rPr>
          <w:rFonts w:ascii="Times New Roman" w:hAnsi="Times New Roman" w:cs="Times New Roman"/>
          <w:sz w:val="24"/>
          <w:szCs w:val="24"/>
        </w:rPr>
        <w:t xml:space="preserve">Lampiran 7. </w:t>
      </w:r>
      <w:r>
        <w:rPr>
          <w:rFonts w:ascii="Times New Roman" w:hAnsi="Times New Roman"/>
          <w:sz w:val="24"/>
          <w:szCs w:val="24"/>
        </w:rPr>
        <w:t>Izin Penelitian Dinas Kesehatan Kota Malang</w:t>
      </w: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796280" cy="8202295"/>
            <wp:effectExtent l="19050" t="0" r="0" b="0"/>
            <wp:docPr id="5" name="Picture 4" descr="TAPSCANNER_20181016_103545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PSCANNER_20181016_103545_132.jpg"/>
                    <pic:cNvPicPr>
                      <a:picLocks noChangeAspect="1"/>
                    </pic:cNvPicPr>
                  </pic:nvPicPr>
                  <pic:blipFill>
                    <a:blip r:embed="rId11" cstate="print"/>
                    <a:stretch>
                      <a:fillRect/>
                    </a:stretch>
                  </pic:blipFill>
                  <pic:spPr>
                    <a:xfrm>
                      <a:off x="0" y="0"/>
                      <a:ext cx="5796280" cy="820229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sz w:val="24"/>
          <w:szCs w:val="24"/>
        </w:rPr>
      </w:pPr>
      <w:r>
        <w:rPr>
          <w:rFonts w:ascii="Times New Roman" w:hAnsi="Times New Roman" w:cs="Times New Roman"/>
          <w:sz w:val="24"/>
          <w:szCs w:val="24"/>
        </w:rPr>
        <w:t xml:space="preserve">Lampiran 8. </w:t>
      </w:r>
      <w:r>
        <w:rPr>
          <w:rFonts w:ascii="Times New Roman" w:hAnsi="Times New Roman"/>
          <w:sz w:val="24"/>
          <w:szCs w:val="24"/>
        </w:rPr>
        <w:t>Keterangan Telah Melaksanakan Penelitian</w:t>
      </w: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796280" cy="8201660"/>
            <wp:effectExtent l="19050" t="0" r="0" b="0"/>
            <wp:docPr id="6" name="Picture 5" descr="TAPSCANNER_20181016_103635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PSCANNER_20181016_103635_83.jpg"/>
                    <pic:cNvPicPr>
                      <a:picLocks noChangeAspect="1"/>
                    </pic:cNvPicPr>
                  </pic:nvPicPr>
                  <pic:blipFill>
                    <a:blip r:embed="rId12" cstate="print"/>
                    <a:stretch>
                      <a:fillRect/>
                    </a:stretch>
                  </pic:blipFill>
                  <pic:spPr>
                    <a:xfrm>
                      <a:off x="0" y="0"/>
                      <a:ext cx="5796280" cy="8201660"/>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tabs>
          <w:tab w:val="left" w:pos="1276"/>
          <w:tab w:val="right" w:leader="dot" w:pos="7796"/>
        </w:tabs>
        <w:spacing w:after="0" w:line="480" w:lineRule="auto"/>
        <w:rPr>
          <w:rFonts w:ascii="Times New Roman" w:hAnsi="Times New Roman"/>
          <w:b/>
          <w:sz w:val="24"/>
          <w:szCs w:val="24"/>
        </w:rPr>
      </w:pPr>
      <w:r>
        <w:rPr>
          <w:rFonts w:ascii="Times New Roman" w:hAnsi="Times New Roman"/>
          <w:sz w:val="24"/>
          <w:szCs w:val="24"/>
        </w:rPr>
        <w:t>Lampiran 9</w:t>
      </w:r>
      <w:r>
        <w:rPr>
          <w:rFonts w:ascii="Times New Roman" w:hAnsi="Times New Roman"/>
          <w:sz w:val="24"/>
          <w:szCs w:val="24"/>
        </w:rPr>
        <w:tab/>
      </w:r>
      <w:r>
        <w:rPr>
          <w:rFonts w:ascii="Times New Roman" w:hAnsi="Times New Roman"/>
          <w:sz w:val="24"/>
          <w:szCs w:val="24"/>
        </w:rPr>
        <w:t>: Penjelasan Sebelum Persetujuan</w:t>
      </w:r>
    </w:p>
    <w:p>
      <w:pPr>
        <w:spacing w:after="0" w:line="240" w:lineRule="auto"/>
        <w:jc w:val="center"/>
        <w:rPr>
          <w:rFonts w:ascii="Times New Roman" w:hAnsi="Times New Roman"/>
          <w:b/>
          <w:sz w:val="24"/>
          <w:szCs w:val="24"/>
          <w:lang w:val="sv-SE"/>
        </w:rPr>
      </w:pPr>
      <w:r>
        <w:rPr>
          <w:rFonts w:ascii="Times New Roman" w:hAnsi="Times New Roman"/>
          <w:b/>
          <w:sz w:val="24"/>
          <w:szCs w:val="24"/>
          <w:lang w:val="sv-SE"/>
        </w:rPr>
        <w:t xml:space="preserve">PENJELASAN </w:t>
      </w:r>
      <w:r>
        <w:rPr>
          <w:rFonts w:ascii="Times New Roman" w:hAnsi="Times New Roman"/>
          <w:b/>
          <w:sz w:val="24"/>
          <w:szCs w:val="24"/>
        </w:rPr>
        <w:t xml:space="preserve">SEBELUM PERSETUJUAN </w:t>
      </w:r>
      <w:r>
        <w:rPr>
          <w:rFonts w:ascii="Times New Roman" w:hAnsi="Times New Roman"/>
          <w:b/>
          <w:sz w:val="24"/>
          <w:szCs w:val="24"/>
          <w:lang w:val="sv-SE"/>
        </w:rPr>
        <w:t>UNTUK MENGIKUTI PENELITIAN (PSP)</w:t>
      </w:r>
    </w:p>
    <w:p>
      <w:pPr>
        <w:spacing w:after="0" w:line="240" w:lineRule="auto"/>
        <w:ind w:firstLine="567"/>
        <w:jc w:val="both"/>
        <w:rPr>
          <w:rFonts w:ascii="Times New Roman" w:hAnsi="Times New Roman"/>
          <w:sz w:val="24"/>
          <w:szCs w:val="24"/>
          <w:lang w:val="sv-SE"/>
        </w:rPr>
      </w:pPr>
    </w:p>
    <w:p>
      <w:pPr>
        <w:numPr>
          <w:ilvl w:val="0"/>
          <w:numId w:val="1"/>
        </w:numPr>
        <w:spacing w:after="0" w:line="240" w:lineRule="auto"/>
        <w:ind w:left="448" w:hanging="357"/>
        <w:jc w:val="both"/>
        <w:rPr>
          <w:rFonts w:ascii="Times New Roman" w:hAnsi="Times New Roman"/>
          <w:b/>
          <w:sz w:val="24"/>
          <w:szCs w:val="24"/>
          <w:lang w:val="sv-SE"/>
        </w:rPr>
      </w:pPr>
      <w:r>
        <w:rPr>
          <w:rFonts w:ascii="Times New Roman" w:hAnsi="Times New Roman"/>
          <w:sz w:val="24"/>
          <w:szCs w:val="24"/>
          <w:lang w:val="sv-SE"/>
        </w:rPr>
        <w:t xml:space="preserve">Saya adalah </w:t>
      </w:r>
      <w:r>
        <w:rPr>
          <w:rFonts w:ascii="Times New Roman" w:hAnsi="Times New Roman"/>
          <w:sz w:val="24"/>
          <w:szCs w:val="24"/>
        </w:rPr>
        <w:t>Berliana Kartikasari Supatmaja</w:t>
      </w:r>
      <w:r>
        <w:rPr>
          <w:rFonts w:ascii="Times New Roman" w:hAnsi="Times New Roman"/>
          <w:sz w:val="24"/>
          <w:szCs w:val="24"/>
          <w:lang w:val="sv-SE"/>
        </w:rPr>
        <w:t xml:space="preserve"> berasal dari </w:t>
      </w:r>
      <w:r>
        <w:rPr>
          <w:rFonts w:ascii="Times New Roman" w:hAnsi="Times New Roman"/>
          <w:sz w:val="24"/>
          <w:szCs w:val="24"/>
        </w:rPr>
        <w:t>mahasiswa Sarjana Terapan</w:t>
      </w:r>
      <w:r>
        <w:rPr>
          <w:rFonts w:ascii="Times New Roman" w:hAnsi="Times New Roman"/>
          <w:sz w:val="24"/>
          <w:szCs w:val="24"/>
          <w:lang w:val="sv-SE"/>
        </w:rPr>
        <w:t xml:space="preserve"> Kebidanan Poltekkes Kemenkes Malang  dengan ini meminta anda untuk berpartisipasi dengan sukarela dalam</w:t>
      </w:r>
      <w:r>
        <w:rPr>
          <w:rFonts w:ascii="Times New Roman" w:hAnsi="Times New Roman"/>
          <w:sz w:val="24"/>
          <w:szCs w:val="24"/>
        </w:rPr>
        <w:t xml:space="preserve"> </w:t>
      </w:r>
      <w:r>
        <w:rPr>
          <w:rFonts w:ascii="Times New Roman" w:hAnsi="Times New Roman"/>
          <w:sz w:val="24"/>
          <w:szCs w:val="24"/>
          <w:lang w:val="sv-SE"/>
        </w:rPr>
        <w:t>penelitian  yang  berjudul</w:t>
      </w:r>
      <w:r>
        <w:rPr>
          <w:rFonts w:ascii="Times New Roman" w:hAnsi="Times New Roman"/>
          <w:sz w:val="24"/>
          <w:szCs w:val="24"/>
        </w:rPr>
        <w:t xml:space="preserve"> “Hubungan Keaktifan Kader pada Pendampingan Ibu Hamil Trimester III dengan Keteraturan </w:t>
      </w:r>
      <w:r>
        <w:rPr>
          <w:rFonts w:ascii="Times New Roman" w:hAnsi="Times New Roman"/>
          <w:i/>
          <w:sz w:val="24"/>
          <w:szCs w:val="24"/>
        </w:rPr>
        <w:t>Antenatal Care</w:t>
      </w:r>
      <w:r>
        <w:rPr>
          <w:rFonts w:ascii="Times New Roman" w:hAnsi="Times New Roman"/>
          <w:sz w:val="24"/>
          <w:szCs w:val="24"/>
        </w:rPr>
        <w:t xml:space="preserve"> dan Ketepatan Pemilihan Tempat Bersalin di Wilayah Kerja Puskesmas Kedungkandang”.</w:t>
      </w:r>
    </w:p>
    <w:p>
      <w:pPr>
        <w:numPr>
          <w:ilvl w:val="0"/>
          <w:numId w:val="1"/>
        </w:numPr>
        <w:spacing w:after="0" w:line="240" w:lineRule="auto"/>
        <w:ind w:left="448" w:hanging="357"/>
        <w:jc w:val="both"/>
        <w:rPr>
          <w:rFonts w:ascii="Times New Roman" w:hAnsi="Times New Roman"/>
          <w:sz w:val="24"/>
          <w:szCs w:val="24"/>
        </w:rPr>
      </w:pPr>
      <w:r>
        <w:rPr>
          <w:rFonts w:ascii="Times New Roman" w:hAnsi="Times New Roman"/>
          <w:sz w:val="24"/>
          <w:szCs w:val="24"/>
        </w:rPr>
        <w:t xml:space="preserve">Tujuan penelitian ini adalah Untuk mengetahui hubungan keaktifan kader pada pendampingan ibu hamil trimester III dengan keteraturan </w:t>
      </w:r>
      <w:r>
        <w:rPr>
          <w:rFonts w:ascii="Times New Roman" w:hAnsi="Times New Roman"/>
          <w:i/>
          <w:sz w:val="24"/>
          <w:szCs w:val="24"/>
        </w:rPr>
        <w:t>antenatal care</w:t>
      </w:r>
      <w:r>
        <w:rPr>
          <w:rFonts w:ascii="Times New Roman" w:hAnsi="Times New Roman"/>
          <w:sz w:val="24"/>
          <w:szCs w:val="24"/>
        </w:rPr>
        <w:t xml:space="preserve"> dan ketepatan pemilihan tempat bersalin. S</w:t>
      </w:r>
      <w:r>
        <w:rPr>
          <w:rFonts w:ascii="Times New Roman" w:hAnsi="Times New Roman"/>
          <w:sz w:val="24"/>
          <w:szCs w:val="24"/>
          <w:lang w:val="sv-SE"/>
        </w:rPr>
        <w:t>ampel penelitian</w:t>
      </w:r>
      <w:r>
        <w:rPr>
          <w:rFonts w:ascii="Times New Roman" w:hAnsi="Times New Roman"/>
          <w:sz w:val="24"/>
          <w:szCs w:val="24"/>
        </w:rPr>
        <w:t xml:space="preserve"> adalah </w:t>
      </w:r>
      <w:r>
        <w:rPr>
          <w:rFonts w:ascii="Times New Roman" w:hAnsi="Times New Roman"/>
          <w:sz w:val="24"/>
          <w:szCs w:val="24"/>
          <w:lang w:val="sv-SE"/>
        </w:rPr>
        <w:t>orang yang terlibat dalam penelitian/bahan penelitian</w:t>
      </w:r>
      <w:r>
        <w:rPr>
          <w:rFonts w:ascii="Times New Roman" w:hAnsi="Times New Roman"/>
          <w:sz w:val="24"/>
          <w:szCs w:val="24"/>
        </w:rPr>
        <w:t xml:space="preserve"> ini</w:t>
      </w:r>
      <w:r>
        <w:rPr>
          <w:rFonts w:ascii="Times New Roman" w:hAnsi="Times New Roman"/>
          <w:sz w:val="24"/>
          <w:szCs w:val="24"/>
          <w:lang w:val="sv-SE"/>
        </w:rPr>
        <w:t xml:space="preserve"> berupa  informasi dari responden y</w:t>
      </w:r>
      <w:r>
        <w:rPr>
          <w:rFonts w:ascii="Times New Roman" w:hAnsi="Times New Roman"/>
          <w:sz w:val="24"/>
          <w:szCs w:val="24"/>
        </w:rPr>
        <w:t xml:space="preserve">aitu ibu hamil trimester III yang mengikuti program pendampingan kader, yaitu </w:t>
      </w:r>
      <w:r>
        <w:rPr>
          <w:rFonts w:ascii="Times New Roman" w:hAnsi="Times New Roman"/>
          <w:sz w:val="24"/>
          <w:szCs w:val="24"/>
          <w:lang w:val="sv-SE"/>
        </w:rPr>
        <w:t xml:space="preserve">dengan cara </w:t>
      </w:r>
      <w:r>
        <w:rPr>
          <w:rFonts w:ascii="Times New Roman" w:hAnsi="Times New Roman"/>
          <w:sz w:val="24"/>
          <w:szCs w:val="24"/>
        </w:rPr>
        <w:t>mengisi kuesioner.</w:t>
      </w:r>
    </w:p>
    <w:p>
      <w:pPr>
        <w:numPr>
          <w:ilvl w:val="0"/>
          <w:numId w:val="1"/>
        </w:numPr>
        <w:spacing w:after="0" w:line="240" w:lineRule="auto"/>
        <w:ind w:left="448" w:hanging="357"/>
        <w:jc w:val="both"/>
        <w:rPr>
          <w:rFonts w:ascii="Times New Roman" w:hAnsi="Times New Roman"/>
          <w:b/>
          <w:sz w:val="24"/>
          <w:szCs w:val="24"/>
          <w:lang w:val="sv-SE"/>
        </w:rPr>
      </w:pPr>
      <w:r>
        <w:rPr>
          <w:rFonts w:ascii="Times New Roman" w:hAnsi="Times New Roman"/>
          <w:sz w:val="24"/>
          <w:szCs w:val="24"/>
          <w:lang w:val="sv-SE"/>
        </w:rPr>
        <w:t>Prosedur pengambilan data dengan cara</w:t>
      </w:r>
      <w:r>
        <w:rPr>
          <w:rFonts w:ascii="Times New Roman" w:hAnsi="Times New Roman"/>
          <w:sz w:val="24"/>
          <w:szCs w:val="24"/>
        </w:rPr>
        <w:t xml:space="preserve"> mengisi kuesioner tentang keaktifan kader dan pemilihan tempat bersalin, yang membutuhkan waktu sekitar 30 menit untuk setiap responden. Cara ini mungkin mengakibatkan ketidaknyamanan berupa tersitanya waktu responden, tetapi saya akan memberikan pengganti waktu anda dengan sovenir atau bingkisan.</w:t>
      </w:r>
    </w:p>
    <w:p>
      <w:pPr>
        <w:numPr>
          <w:ilvl w:val="0"/>
          <w:numId w:val="1"/>
        </w:numPr>
        <w:spacing w:after="0" w:line="240" w:lineRule="auto"/>
        <w:ind w:left="448" w:hanging="357"/>
        <w:jc w:val="both"/>
        <w:rPr>
          <w:rFonts w:ascii="Times New Roman" w:hAnsi="Times New Roman"/>
          <w:b/>
          <w:sz w:val="24"/>
          <w:szCs w:val="24"/>
          <w:lang w:val="sv-SE"/>
        </w:rPr>
      </w:pPr>
      <w:r>
        <w:rPr>
          <w:rFonts w:ascii="Times New Roman" w:hAnsi="Times New Roman"/>
          <w:sz w:val="24"/>
          <w:szCs w:val="24"/>
          <w:lang w:val="sv-SE"/>
        </w:rPr>
        <w:t>Keuntungan yang anda peroleh dalam keikutsertaan pada penelitian ini</w:t>
      </w:r>
      <w:r>
        <w:rPr>
          <w:rFonts w:ascii="Times New Roman" w:hAnsi="Times New Roman"/>
          <w:sz w:val="24"/>
          <w:szCs w:val="24"/>
        </w:rPr>
        <w:t xml:space="preserve"> secara langsung saat ini tidak ada, tetapi manfaatnya adalah bertambahnya pengetahuan anda mengenai pentingnya keaktifan kader dalam melakukan </w:t>
      </w:r>
      <w:r>
        <w:rPr>
          <w:rFonts w:ascii="Times New Roman" w:hAnsi="Times New Roman"/>
          <w:i/>
          <w:sz w:val="24"/>
          <w:szCs w:val="24"/>
        </w:rPr>
        <w:t>antenatal care</w:t>
      </w:r>
      <w:r>
        <w:rPr>
          <w:rFonts w:ascii="Times New Roman" w:hAnsi="Times New Roman"/>
          <w:sz w:val="24"/>
          <w:szCs w:val="24"/>
        </w:rPr>
        <w:t xml:space="preserve"> dan ketepatan dalam memilih tempat bersalin.</w:t>
      </w:r>
    </w:p>
    <w:p>
      <w:pPr>
        <w:numPr>
          <w:ilvl w:val="0"/>
          <w:numId w:val="1"/>
        </w:numPr>
        <w:spacing w:after="0" w:line="240" w:lineRule="auto"/>
        <w:ind w:left="448" w:hanging="357"/>
        <w:jc w:val="both"/>
        <w:rPr>
          <w:rFonts w:ascii="Times New Roman" w:hAnsi="Times New Roman"/>
          <w:b/>
          <w:sz w:val="24"/>
          <w:szCs w:val="24"/>
          <w:lang w:val="sv-SE"/>
        </w:rPr>
      </w:pPr>
      <w:r>
        <w:rPr>
          <w:rFonts w:ascii="Times New Roman" w:hAnsi="Times New Roman"/>
          <w:sz w:val="24"/>
          <w:szCs w:val="24"/>
          <w:lang w:val="sv-SE"/>
        </w:rPr>
        <w:t>Seandainya anda tidak menyetujui cara ini maka anda boleh tidak mengikuti penelitian ini. Untuk itu anda tidak akan dikenakan sanksi apapun</w:t>
      </w:r>
      <w:r>
        <w:rPr>
          <w:rFonts w:ascii="Times New Roman" w:hAnsi="Times New Roman"/>
          <w:b/>
          <w:sz w:val="24"/>
          <w:szCs w:val="24"/>
        </w:rPr>
        <w:t>.</w:t>
      </w:r>
    </w:p>
    <w:p>
      <w:pPr>
        <w:numPr>
          <w:ilvl w:val="0"/>
          <w:numId w:val="1"/>
        </w:numPr>
        <w:spacing w:after="0" w:line="240" w:lineRule="auto"/>
        <w:ind w:left="448" w:hanging="357"/>
        <w:jc w:val="both"/>
        <w:rPr>
          <w:rFonts w:ascii="Times New Roman" w:hAnsi="Times New Roman"/>
          <w:b/>
          <w:sz w:val="24"/>
          <w:szCs w:val="24"/>
          <w:lang w:val="sv-SE"/>
        </w:rPr>
      </w:pPr>
      <w:r>
        <w:rPr>
          <w:rFonts w:ascii="Times New Roman" w:hAnsi="Times New Roman"/>
          <w:sz w:val="24"/>
          <w:szCs w:val="24"/>
          <w:lang w:val="sv-SE"/>
        </w:rPr>
        <w:t>Nama dan jati diri anda</w:t>
      </w:r>
      <w:r>
        <w:rPr>
          <w:rFonts w:ascii="Times New Roman" w:hAnsi="Times New Roman"/>
          <w:sz w:val="24"/>
          <w:szCs w:val="24"/>
        </w:rPr>
        <w:t xml:space="preserve"> serta semua data/informasi yang  kami peroleh </w:t>
      </w:r>
      <w:r>
        <w:rPr>
          <w:rFonts w:ascii="Times New Roman" w:hAnsi="Times New Roman"/>
          <w:sz w:val="24"/>
          <w:szCs w:val="24"/>
          <w:lang w:val="sv-SE"/>
        </w:rPr>
        <w:t xml:space="preserve"> akan tetap dirahasiakan</w:t>
      </w:r>
      <w:r>
        <w:rPr>
          <w:rFonts w:ascii="Times New Roman" w:hAnsi="Times New Roman"/>
          <w:b/>
          <w:sz w:val="24"/>
          <w:szCs w:val="24"/>
        </w:rPr>
        <w:t>.</w:t>
      </w:r>
    </w:p>
    <w:p>
      <w:pPr>
        <w:numPr>
          <w:ilvl w:val="0"/>
          <w:numId w:val="1"/>
        </w:numPr>
        <w:spacing w:after="0" w:line="240" w:lineRule="auto"/>
        <w:ind w:left="448" w:hanging="357"/>
        <w:jc w:val="both"/>
        <w:rPr>
          <w:rFonts w:ascii="Times New Roman" w:hAnsi="Times New Roman"/>
          <w:b/>
          <w:sz w:val="24"/>
          <w:szCs w:val="24"/>
          <w:lang w:val="sv-SE"/>
        </w:rPr>
      </w:pPr>
      <w:r>
        <w:rPr>
          <w:rFonts w:ascii="Times New Roman" w:hAnsi="Times New Roman"/>
          <w:sz w:val="24"/>
          <w:szCs w:val="24"/>
        </w:rPr>
        <w:t>Kalau anda memerlukan informasi/bantuan yang terkait dengan penelitian ini, silahkan menghubungi saya Berliana Kartikasari S</w:t>
      </w:r>
      <w:r>
        <w:rPr>
          <w:rFonts w:ascii="Times New Roman" w:hAnsi="Times New Roman"/>
          <w:sz w:val="24"/>
          <w:szCs w:val="24"/>
          <w:lang w:val="sv-SE"/>
        </w:rPr>
        <w:t>, No Hp</w:t>
      </w:r>
      <w:r>
        <w:rPr>
          <w:rFonts w:ascii="Times New Roman" w:hAnsi="Times New Roman"/>
          <w:sz w:val="24"/>
          <w:szCs w:val="24"/>
        </w:rPr>
        <w:t xml:space="preserve"> 081231135725 sebagai peneliti.</w:t>
      </w:r>
    </w:p>
    <w:p>
      <w:pPr>
        <w:spacing w:after="0" w:line="240" w:lineRule="auto"/>
        <w:ind w:left="6480"/>
        <w:jc w:val="both"/>
        <w:rPr>
          <w:rFonts w:ascii="Times New Roman" w:hAnsi="Times New Roman"/>
          <w:sz w:val="24"/>
          <w:szCs w:val="24"/>
          <w:lang w:val="sv-SE"/>
        </w:rPr>
      </w:pPr>
    </w:p>
    <w:p>
      <w:pPr>
        <w:spacing w:after="0" w:line="240" w:lineRule="auto"/>
        <w:ind w:left="6480"/>
        <w:jc w:val="both"/>
        <w:rPr>
          <w:rFonts w:ascii="Times New Roman" w:hAnsi="Times New Roman"/>
          <w:sz w:val="24"/>
          <w:szCs w:val="24"/>
          <w:lang w:val="sv-SE"/>
        </w:rPr>
      </w:pPr>
    </w:p>
    <w:p>
      <w:pPr>
        <w:spacing w:after="0" w:line="240" w:lineRule="auto"/>
        <w:ind w:left="6480" w:firstLine="720"/>
        <w:jc w:val="both"/>
        <w:rPr>
          <w:rFonts w:ascii="Times New Roman" w:hAnsi="Times New Roman"/>
          <w:sz w:val="24"/>
          <w:szCs w:val="24"/>
        </w:rPr>
      </w:pPr>
      <w:r>
        <w:rPr>
          <w:rFonts w:ascii="Times New Roman" w:hAnsi="Times New Roman"/>
          <w:sz w:val="24"/>
          <w:szCs w:val="24"/>
          <w:lang w:val="sv-SE"/>
        </w:rPr>
        <w:t>PENELITI</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lang w:val="sv-SE"/>
        </w:rPr>
      </w:pPr>
    </w:p>
    <w:p>
      <w:pPr>
        <w:tabs>
          <w:tab w:val="left" w:pos="720"/>
        </w:tabs>
        <w:spacing w:after="0" w:line="240" w:lineRule="auto"/>
        <w:ind w:left="5760" w:hanging="4950"/>
        <w:jc w:val="center"/>
        <w:rPr>
          <w:rFonts w:ascii="Times New Roman" w:hAnsi="Times New Roman"/>
          <w:sz w:val="24"/>
          <w:szCs w:val="24"/>
        </w:rPr>
      </w:pPr>
    </w:p>
    <w:p>
      <w:pPr>
        <w:tabs>
          <w:tab w:val="left" w:pos="720"/>
        </w:tabs>
        <w:spacing w:after="0" w:line="240" w:lineRule="auto"/>
        <w:ind w:left="5760" w:hanging="4950"/>
        <w:jc w:val="center"/>
        <w:rPr>
          <w:rFonts w:ascii="Times New Roman" w:hAnsi="Times New Roman"/>
          <w:sz w:val="24"/>
          <w:szCs w:val="24"/>
        </w:rPr>
      </w:pPr>
      <w:r>
        <w:rPr>
          <w:rFonts w:ascii="Times New Roman" w:hAnsi="Times New Roman"/>
          <w:sz w:val="24"/>
          <w:szCs w:val="24"/>
          <w:lang w:val="sv-SE"/>
        </w:rPr>
        <w:tab/>
      </w:r>
      <w:r>
        <w:rPr>
          <w:rFonts w:ascii="Times New Roman" w:hAnsi="Times New Roman"/>
          <w:sz w:val="24"/>
          <w:szCs w:val="24"/>
        </w:rPr>
        <w:t>Berliana Kartikasari S</w:t>
      </w:r>
    </w:p>
    <w:p>
      <w:pPr>
        <w:spacing w:after="0" w:line="240" w:lineRule="auto"/>
        <w:rPr>
          <w:rFonts w:ascii="Times New Roman" w:hAnsi="Times New Roman"/>
          <w:b/>
          <w:sz w:val="24"/>
          <w:szCs w:val="24"/>
        </w:rPr>
      </w:pPr>
    </w:p>
    <w:p>
      <w:pPr>
        <w:spacing w:after="0" w:line="240" w:lineRule="auto"/>
        <w:rPr>
          <w:rFonts w:ascii="Times New Roman" w:hAnsi="Times New Roman"/>
          <w:b/>
          <w:sz w:val="24"/>
          <w:szCs w:val="24"/>
        </w:rPr>
      </w:pPr>
    </w:p>
    <w:p>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 xml:space="preserve">Lampiran 10. </w:t>
      </w:r>
      <w:r>
        <w:rPr>
          <w:rFonts w:ascii="Times New Roman" w:hAnsi="Times New Roman"/>
          <w:i/>
          <w:sz w:val="24"/>
          <w:szCs w:val="24"/>
        </w:rPr>
        <w:t>Informed Consent</w:t>
      </w:r>
    </w:p>
    <w:p>
      <w:pPr>
        <w:jc w:val="center"/>
        <w:rPr>
          <w:rFonts w:ascii="Times New Roman" w:hAnsi="Times New Roman"/>
          <w:b/>
          <w:sz w:val="24"/>
          <w:szCs w:val="24"/>
        </w:rPr>
      </w:pPr>
      <w:r>
        <w:rPr>
          <w:rFonts w:ascii="Times New Roman" w:hAnsi="Times New Roman"/>
          <w:b/>
          <w:sz w:val="24"/>
          <w:szCs w:val="24"/>
        </w:rPr>
        <w:t>Lembar Persetujuan Menjadi Responden</w:t>
      </w:r>
    </w:p>
    <w:p>
      <w:pPr>
        <w:ind w:firstLine="720"/>
        <w:jc w:val="both"/>
        <w:rPr>
          <w:rFonts w:ascii="Times New Roman" w:hAnsi="Times New Roman"/>
          <w:sz w:val="24"/>
          <w:szCs w:val="24"/>
        </w:rPr>
      </w:pPr>
      <w:r>
        <w:rPr>
          <w:rFonts w:ascii="Times New Roman" w:hAnsi="Times New Roman"/>
          <w:sz w:val="24"/>
          <w:szCs w:val="24"/>
        </w:rPr>
        <w:t xml:space="preserve">Saya yang bertanda tangan di bawah ini menyatakan bahwa saya telah mendapatkan penjelasan secara rinci dan telah mengerti mengenai penelitian yang akan dilakukan oleh Berliana Kartikasari, mahasiswa Sarjana Terapan Kebidanan dari Jurusan Kebidanan Politeknik Kesehatan Kemenkes Malang yang berjudul Hubungan Keaktifan Kader pada Pendampingan Ibu Hamil Trimester III dengan Keteraturan </w:t>
      </w:r>
      <w:r>
        <w:rPr>
          <w:rFonts w:ascii="Times New Roman" w:hAnsi="Times New Roman"/>
          <w:i/>
          <w:sz w:val="24"/>
          <w:szCs w:val="24"/>
        </w:rPr>
        <w:t>Antenatal Care</w:t>
      </w:r>
      <w:r>
        <w:rPr>
          <w:rFonts w:ascii="Times New Roman" w:hAnsi="Times New Roman"/>
          <w:sz w:val="24"/>
          <w:szCs w:val="24"/>
        </w:rPr>
        <w:t xml:space="preserve"> dan Ketepatan Pemilihan Tempat Bersalin di Wilayah Kerja Puskesmas Kedungkandang</w:t>
      </w:r>
    </w:p>
    <w:p>
      <w:pPr>
        <w:ind w:firstLine="720"/>
        <w:jc w:val="both"/>
        <w:rPr>
          <w:rFonts w:ascii="Times New Roman" w:hAnsi="Times New Roman"/>
          <w:sz w:val="24"/>
          <w:szCs w:val="24"/>
        </w:rPr>
      </w:pPr>
      <w:r>
        <w:rPr>
          <w:rFonts w:ascii="Times New Roman" w:hAnsi="Times New Roman"/>
          <w:sz w:val="24"/>
          <w:szCs w:val="24"/>
        </w:rPr>
        <w:t>Saya yakin bahwa penelitian ini tidak menimbulkan kerugian apapun pada saya dan keluarga. Dan saya telah mempertimbangkan serta memutuskan untuk berpartisipasi dalam penelitian ini.</w:t>
      </w:r>
    </w:p>
    <w:p>
      <w:pPr>
        <w:ind w:firstLine="720"/>
        <w:jc w:val="both"/>
        <w:rPr>
          <w:rFonts w:ascii="Times New Roman" w:hAnsi="Times New Roman"/>
          <w:sz w:val="24"/>
          <w:szCs w:val="24"/>
        </w:rPr>
      </w:pPr>
    </w:p>
    <w:p>
      <w:pPr>
        <w:ind w:left="1440"/>
        <w:rPr>
          <w:rFonts w:ascii="Times New Roman" w:hAnsi="Times New Roman"/>
          <w:sz w:val="24"/>
          <w:szCs w:val="24"/>
        </w:rPr>
      </w:pPr>
    </w:p>
    <w:p>
      <w:pPr>
        <w:ind w:left="3600" w:firstLine="720"/>
        <w:jc w:val="center"/>
        <w:rPr>
          <w:rFonts w:ascii="Times New Roman" w:hAnsi="Times New Roman"/>
          <w:sz w:val="24"/>
          <w:szCs w:val="24"/>
        </w:rPr>
      </w:pPr>
      <w:r>
        <w:rPr>
          <w:rFonts w:ascii="Times New Roman" w:hAnsi="Times New Roman"/>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251460</wp:posOffset>
                </wp:positionV>
                <wp:extent cx="1922780" cy="1547495"/>
                <wp:effectExtent l="4445" t="4445" r="15875" b="10160"/>
                <wp:wrapNone/>
                <wp:docPr id="10" name="Rectangle 2"/>
                <wp:cNvGraphicFramePr/>
                <a:graphic xmlns:a="http://schemas.openxmlformats.org/drawingml/2006/main">
                  <a:graphicData uri="http://schemas.microsoft.com/office/word/2010/wordprocessingShape">
                    <wps:wsp>
                      <wps:cNvSpPr/>
                      <wps:spPr>
                        <a:xfrm>
                          <a:off x="0" y="0"/>
                          <a:ext cx="1922780" cy="1547495"/>
                        </a:xfrm>
                        <a:prstGeom prst="rect">
                          <a:avLst/>
                        </a:prstGeom>
                        <a:solidFill>
                          <a:srgbClr val="FFFFFF"/>
                        </a:solidFill>
                        <a:ln w="9525" cap="flat" cmpd="sng">
                          <a:solidFill>
                            <a:schemeClr val="bg1"/>
                          </a:solidFill>
                          <a:prstDash val="solid"/>
                          <a:miter/>
                          <a:headEnd type="none" w="med" len="med"/>
                          <a:tailEnd type="none" w="med" len="med"/>
                        </a:ln>
                      </wps:spPr>
                      <wps:txbx>
                        <w:txbxContent>
                          <w:p>
                            <w:pPr>
                              <w:jc w:val="center"/>
                              <w:rPr>
                                <w:rFonts w:ascii="Times New Roman" w:hAnsi="Times New Roman"/>
                                <w:sz w:val="24"/>
                                <w:szCs w:val="24"/>
                              </w:rPr>
                            </w:pPr>
                            <w:r>
                              <w:rPr>
                                <w:rFonts w:ascii="Times New Roman" w:hAnsi="Times New Roman"/>
                                <w:sz w:val="24"/>
                                <w:szCs w:val="24"/>
                              </w:rPr>
                              <w:t>Saksi</w:t>
                            </w:r>
                          </w:p>
                          <w:p>
                            <w:pPr>
                              <w:jc w:val="center"/>
                            </w:pPr>
                          </w:p>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w:t>
                            </w:r>
                          </w:p>
                        </w:txbxContent>
                      </wps:txbx>
                      <wps:bodyPr upright="1"/>
                    </wps:wsp>
                  </a:graphicData>
                </a:graphic>
              </wp:anchor>
            </w:drawing>
          </mc:Choice>
          <mc:Fallback>
            <w:pict>
              <v:rect id="Rectangle 2" o:spid="_x0000_s1026" o:spt="1" style="position:absolute;left:0pt;margin-left:24.35pt;margin-top:19.8pt;height:121.85pt;width:151.4pt;z-index:251660288;mso-width-relative:page;mso-height-relative:page;" fillcolor="#FFFFFF" filled="t" stroked="t" coordsize="21600,21600" o:gfxdata="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rVStdgAAAAJAQAADwAAAAAA&#10;AAABACAAAAAiAAAAZHJzL2Rvd25yZXYueG1sUEsBAhQAFAAAAAgAh07iQEyretbaAQAA4AMAAA4A&#10;AAAAAAAAAQAgAAAAJwEAAGRycy9lMm9Eb2MueG1sUEsFBgAAAAAGAAYAWQEAAHMFAAAAAA==&#10;">
                <v:fill on="t" focussize="0,0"/>
                <v:stroke color="#FFFFFF [3212]" joinstyle="miter"/>
                <v:imagedata o:title=""/>
                <o:lock v:ext="edit" aspectratio="f"/>
                <v:textbox>
                  <w:txbxContent>
                    <w:p>
                      <w:pPr>
                        <w:jc w:val="center"/>
                        <w:rPr>
                          <w:rFonts w:ascii="Times New Roman" w:hAnsi="Times New Roman"/>
                          <w:sz w:val="24"/>
                          <w:szCs w:val="24"/>
                        </w:rPr>
                      </w:pPr>
                      <w:r>
                        <w:rPr>
                          <w:rFonts w:ascii="Times New Roman" w:hAnsi="Times New Roman"/>
                          <w:sz w:val="24"/>
                          <w:szCs w:val="24"/>
                        </w:rPr>
                        <w:t>Saksi</w:t>
                      </w:r>
                    </w:p>
                    <w:p>
                      <w:pPr>
                        <w:jc w:val="center"/>
                      </w:pPr>
                    </w:p>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w:t>
                      </w:r>
                    </w:p>
                  </w:txbxContent>
                </v:textbox>
              </v:rect>
            </w:pict>
          </mc:Fallback>
        </mc:AlternateContent>
      </w:r>
      <w:r>
        <w:rPr>
          <w:rFonts w:ascii="Times New Roman" w:hAnsi="Times New Roman"/>
          <w:sz w:val="24"/>
          <w:szCs w:val="24"/>
        </w:rPr>
        <w:t>Malang,...............</w:t>
      </w:r>
    </w:p>
    <w:p>
      <w:pPr>
        <w:ind w:left="1440"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Yang memberi persetujuan</w:t>
      </w:r>
    </w:p>
    <w:p>
      <w:pPr>
        <w:ind w:left="1440"/>
        <w:rPr>
          <w:rFonts w:ascii="Times New Roman" w:hAnsi="Times New Roman"/>
          <w:sz w:val="24"/>
          <w:szCs w:val="24"/>
        </w:rPr>
      </w:pPr>
    </w:p>
    <w:p>
      <w:pPr>
        <w:ind w:left="1440"/>
        <w:rPr>
          <w:rFonts w:ascii="Times New Roman" w:hAnsi="Times New Roman"/>
          <w:sz w:val="24"/>
          <w:szCs w:val="24"/>
        </w:rPr>
      </w:pPr>
    </w:p>
    <w:p>
      <w:pPr>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Lampiran 11</w:t>
      </w:r>
    </w:p>
    <w:p>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INSTRUMEN PENELITIAN</w:t>
      </w:r>
    </w:p>
    <w:tbl>
      <w:tblPr>
        <w:tblStyle w:val="12"/>
        <w:tblW w:w="81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6"/>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076" w:type="dxa"/>
          </w:tcPr>
          <w:p>
            <w:pPr>
              <w:spacing w:after="0" w:line="240" w:lineRule="auto"/>
              <w:rPr>
                <w:rFonts w:ascii="Times New Roman" w:hAnsi="Times New Roman"/>
                <w:b/>
                <w:sz w:val="24"/>
                <w:szCs w:val="24"/>
              </w:rPr>
            </w:pPr>
            <w:r>
              <w:rPr>
                <w:rFonts w:ascii="Times New Roman" w:hAnsi="Times New Roman"/>
                <w:b/>
                <w:sz w:val="24"/>
                <w:szCs w:val="24"/>
              </w:rPr>
              <w:t>Identitas Ibu</w:t>
            </w:r>
            <w:r>
              <w:rPr>
                <w:rFonts w:ascii="Times New Roman" w:hAnsi="Times New Roman"/>
                <w:b/>
                <w:sz w:val="24"/>
                <w:szCs w:val="24"/>
              </w:rPr>
              <w:tab/>
            </w:r>
          </w:p>
          <w:p>
            <w:pPr>
              <w:spacing w:after="0" w:line="240" w:lineRule="auto"/>
              <w:rPr>
                <w:rFonts w:ascii="Times New Roman" w:hAnsi="Times New Roman"/>
                <w:sz w:val="24"/>
                <w:szCs w:val="24"/>
              </w:rPr>
            </w:pPr>
            <w:r>
              <w:rPr>
                <w:rFonts w:ascii="Times New Roman" w:hAnsi="Times New Roman"/>
                <w:sz w:val="24"/>
                <w:szCs w:val="24"/>
              </w:rPr>
              <w:t>Kode Responden</w:t>
            </w:r>
            <w:r>
              <w:rPr>
                <w:rFonts w:ascii="Times New Roman" w:hAnsi="Times New Roman"/>
                <w:sz w:val="24"/>
                <w:szCs w:val="24"/>
              </w:rPr>
              <w:tab/>
            </w:r>
            <w:r>
              <w:rPr>
                <w:rFonts w:ascii="Times New Roman" w:hAnsi="Times New Roman"/>
                <w:sz w:val="24"/>
                <w:szCs w:val="24"/>
              </w:rPr>
              <w:t>:</w:t>
            </w:r>
          </w:p>
          <w:p>
            <w:pPr>
              <w:spacing w:after="0" w:line="24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spacing w:after="0" w:line="24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spacing w:after="0" w:line="24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tabs>
                <w:tab w:val="center" w:pos="1930"/>
              </w:tabs>
              <w:spacing w:after="0" w:line="240" w:lineRule="auto"/>
              <w:rPr>
                <w:rFonts w:ascii="Times New Roman" w:hAnsi="Times New Roman"/>
                <w:sz w:val="24"/>
                <w:szCs w:val="24"/>
              </w:rPr>
            </w:pPr>
            <w:r>
              <w:rPr>
                <w:rFonts w:ascii="Times New Roman" w:hAnsi="Times New Roman"/>
                <w:sz w:val="24"/>
                <w:szCs w:val="24"/>
              </w:rPr>
              <w:t>Paritas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tabs>
                <w:tab w:val="center" w:pos="1930"/>
              </w:tabs>
              <w:spacing w:after="0" w:line="240" w:lineRule="auto"/>
              <w:rPr>
                <w:rFonts w:ascii="Times New Roman" w:hAnsi="Times New Roman"/>
                <w:sz w:val="24"/>
                <w:szCs w:val="24"/>
              </w:rPr>
            </w:pPr>
            <w:r>
              <w:rPr>
                <w:rFonts w:ascii="Times New Roman" w:hAnsi="Times New Roman"/>
                <w:sz w:val="24"/>
                <w:szCs w:val="24"/>
              </w:rPr>
              <w:t xml:space="preserve">Mengikuti </w:t>
            </w:r>
          </w:p>
          <w:p>
            <w:pPr>
              <w:tabs>
                <w:tab w:val="center" w:pos="1930"/>
              </w:tabs>
              <w:spacing w:after="0" w:line="240" w:lineRule="auto"/>
              <w:rPr>
                <w:rFonts w:ascii="Times New Roman" w:hAnsi="Times New Roman"/>
                <w:sz w:val="24"/>
                <w:szCs w:val="24"/>
              </w:rPr>
            </w:pPr>
            <w:r>
              <w:rPr>
                <w:rFonts w:ascii="Times New Roman" w:hAnsi="Times New Roman"/>
                <w:sz w:val="24"/>
                <w:szCs w:val="24"/>
              </w:rPr>
              <w:t>Kelas ibu hamil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Ya/Tidak</w:t>
            </w:r>
          </w:p>
          <w:p>
            <w:pPr>
              <w:spacing w:after="0" w:line="24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spacing w:after="0" w:line="240" w:lineRule="auto"/>
              <w:rPr>
                <w:rFonts w:ascii="Times New Roman" w:hAnsi="Times New Roman"/>
                <w:sz w:val="24"/>
                <w:szCs w:val="24"/>
              </w:rPr>
            </w:pPr>
          </w:p>
        </w:tc>
        <w:tc>
          <w:tcPr>
            <w:tcW w:w="4077" w:type="dxa"/>
          </w:tcPr>
          <w:p>
            <w:pPr>
              <w:spacing w:after="0" w:line="240" w:lineRule="auto"/>
              <w:rPr>
                <w:rFonts w:ascii="Times New Roman" w:hAnsi="Times New Roman"/>
                <w:b/>
                <w:sz w:val="24"/>
                <w:szCs w:val="24"/>
              </w:rPr>
            </w:pPr>
          </w:p>
        </w:tc>
      </w:tr>
    </w:tbl>
    <w:p>
      <w:pPr>
        <w:pStyle w:val="17"/>
        <w:numPr>
          <w:ilvl w:val="0"/>
          <w:numId w:val="2"/>
        </w:numPr>
        <w:spacing w:line="360" w:lineRule="auto"/>
        <w:jc w:val="both"/>
        <w:rPr>
          <w:rFonts w:ascii="Times New Roman" w:hAnsi="Times New Roman"/>
          <w:sz w:val="24"/>
          <w:szCs w:val="24"/>
        </w:rPr>
      </w:pPr>
      <w:r>
        <w:rPr>
          <w:rFonts w:ascii="Times New Roman" w:hAnsi="Times New Roman"/>
          <w:sz w:val="24"/>
          <w:szCs w:val="24"/>
        </w:rPr>
        <w:t>Kuesioner Keaktifan Kader pada Pendampingan Ibu Hamil Trimester III</w:t>
      </w:r>
    </w:p>
    <w:p>
      <w:pPr>
        <w:spacing w:line="360" w:lineRule="auto"/>
        <w:ind w:left="720"/>
        <w:jc w:val="both"/>
        <w:rPr>
          <w:rFonts w:ascii="Times New Roman" w:hAnsi="Times New Roman"/>
          <w:sz w:val="24"/>
          <w:szCs w:val="24"/>
        </w:rPr>
      </w:pPr>
      <w:r>
        <w:rPr>
          <w:rFonts w:ascii="Times New Roman" w:hAnsi="Times New Roman"/>
          <w:sz w:val="24"/>
          <w:szCs w:val="24"/>
        </w:rPr>
        <w:t>Petunjuk : Anda diminta mengisi berbagai pernyataan tentang pendampingan kader. Berikan tanda centang (√) pada jawaban yang anda pilih. Kerahasiaan jawaban anda dilindungi oleh peneliti.</w:t>
      </w:r>
    </w:p>
    <w:p>
      <w:pPr>
        <w:spacing w:line="360" w:lineRule="auto"/>
        <w:ind w:firstLine="720"/>
        <w:jc w:val="both"/>
        <w:rPr>
          <w:rFonts w:ascii="Times New Roman" w:hAnsi="Times New Roman"/>
          <w:sz w:val="24"/>
          <w:szCs w:val="24"/>
        </w:rPr>
      </w:pPr>
      <w:r>
        <w:rPr>
          <w:rFonts w:ascii="Times New Roman" w:hAnsi="Times New Roman"/>
          <w:sz w:val="24"/>
          <w:szCs w:val="24"/>
        </w:rPr>
        <w:t>Keterangan :</w:t>
      </w:r>
    </w:p>
    <w:p>
      <w:pPr>
        <w:pStyle w:val="17"/>
        <w:spacing w:line="360" w:lineRule="auto"/>
        <w:ind w:firstLine="360"/>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Sangat Setuju</w:t>
      </w:r>
    </w:p>
    <w:p>
      <w:pPr>
        <w:pStyle w:val="17"/>
        <w:spacing w:line="360" w:lineRule="auto"/>
        <w:ind w:firstLine="36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Setuju</w:t>
      </w:r>
    </w:p>
    <w:p>
      <w:pPr>
        <w:pStyle w:val="17"/>
        <w:spacing w:line="360" w:lineRule="auto"/>
        <w:ind w:firstLine="360"/>
        <w:jc w:val="both"/>
        <w:rPr>
          <w:rFonts w:ascii="Times New Roman" w:hAnsi="Times New Roman"/>
          <w:sz w:val="24"/>
          <w:szCs w:val="24"/>
        </w:rPr>
      </w:pPr>
      <w:r>
        <w:rPr>
          <w:rFonts w:ascii="Times New Roman" w:hAnsi="Times New Roman"/>
          <w:sz w:val="24"/>
          <w:szCs w:val="24"/>
        </w:rPr>
        <w:t>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Tidak Setuju</w:t>
      </w:r>
    </w:p>
    <w:p>
      <w:pPr>
        <w:pStyle w:val="17"/>
        <w:spacing w:line="360" w:lineRule="auto"/>
        <w:ind w:firstLine="360"/>
        <w:jc w:val="both"/>
        <w:rPr>
          <w:rFonts w:ascii="Times New Roman" w:hAnsi="Times New Roman"/>
          <w:sz w:val="24"/>
          <w:szCs w:val="24"/>
        </w:rPr>
      </w:pPr>
      <w:r>
        <w:rPr>
          <w:rFonts w:ascii="Times New Roman" w:hAnsi="Times New Roman"/>
          <w:sz w:val="24"/>
          <w:szCs w:val="24"/>
        </w:rPr>
        <w:t>STS</w:t>
      </w:r>
      <w:r>
        <w:rPr>
          <w:rFonts w:ascii="Times New Roman" w:hAnsi="Times New Roman"/>
          <w:sz w:val="24"/>
          <w:szCs w:val="24"/>
        </w:rPr>
        <w:tab/>
      </w:r>
      <w:r>
        <w:rPr>
          <w:rFonts w:ascii="Times New Roman" w:hAnsi="Times New Roman"/>
          <w:sz w:val="24"/>
          <w:szCs w:val="24"/>
        </w:rPr>
        <w:t>: Sangat Tidak Setuju</w:t>
      </w:r>
    </w:p>
    <w:tbl>
      <w:tblPr>
        <w:tblStyle w:val="11"/>
        <w:tblW w:w="8153"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727"/>
        <w:gridCol w:w="737"/>
        <w:gridCol w:w="709"/>
        <w:gridCol w:w="69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spacing w:line="240" w:lineRule="auto"/>
              <w:jc w:val="center"/>
              <w:rPr>
                <w:rFonts w:ascii="Times New Roman" w:hAnsi="Times New Roman"/>
              </w:rPr>
            </w:pPr>
            <w:r>
              <w:rPr>
                <w:rFonts w:ascii="Times New Roman" w:hAnsi="Times New Roman"/>
              </w:rPr>
              <w:br w:type="page"/>
            </w:r>
            <w:r>
              <w:rPr>
                <w:rFonts w:ascii="Times New Roman" w:hAnsi="Times New Roman"/>
              </w:rPr>
              <w:t>No.</w:t>
            </w:r>
          </w:p>
        </w:tc>
        <w:tc>
          <w:tcPr>
            <w:tcW w:w="4727" w:type="dxa"/>
          </w:tcPr>
          <w:p>
            <w:pPr>
              <w:spacing w:line="240" w:lineRule="auto"/>
              <w:jc w:val="center"/>
              <w:rPr>
                <w:rFonts w:ascii="Times New Roman" w:hAnsi="Times New Roman"/>
              </w:rPr>
            </w:pPr>
            <w:r>
              <w:rPr>
                <w:rFonts w:ascii="Times New Roman" w:hAnsi="Times New Roman"/>
              </w:rPr>
              <w:t>Pernyataan</w:t>
            </w:r>
          </w:p>
        </w:tc>
        <w:tc>
          <w:tcPr>
            <w:tcW w:w="737" w:type="dxa"/>
          </w:tcPr>
          <w:p>
            <w:pPr>
              <w:spacing w:line="240" w:lineRule="auto"/>
              <w:jc w:val="center"/>
              <w:rPr>
                <w:rFonts w:ascii="Times New Roman" w:hAnsi="Times New Roman"/>
              </w:rPr>
            </w:pPr>
            <w:r>
              <w:rPr>
                <w:rFonts w:ascii="Times New Roman" w:hAnsi="Times New Roman"/>
              </w:rPr>
              <w:t>SS</w:t>
            </w:r>
          </w:p>
        </w:tc>
        <w:tc>
          <w:tcPr>
            <w:tcW w:w="709" w:type="dxa"/>
          </w:tcPr>
          <w:p>
            <w:pPr>
              <w:spacing w:line="240" w:lineRule="auto"/>
              <w:jc w:val="center"/>
              <w:rPr>
                <w:rFonts w:ascii="Times New Roman" w:hAnsi="Times New Roman"/>
              </w:rPr>
            </w:pPr>
            <w:r>
              <w:rPr>
                <w:rFonts w:ascii="Times New Roman" w:hAnsi="Times New Roman"/>
              </w:rPr>
              <w:t>S</w:t>
            </w:r>
          </w:p>
        </w:tc>
        <w:tc>
          <w:tcPr>
            <w:tcW w:w="690" w:type="dxa"/>
          </w:tcPr>
          <w:p>
            <w:pPr>
              <w:spacing w:line="240" w:lineRule="auto"/>
              <w:jc w:val="center"/>
              <w:rPr>
                <w:rFonts w:ascii="Times New Roman" w:hAnsi="Times New Roman"/>
              </w:rPr>
            </w:pPr>
            <w:r>
              <w:rPr>
                <w:rFonts w:ascii="Times New Roman" w:hAnsi="Times New Roman"/>
              </w:rPr>
              <w:t>TS</w:t>
            </w:r>
          </w:p>
        </w:tc>
        <w:tc>
          <w:tcPr>
            <w:tcW w:w="720" w:type="dxa"/>
          </w:tcPr>
          <w:p>
            <w:pPr>
              <w:spacing w:line="240" w:lineRule="auto"/>
              <w:jc w:val="center"/>
              <w:rPr>
                <w:rFonts w:ascii="Times New Roman" w:hAnsi="Times New Roman"/>
              </w:rPr>
            </w:pPr>
            <w:r>
              <w:rPr>
                <w:rFonts w:ascii="Times New Roman" w:hAnsi="Times New Roman"/>
              </w:rPr>
              <w:t>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1.</w:t>
            </w:r>
          </w:p>
        </w:tc>
        <w:tc>
          <w:tcPr>
            <w:tcW w:w="4727" w:type="dxa"/>
          </w:tcPr>
          <w:p>
            <w:pPr>
              <w:pStyle w:val="17"/>
              <w:spacing w:after="0" w:line="240" w:lineRule="auto"/>
              <w:ind w:left="0"/>
              <w:jc w:val="both"/>
              <w:rPr>
                <w:rFonts w:ascii="Times New Roman" w:hAnsi="Times New Roman"/>
              </w:rPr>
            </w:pPr>
            <w:r>
              <w:rPr>
                <w:rFonts w:ascii="Times New Roman" w:hAnsi="Times New Roman"/>
              </w:rPr>
              <w:t xml:space="preserve">Ada kader yang mengetahui bahwa saat ini anda sedang hamil </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2</w:t>
            </w:r>
          </w:p>
        </w:tc>
        <w:tc>
          <w:tcPr>
            <w:tcW w:w="4727" w:type="dxa"/>
          </w:tcPr>
          <w:p>
            <w:pPr>
              <w:pStyle w:val="17"/>
              <w:spacing w:after="0" w:line="240" w:lineRule="auto"/>
              <w:ind w:left="0"/>
              <w:jc w:val="both"/>
              <w:rPr>
                <w:rFonts w:ascii="Times New Roman" w:hAnsi="Times New Roman"/>
              </w:rPr>
            </w:pPr>
            <w:r>
              <w:rPr>
                <w:rFonts w:ascii="Times New Roman" w:hAnsi="Times New Roman"/>
              </w:rPr>
              <w:t>Ada kader yang mengunjungi anda ke rumah minimal satu kali setiap bulan selama masa kehamilan saat ini</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3</w:t>
            </w:r>
          </w:p>
        </w:tc>
        <w:tc>
          <w:tcPr>
            <w:tcW w:w="4727" w:type="dxa"/>
          </w:tcPr>
          <w:p>
            <w:pPr>
              <w:pStyle w:val="17"/>
              <w:spacing w:after="0" w:line="240" w:lineRule="auto"/>
              <w:ind w:left="0"/>
              <w:jc w:val="both"/>
              <w:rPr>
                <w:rFonts w:ascii="Times New Roman" w:hAnsi="Times New Roman"/>
              </w:rPr>
            </w:pPr>
            <w:r>
              <w:rPr>
                <w:rFonts w:ascii="Times New Roman" w:hAnsi="Times New Roman"/>
              </w:rPr>
              <w:t xml:space="preserve">Kader tidak pernah memberikan motivasi pada anda dan keluarga untuk memeriksakan kehamilan secara rutin </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4</w:t>
            </w:r>
          </w:p>
        </w:tc>
        <w:tc>
          <w:tcPr>
            <w:tcW w:w="4727" w:type="dxa"/>
          </w:tcPr>
          <w:p>
            <w:pPr>
              <w:pStyle w:val="17"/>
              <w:spacing w:after="0" w:line="240" w:lineRule="auto"/>
              <w:ind w:left="0"/>
              <w:jc w:val="both"/>
              <w:rPr>
                <w:rFonts w:ascii="Times New Roman" w:hAnsi="Times New Roman"/>
              </w:rPr>
            </w:pPr>
            <w:r>
              <w:rPr>
                <w:rFonts w:ascii="Times New Roman" w:hAnsi="Times New Roman"/>
              </w:rPr>
              <w:t xml:space="preserve">Kader  pernah mengantar anda ke tempat pelayanan kesehatan untuk periksa kehamilan </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5</w:t>
            </w:r>
          </w:p>
        </w:tc>
        <w:tc>
          <w:tcPr>
            <w:tcW w:w="4727" w:type="dxa"/>
          </w:tcPr>
          <w:p>
            <w:pPr>
              <w:pStyle w:val="17"/>
              <w:spacing w:after="0" w:line="240" w:lineRule="auto"/>
              <w:ind w:left="0"/>
              <w:jc w:val="both"/>
              <w:rPr>
                <w:rFonts w:ascii="Times New Roman" w:hAnsi="Times New Roman"/>
              </w:rPr>
            </w:pPr>
            <w:r>
              <w:rPr>
                <w:rFonts w:ascii="Times New Roman" w:hAnsi="Times New Roman"/>
              </w:rPr>
              <w:t>Kader rutin memantau kesehatan anda selama hamil ini</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6</w:t>
            </w:r>
          </w:p>
        </w:tc>
        <w:tc>
          <w:tcPr>
            <w:tcW w:w="4727" w:type="dxa"/>
          </w:tcPr>
          <w:p>
            <w:pPr>
              <w:pStyle w:val="17"/>
              <w:spacing w:after="0" w:line="240" w:lineRule="auto"/>
              <w:ind w:left="0"/>
              <w:jc w:val="both"/>
              <w:rPr>
                <w:rFonts w:ascii="Times New Roman" w:hAnsi="Times New Roman"/>
              </w:rPr>
            </w:pPr>
            <w:r>
              <w:rPr>
                <w:rFonts w:ascii="Times New Roman" w:hAnsi="Times New Roman"/>
              </w:rPr>
              <w:t>Kader mengunjungi anda namun tidak memberikan motivasi untuk melakukan rujukan ke petugas kesehatan saat menemukan adanya tanda bahaya pada kehamilan anda saat ini</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7</w:t>
            </w:r>
          </w:p>
        </w:tc>
        <w:tc>
          <w:tcPr>
            <w:tcW w:w="4727" w:type="dxa"/>
          </w:tcPr>
          <w:p>
            <w:pPr>
              <w:pStyle w:val="17"/>
              <w:spacing w:after="0" w:line="240" w:lineRule="auto"/>
              <w:ind w:left="0"/>
              <w:jc w:val="both"/>
              <w:rPr>
                <w:rFonts w:ascii="Times New Roman" w:hAnsi="Times New Roman"/>
              </w:rPr>
            </w:pPr>
            <w:r>
              <w:rPr>
                <w:rFonts w:ascii="Times New Roman" w:hAnsi="Times New Roman"/>
              </w:rPr>
              <w:t>Kader memberikan penyuluhan tentang gizi,tanda bahaya dan perawatan ibu hamil pada kehamilan anda saat ini</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8</w:t>
            </w:r>
          </w:p>
        </w:tc>
        <w:tc>
          <w:tcPr>
            <w:tcW w:w="4727" w:type="dxa"/>
          </w:tcPr>
          <w:p>
            <w:pPr>
              <w:pStyle w:val="17"/>
              <w:spacing w:after="0" w:line="240" w:lineRule="auto"/>
              <w:ind w:left="0"/>
              <w:jc w:val="both"/>
              <w:rPr>
                <w:rFonts w:ascii="Times New Roman" w:hAnsi="Times New Roman"/>
              </w:rPr>
            </w:pPr>
            <w:r>
              <w:rPr>
                <w:rFonts w:ascii="Times New Roman" w:hAnsi="Times New Roman"/>
              </w:rPr>
              <w:t>Kader tidak pernah mendampingi dan membantu anda dalam memahami isi buku KIA</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0" w:type="dxa"/>
          </w:tcPr>
          <w:p>
            <w:pPr>
              <w:pStyle w:val="17"/>
              <w:spacing w:after="0" w:line="240" w:lineRule="auto"/>
              <w:ind w:left="0"/>
              <w:jc w:val="both"/>
              <w:rPr>
                <w:rFonts w:ascii="Times New Roman" w:hAnsi="Times New Roman"/>
              </w:rPr>
            </w:pPr>
            <w:r>
              <w:rPr>
                <w:rFonts w:ascii="Times New Roman" w:hAnsi="Times New Roman"/>
              </w:rPr>
              <w:t>9</w:t>
            </w:r>
          </w:p>
        </w:tc>
        <w:tc>
          <w:tcPr>
            <w:tcW w:w="4727" w:type="dxa"/>
          </w:tcPr>
          <w:p>
            <w:pPr>
              <w:pStyle w:val="17"/>
              <w:spacing w:after="0" w:line="240" w:lineRule="auto"/>
              <w:ind w:left="0"/>
              <w:jc w:val="both"/>
              <w:rPr>
                <w:rFonts w:ascii="Times New Roman" w:hAnsi="Times New Roman"/>
              </w:rPr>
            </w:pPr>
            <w:r>
              <w:rPr>
                <w:rFonts w:ascii="Times New Roman" w:hAnsi="Times New Roman"/>
              </w:rPr>
              <w:t xml:space="preserve">Kader memantau kepatuhan anda dalam meminum tablet tambah darah selama hamil </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trPr>
        <w:tc>
          <w:tcPr>
            <w:tcW w:w="570" w:type="dxa"/>
          </w:tcPr>
          <w:p>
            <w:pPr>
              <w:pStyle w:val="17"/>
              <w:spacing w:after="0" w:line="240" w:lineRule="auto"/>
              <w:ind w:left="0"/>
              <w:jc w:val="both"/>
              <w:rPr>
                <w:rFonts w:ascii="Times New Roman" w:hAnsi="Times New Roman"/>
              </w:rPr>
            </w:pPr>
            <w:r>
              <w:rPr>
                <w:rFonts w:ascii="Times New Roman" w:hAnsi="Times New Roman"/>
              </w:rPr>
              <w:t>10</w:t>
            </w:r>
          </w:p>
        </w:tc>
        <w:tc>
          <w:tcPr>
            <w:tcW w:w="4727" w:type="dxa"/>
          </w:tcPr>
          <w:p>
            <w:pPr>
              <w:pStyle w:val="17"/>
              <w:spacing w:after="0" w:line="240" w:lineRule="auto"/>
              <w:ind w:left="0"/>
              <w:jc w:val="both"/>
              <w:rPr>
                <w:rFonts w:ascii="Times New Roman" w:hAnsi="Times New Roman"/>
              </w:rPr>
            </w:pPr>
            <w:r>
              <w:rPr>
                <w:rFonts w:ascii="Times New Roman" w:hAnsi="Times New Roman"/>
              </w:rPr>
              <w:t>Kader memotivasi anda untuk melakukan persalinan ke bidan/polindes/ puskesmas/ rumah sakit</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trPr>
        <w:tc>
          <w:tcPr>
            <w:tcW w:w="570" w:type="dxa"/>
          </w:tcPr>
          <w:p>
            <w:pPr>
              <w:pStyle w:val="17"/>
              <w:spacing w:after="0" w:line="240" w:lineRule="auto"/>
              <w:ind w:left="0"/>
              <w:jc w:val="both"/>
              <w:rPr>
                <w:rFonts w:ascii="Times New Roman" w:hAnsi="Times New Roman"/>
              </w:rPr>
            </w:pPr>
            <w:r>
              <w:rPr>
                <w:rFonts w:ascii="Times New Roman" w:hAnsi="Times New Roman"/>
              </w:rPr>
              <w:t>11</w:t>
            </w:r>
          </w:p>
        </w:tc>
        <w:tc>
          <w:tcPr>
            <w:tcW w:w="4727" w:type="dxa"/>
          </w:tcPr>
          <w:p>
            <w:pPr>
              <w:spacing w:after="0" w:line="240" w:lineRule="auto"/>
              <w:jc w:val="both"/>
              <w:rPr>
                <w:rFonts w:ascii="Times New Roman" w:hAnsi="Times New Roman"/>
              </w:rPr>
            </w:pPr>
            <w:r>
              <w:rPr>
                <w:rFonts w:ascii="Times New Roman" w:hAnsi="Times New Roman"/>
              </w:rPr>
              <w:t>Kader bersedia membantu mempersiapkan transportasi untuk persalinan anda nanti</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trPr>
        <w:tc>
          <w:tcPr>
            <w:tcW w:w="570" w:type="dxa"/>
          </w:tcPr>
          <w:p>
            <w:pPr>
              <w:pStyle w:val="17"/>
              <w:spacing w:after="0" w:line="240" w:lineRule="auto"/>
              <w:ind w:left="0"/>
              <w:jc w:val="both"/>
              <w:rPr>
                <w:rFonts w:ascii="Times New Roman" w:hAnsi="Times New Roman"/>
              </w:rPr>
            </w:pPr>
            <w:r>
              <w:rPr>
                <w:rFonts w:ascii="Times New Roman" w:hAnsi="Times New Roman"/>
              </w:rPr>
              <w:t>12</w:t>
            </w:r>
          </w:p>
        </w:tc>
        <w:tc>
          <w:tcPr>
            <w:tcW w:w="4727" w:type="dxa"/>
          </w:tcPr>
          <w:p>
            <w:pPr>
              <w:spacing w:after="0" w:line="240" w:lineRule="auto"/>
              <w:jc w:val="both"/>
              <w:rPr>
                <w:rFonts w:ascii="Times New Roman" w:hAnsi="Times New Roman"/>
              </w:rPr>
            </w:pPr>
            <w:r>
              <w:rPr>
                <w:rFonts w:ascii="Times New Roman" w:hAnsi="Times New Roman"/>
              </w:rPr>
              <w:t>Kader tidak pernah mengatakan pada anda bahwa dirinya bersedia membantu mempersiapkan pendanaan untuk persalinan anda nanti, berkoordinasi dengan Pokja Dasolin/Tabulin</w:t>
            </w:r>
          </w:p>
          <w:p>
            <w:pPr>
              <w:pStyle w:val="17"/>
              <w:spacing w:after="0" w:line="240" w:lineRule="auto"/>
              <w:ind w:left="0"/>
              <w:jc w:val="both"/>
              <w:rPr>
                <w:rFonts w:ascii="Times New Roman" w:hAnsi="Times New Roman"/>
              </w:rPr>
            </w:pP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trPr>
        <w:tc>
          <w:tcPr>
            <w:tcW w:w="570" w:type="dxa"/>
          </w:tcPr>
          <w:p>
            <w:pPr>
              <w:pStyle w:val="17"/>
              <w:spacing w:after="0" w:line="240" w:lineRule="auto"/>
              <w:ind w:left="0"/>
              <w:jc w:val="both"/>
              <w:rPr>
                <w:rFonts w:ascii="Times New Roman" w:hAnsi="Times New Roman"/>
              </w:rPr>
            </w:pPr>
            <w:r>
              <w:rPr>
                <w:rFonts w:ascii="Times New Roman" w:hAnsi="Times New Roman"/>
              </w:rPr>
              <w:t>13</w:t>
            </w:r>
          </w:p>
        </w:tc>
        <w:tc>
          <w:tcPr>
            <w:tcW w:w="4727" w:type="dxa"/>
          </w:tcPr>
          <w:p>
            <w:pPr>
              <w:spacing w:after="0" w:line="240" w:lineRule="auto"/>
              <w:jc w:val="both"/>
              <w:rPr>
                <w:rFonts w:ascii="Times New Roman" w:hAnsi="Times New Roman"/>
              </w:rPr>
            </w:pPr>
            <w:r>
              <w:rPr>
                <w:rFonts w:ascii="Times New Roman" w:hAnsi="Times New Roman"/>
              </w:rPr>
              <w:t>Kader bersedia mengantar anda ke tempat persalinan bidan/polindes/ puskesmas/ rumah sakit apabila diperlukan</w:t>
            </w:r>
          </w:p>
          <w:p>
            <w:pPr>
              <w:pStyle w:val="17"/>
              <w:spacing w:after="0" w:line="240" w:lineRule="auto"/>
              <w:ind w:left="0"/>
              <w:jc w:val="both"/>
              <w:rPr>
                <w:rFonts w:ascii="Times New Roman" w:hAnsi="Times New Roman"/>
              </w:rPr>
            </w:pP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trPr>
        <w:tc>
          <w:tcPr>
            <w:tcW w:w="570" w:type="dxa"/>
          </w:tcPr>
          <w:p>
            <w:pPr>
              <w:pStyle w:val="17"/>
              <w:spacing w:after="0" w:line="240" w:lineRule="auto"/>
              <w:ind w:left="0"/>
              <w:jc w:val="both"/>
              <w:rPr>
                <w:rFonts w:ascii="Times New Roman" w:hAnsi="Times New Roman"/>
              </w:rPr>
            </w:pPr>
            <w:r>
              <w:rPr>
                <w:rFonts w:ascii="Times New Roman" w:hAnsi="Times New Roman"/>
              </w:rPr>
              <w:t>14</w:t>
            </w:r>
          </w:p>
        </w:tc>
        <w:tc>
          <w:tcPr>
            <w:tcW w:w="4727" w:type="dxa"/>
          </w:tcPr>
          <w:p>
            <w:pPr>
              <w:spacing w:after="0" w:line="240" w:lineRule="auto"/>
              <w:jc w:val="both"/>
              <w:rPr>
                <w:rFonts w:ascii="Times New Roman" w:hAnsi="Times New Roman"/>
              </w:rPr>
            </w:pPr>
            <w:r>
              <w:rPr>
                <w:rFonts w:ascii="Times New Roman" w:hAnsi="Times New Roman"/>
              </w:rPr>
              <w:t>Kader tidak menyampaikan informasi kepada bidan di wilayahnya terkait perkembangan kehamilan anda menjelang persalinan</w:t>
            </w:r>
          </w:p>
        </w:tc>
        <w:tc>
          <w:tcPr>
            <w:tcW w:w="737" w:type="dxa"/>
          </w:tcPr>
          <w:p>
            <w:pPr>
              <w:spacing w:after="0" w:line="240" w:lineRule="auto"/>
              <w:rPr>
                <w:rFonts w:ascii="Times New Roman" w:hAnsi="Times New Roman"/>
              </w:rPr>
            </w:pPr>
          </w:p>
        </w:tc>
        <w:tc>
          <w:tcPr>
            <w:tcW w:w="709" w:type="dxa"/>
          </w:tcPr>
          <w:p>
            <w:pPr>
              <w:spacing w:after="0" w:line="240" w:lineRule="auto"/>
              <w:rPr>
                <w:rFonts w:ascii="Times New Roman" w:hAnsi="Times New Roman"/>
              </w:rPr>
            </w:pPr>
          </w:p>
        </w:tc>
        <w:tc>
          <w:tcPr>
            <w:tcW w:w="690" w:type="dxa"/>
          </w:tcPr>
          <w:p>
            <w:pPr>
              <w:spacing w:after="0" w:line="240" w:lineRule="auto"/>
              <w:rPr>
                <w:rFonts w:ascii="Times New Roman" w:hAnsi="Times New Roman"/>
              </w:rPr>
            </w:pPr>
          </w:p>
        </w:tc>
        <w:tc>
          <w:tcPr>
            <w:tcW w:w="720" w:type="dxa"/>
          </w:tcPr>
          <w:p>
            <w:pPr>
              <w:spacing w:after="0" w:line="240" w:lineRule="auto"/>
              <w:rPr>
                <w:rFonts w:ascii="Times New Roman" w:hAnsi="Times New Roman"/>
              </w:rPr>
            </w:pPr>
          </w:p>
        </w:tc>
      </w:tr>
    </w:tbl>
    <w:p>
      <w:pPr>
        <w:pStyle w:val="17"/>
        <w:spacing w:after="0" w:line="240" w:lineRule="auto"/>
        <w:ind w:left="252"/>
        <w:jc w:val="both"/>
        <w:rPr>
          <w:rFonts w:ascii="Times New Roman" w:hAnsi="Times New Roman"/>
          <w:color w:val="FF0000"/>
          <w:sz w:val="24"/>
          <w:szCs w:val="24"/>
        </w:rPr>
      </w:pPr>
    </w:p>
    <w:p>
      <w:pPr>
        <w:pStyle w:val="17"/>
        <w:spacing w:after="0" w:line="240" w:lineRule="auto"/>
        <w:ind w:left="252"/>
        <w:jc w:val="both"/>
        <w:rPr>
          <w:rFonts w:ascii="Times New Roman" w:hAnsi="Times New Roman"/>
          <w:color w:val="000000" w:themeColor="text1"/>
          <w:sz w:val="24"/>
          <w:szCs w:val="24"/>
        </w:rPr>
      </w:pPr>
      <w:r>
        <w:rPr>
          <w:rFonts w:ascii="Times New Roman" w:hAnsi="Times New Roman"/>
          <w:color w:val="FF0000"/>
          <w:sz w:val="24"/>
          <w:szCs w:val="24"/>
        </w:rPr>
        <w:t xml:space="preserve"> </w:t>
      </w:r>
      <w:r>
        <w:rPr>
          <w:rFonts w:ascii="Times New Roman" w:hAnsi="Times New Roman"/>
          <w:color w:val="000000" w:themeColor="text1"/>
          <w:sz w:val="24"/>
          <w:szCs w:val="24"/>
        </w:rPr>
        <w:t>Jumlah skor :</w:t>
      </w:r>
    </w:p>
    <w:p>
      <w:pPr>
        <w:pStyle w:val="17"/>
        <w:spacing w:after="0" w:line="240" w:lineRule="auto"/>
        <w:ind w:left="252"/>
        <w:jc w:val="both"/>
        <w:rPr>
          <w:rFonts w:ascii="Times New Roman" w:hAnsi="Times New Roman"/>
          <w:color w:val="FF0000"/>
          <w:sz w:val="24"/>
          <w:szCs w:val="24"/>
        </w:rPr>
      </w:pPr>
    </w:p>
    <w:p>
      <w:pPr>
        <w:pStyle w:val="17"/>
        <w:numPr>
          <w:ilvl w:val="0"/>
          <w:numId w:val="2"/>
        </w:numPr>
        <w:spacing w:line="360" w:lineRule="auto"/>
        <w:jc w:val="both"/>
        <w:rPr>
          <w:rFonts w:ascii="Times New Roman" w:hAnsi="Times New Roman"/>
          <w:sz w:val="24"/>
          <w:szCs w:val="24"/>
        </w:rPr>
      </w:pPr>
      <w:r>
        <w:rPr>
          <w:rFonts w:ascii="Times New Roman" w:hAnsi="Times New Roman"/>
          <w:sz w:val="24"/>
          <w:szCs w:val="24"/>
        </w:rPr>
        <w:t>Keteraturan Antenatal Care (diisi oleh Peneliti)</w:t>
      </w:r>
    </w:p>
    <w:tbl>
      <w:tblPr>
        <w:tblStyle w:val="11"/>
        <w:tblW w:w="7433"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5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4" w:type="dxa"/>
          </w:tcPr>
          <w:p>
            <w:pPr>
              <w:pStyle w:val="17"/>
              <w:ind w:left="0"/>
              <w:jc w:val="center"/>
              <w:rPr>
                <w:rFonts w:ascii="Times New Roman" w:hAnsi="Times New Roman"/>
              </w:rPr>
            </w:pPr>
            <w:r>
              <w:rPr>
                <w:rFonts w:ascii="Times New Roman" w:hAnsi="Times New Roman"/>
              </w:rPr>
              <w:t>Trimester</w:t>
            </w:r>
          </w:p>
        </w:tc>
        <w:tc>
          <w:tcPr>
            <w:tcW w:w="5289" w:type="dxa"/>
          </w:tcPr>
          <w:p>
            <w:pPr>
              <w:pStyle w:val="17"/>
              <w:ind w:left="0"/>
              <w:jc w:val="center"/>
              <w:rPr>
                <w:rFonts w:ascii="Times New Roman" w:hAnsi="Times New Roman"/>
              </w:rPr>
            </w:pPr>
            <w:r>
              <w:rPr>
                <w:rFonts w:ascii="Times New Roman" w:hAnsi="Times New Roman"/>
              </w:rPr>
              <w:t xml:space="preserve">Frekuensi </w:t>
            </w:r>
            <w:r>
              <w:rPr>
                <w:rFonts w:ascii="Times New Roman" w:hAnsi="Times New Roman"/>
                <w:i/>
              </w:rPr>
              <w:t>Antenatal care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4" w:type="dxa"/>
          </w:tcPr>
          <w:p>
            <w:pPr>
              <w:pStyle w:val="17"/>
              <w:spacing w:line="360" w:lineRule="auto"/>
              <w:ind w:left="0"/>
              <w:jc w:val="both"/>
              <w:rPr>
                <w:rFonts w:ascii="Times New Roman" w:hAnsi="Times New Roman"/>
              </w:rPr>
            </w:pPr>
            <w:r>
              <w:rPr>
                <w:rFonts w:ascii="Times New Roman" w:hAnsi="Times New Roman"/>
              </w:rPr>
              <w:t>I UK &lt;16 minggu</w:t>
            </w:r>
          </w:p>
        </w:tc>
        <w:tc>
          <w:tcPr>
            <w:tcW w:w="5289" w:type="dxa"/>
          </w:tcPr>
          <w:p>
            <w:pPr>
              <w:pStyle w:val="17"/>
              <w:spacing w:line="360" w:lineRule="auto"/>
              <w:ind w:left="0"/>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4" w:type="dxa"/>
          </w:tcPr>
          <w:p>
            <w:pPr>
              <w:pStyle w:val="17"/>
              <w:spacing w:line="360" w:lineRule="auto"/>
              <w:ind w:left="0"/>
              <w:jc w:val="both"/>
              <w:rPr>
                <w:rFonts w:ascii="Times New Roman" w:hAnsi="Times New Roman"/>
              </w:rPr>
            </w:pPr>
            <w:r>
              <w:rPr>
                <w:rFonts w:ascii="Times New Roman" w:hAnsi="Times New Roman"/>
              </w:rPr>
              <w:t>II UK 24-28 minggu</w:t>
            </w:r>
          </w:p>
        </w:tc>
        <w:tc>
          <w:tcPr>
            <w:tcW w:w="5289" w:type="dxa"/>
          </w:tcPr>
          <w:p>
            <w:pPr>
              <w:pStyle w:val="17"/>
              <w:spacing w:line="360" w:lineRule="auto"/>
              <w:ind w:left="0"/>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4" w:type="dxa"/>
          </w:tcPr>
          <w:p>
            <w:pPr>
              <w:pStyle w:val="17"/>
              <w:spacing w:line="360" w:lineRule="auto"/>
              <w:ind w:left="0"/>
              <w:jc w:val="both"/>
              <w:rPr>
                <w:rFonts w:ascii="Times New Roman" w:hAnsi="Times New Roman"/>
              </w:rPr>
            </w:pPr>
            <w:r>
              <w:rPr>
                <w:rFonts w:ascii="Times New Roman" w:hAnsi="Times New Roman"/>
              </w:rPr>
              <w:t>III UK 30-32 minggu</w:t>
            </w:r>
          </w:p>
        </w:tc>
        <w:tc>
          <w:tcPr>
            <w:tcW w:w="5289" w:type="dxa"/>
          </w:tcPr>
          <w:p>
            <w:pPr>
              <w:pStyle w:val="17"/>
              <w:spacing w:line="360" w:lineRule="auto"/>
              <w:ind w:left="0"/>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4" w:type="dxa"/>
          </w:tcPr>
          <w:p>
            <w:pPr>
              <w:pStyle w:val="17"/>
              <w:spacing w:line="360" w:lineRule="auto"/>
              <w:ind w:left="0"/>
              <w:jc w:val="both"/>
              <w:rPr>
                <w:rFonts w:ascii="Times New Roman" w:hAnsi="Times New Roman"/>
              </w:rPr>
            </w:pPr>
            <w:r>
              <w:rPr>
                <w:rFonts w:ascii="Times New Roman" w:hAnsi="Times New Roman"/>
              </w:rPr>
              <w:t>III UK 36-38 minggu</w:t>
            </w:r>
          </w:p>
        </w:tc>
        <w:tc>
          <w:tcPr>
            <w:tcW w:w="5289" w:type="dxa"/>
          </w:tcPr>
          <w:p>
            <w:pPr>
              <w:pStyle w:val="17"/>
              <w:spacing w:line="360" w:lineRule="auto"/>
              <w:ind w:left="0"/>
              <w:jc w:val="both"/>
              <w:rPr>
                <w:rFonts w:ascii="Times New Roman" w:hAnsi="Times New Roman"/>
              </w:rPr>
            </w:pPr>
          </w:p>
        </w:tc>
      </w:tr>
    </w:tbl>
    <w:p>
      <w:pPr>
        <w:pStyle w:val="17"/>
        <w:spacing w:after="0" w:line="240" w:lineRule="auto"/>
        <w:ind w:left="1134"/>
        <w:contextualSpacing w:val="0"/>
        <w:jc w:val="both"/>
        <w:rPr>
          <w:rFonts w:ascii="Times New Roman" w:hAnsi="Times New Roman"/>
          <w:sz w:val="24"/>
          <w:szCs w:val="24"/>
        </w:rPr>
      </w:pPr>
    </w:p>
    <w:p>
      <w:pPr>
        <w:spacing w:after="0" w:line="240" w:lineRule="auto"/>
        <w:ind w:firstLine="720"/>
        <w:jc w:val="both"/>
        <w:rPr>
          <w:rFonts w:ascii="Times New Roman" w:hAnsi="Times New Roman"/>
          <w:sz w:val="24"/>
          <w:szCs w:val="24"/>
        </w:rPr>
      </w:pPr>
      <w:r>
        <w:rPr>
          <w:rFonts w:ascii="Times New Roman" w:hAnsi="Times New Roman"/>
          <w:sz w:val="24"/>
          <w:szCs w:val="24"/>
        </w:rPr>
        <w:t>Kesimpulan : Teratur/ Tidak teratur*</w:t>
      </w:r>
    </w:p>
    <w:p>
      <w:pPr>
        <w:pStyle w:val="17"/>
        <w:numPr>
          <w:ilvl w:val="3"/>
          <w:numId w:val="1"/>
        </w:numPr>
        <w:spacing w:after="0" w:line="240" w:lineRule="auto"/>
        <w:ind w:left="1134" w:hanging="425"/>
        <w:contextualSpacing w:val="0"/>
        <w:jc w:val="both"/>
        <w:rPr>
          <w:rFonts w:ascii="Times New Roman" w:hAnsi="Times New Roman"/>
          <w:color w:val="FF0000"/>
          <w:sz w:val="24"/>
          <w:szCs w:val="24"/>
        </w:rPr>
      </w:pPr>
      <w:r>
        <w:rPr>
          <w:rFonts w:ascii="Times New Roman" w:hAnsi="Times New Roman"/>
          <w:sz w:val="24"/>
          <w:szCs w:val="24"/>
        </w:rPr>
        <w:t>Teratur</w:t>
      </w:r>
      <w:r>
        <w:rPr>
          <w:rFonts w:ascii="Times New Roman" w:hAnsi="Times New Roman"/>
          <w:color w:val="FF0000"/>
          <w:sz w:val="24"/>
          <w:szCs w:val="24"/>
        </w:rPr>
        <w:t xml:space="preserve"> </w:t>
      </w:r>
      <w:r>
        <w:rPr>
          <w:rFonts w:ascii="Times New Roman" w:hAnsi="Times New Roman"/>
          <w:sz w:val="24"/>
          <w:szCs w:val="24"/>
          <w:lang w:eastAsia="id-ID"/>
        </w:rPr>
        <w:t xml:space="preserve">melakukan </w:t>
      </w:r>
      <w:r>
        <w:rPr>
          <w:rFonts w:ascii="Times New Roman" w:hAnsi="Times New Roman"/>
          <w:i/>
          <w:sz w:val="24"/>
          <w:szCs w:val="24"/>
          <w:lang w:eastAsia="id-ID"/>
        </w:rPr>
        <w:t>antenatal care</w:t>
      </w:r>
      <w:r>
        <w:rPr>
          <w:rFonts w:ascii="Times New Roman" w:hAnsi="Times New Roman"/>
          <w:sz w:val="24"/>
          <w:szCs w:val="24"/>
          <w:lang w:eastAsia="id-ID"/>
        </w:rPr>
        <w:t xml:space="preserve"> apabila kunjungan antenatal minimal dilakukan 4 kali selama kehamilan. Satu kali dalam trimester pertama (sebelum 16 minggu), satu kali dalam trimester kedua (antara 24–28 minggu), dan dua kali dalam trimester ketiga (antara minggu 30–32) dan antara minggu ke 36 -38</w:t>
      </w:r>
      <w:r>
        <w:rPr>
          <w:rFonts w:ascii="Times New Roman" w:hAnsi="Times New Roman"/>
          <w:sz w:val="24"/>
          <w:szCs w:val="24"/>
        </w:rPr>
        <w:t>.</w:t>
      </w:r>
    </w:p>
    <w:p>
      <w:pPr>
        <w:pStyle w:val="17"/>
        <w:numPr>
          <w:ilvl w:val="3"/>
          <w:numId w:val="1"/>
        </w:numPr>
        <w:spacing w:after="0" w:line="240" w:lineRule="auto"/>
        <w:ind w:left="1134" w:hanging="425"/>
        <w:contextualSpacing w:val="0"/>
        <w:jc w:val="both"/>
        <w:rPr>
          <w:rFonts w:ascii="Times New Roman" w:hAnsi="Times New Roman"/>
          <w:sz w:val="24"/>
          <w:szCs w:val="24"/>
        </w:rPr>
      </w:pPr>
      <w:r>
        <w:rPr>
          <w:rFonts w:ascii="Times New Roman" w:hAnsi="Times New Roman"/>
          <w:sz w:val="24"/>
          <w:szCs w:val="24"/>
        </w:rPr>
        <w:t xml:space="preserve">Tidak Teratur melakukan </w:t>
      </w:r>
      <w:r>
        <w:rPr>
          <w:rFonts w:ascii="Times New Roman" w:hAnsi="Times New Roman"/>
          <w:i/>
          <w:sz w:val="24"/>
          <w:szCs w:val="24"/>
        </w:rPr>
        <w:t>antenatal care</w:t>
      </w:r>
      <w:r>
        <w:rPr>
          <w:rFonts w:ascii="Times New Roman" w:hAnsi="Times New Roman"/>
          <w:sz w:val="24"/>
          <w:szCs w:val="24"/>
        </w:rPr>
        <w:t xml:space="preserve"> apabila kunjungan tidak sesuai dengan standar minimal kunjungan </w:t>
      </w:r>
      <w:r>
        <w:rPr>
          <w:rFonts w:ascii="Times New Roman" w:hAnsi="Times New Roman"/>
          <w:i/>
          <w:sz w:val="24"/>
          <w:szCs w:val="24"/>
        </w:rPr>
        <w:t xml:space="preserve">antenatal care. </w:t>
      </w:r>
      <w:r>
        <w:rPr>
          <w:rFonts w:ascii="Times New Roman" w:hAnsi="Times New Roman"/>
          <w:sz w:val="24"/>
          <w:szCs w:val="24"/>
        </w:rPr>
        <w:t xml:space="preserve">Tidak </w:t>
      </w:r>
      <w:r>
        <w:rPr>
          <w:rFonts w:ascii="Times New Roman" w:hAnsi="Times New Roman"/>
          <w:sz w:val="24"/>
          <w:szCs w:val="24"/>
          <w:lang w:eastAsia="id-ID"/>
        </w:rPr>
        <w:t xml:space="preserve">melakukan </w:t>
      </w:r>
      <w:r>
        <w:rPr>
          <w:rFonts w:ascii="Times New Roman" w:hAnsi="Times New Roman"/>
          <w:i/>
          <w:sz w:val="24"/>
          <w:szCs w:val="24"/>
          <w:lang w:eastAsia="id-ID"/>
        </w:rPr>
        <w:t>antenatal care</w:t>
      </w:r>
      <w:r>
        <w:rPr>
          <w:rFonts w:ascii="Times New Roman" w:hAnsi="Times New Roman"/>
          <w:sz w:val="24"/>
          <w:szCs w:val="24"/>
          <w:lang w:eastAsia="id-ID"/>
        </w:rPr>
        <w:t xml:space="preserve"> dalam trimester pertama (sebelum 16 minggu), </w:t>
      </w:r>
      <w:r>
        <w:rPr>
          <w:rFonts w:ascii="Times New Roman" w:hAnsi="Times New Roman"/>
          <w:sz w:val="24"/>
          <w:szCs w:val="24"/>
        </w:rPr>
        <w:t xml:space="preserve">Tidak </w:t>
      </w:r>
      <w:r>
        <w:rPr>
          <w:rFonts w:ascii="Times New Roman" w:hAnsi="Times New Roman"/>
          <w:sz w:val="24"/>
          <w:szCs w:val="24"/>
          <w:lang w:eastAsia="id-ID"/>
        </w:rPr>
        <w:t xml:space="preserve">melakukan </w:t>
      </w:r>
      <w:r>
        <w:rPr>
          <w:rFonts w:ascii="Times New Roman" w:hAnsi="Times New Roman"/>
          <w:i/>
          <w:sz w:val="24"/>
          <w:szCs w:val="24"/>
          <w:lang w:eastAsia="id-ID"/>
        </w:rPr>
        <w:t>antenatal care</w:t>
      </w:r>
      <w:r>
        <w:rPr>
          <w:rFonts w:ascii="Times New Roman" w:hAnsi="Times New Roman"/>
          <w:sz w:val="24"/>
          <w:szCs w:val="24"/>
          <w:lang w:eastAsia="id-ID"/>
        </w:rPr>
        <w:t xml:space="preserve"> dalam trimester kedua (antara 24–28 minggu), dan &lt; 2 kali dalam trimester ketiga (antara minggu 30–32) dan antara minggu ke 36 -38</w:t>
      </w:r>
    </w:p>
    <w:p>
      <w:pPr>
        <w:pStyle w:val="17"/>
        <w:spacing w:after="0" w:line="240" w:lineRule="auto"/>
        <w:ind w:left="1134"/>
        <w:contextualSpacing w:val="0"/>
        <w:jc w:val="both"/>
        <w:rPr>
          <w:rFonts w:ascii="Times New Roman" w:hAnsi="Times New Roman"/>
          <w:sz w:val="24"/>
          <w:szCs w:val="24"/>
        </w:rPr>
      </w:pPr>
    </w:p>
    <w:p>
      <w:pPr>
        <w:spacing w:after="0" w:line="240" w:lineRule="auto"/>
        <w:ind w:firstLine="709"/>
        <w:jc w:val="both"/>
        <w:rPr>
          <w:rFonts w:ascii="Times New Roman" w:hAnsi="Times New Roman"/>
          <w:sz w:val="24"/>
          <w:szCs w:val="24"/>
        </w:rPr>
      </w:pPr>
      <w:r>
        <w:rPr>
          <w:rFonts w:ascii="Times New Roman" w:hAnsi="Times New Roman"/>
          <w:sz w:val="24"/>
          <w:szCs w:val="24"/>
        </w:rPr>
        <w:t>Keterangan : *)Lingkari pilihan yang sesuai</w:t>
      </w:r>
    </w:p>
    <w:p>
      <w:pPr>
        <w:pStyle w:val="17"/>
        <w:spacing w:after="0" w:line="240" w:lineRule="auto"/>
        <w:ind w:left="1134"/>
        <w:contextualSpacing w:val="0"/>
        <w:jc w:val="both"/>
        <w:rPr>
          <w:rFonts w:ascii="Times New Roman" w:hAnsi="Times New Roman"/>
          <w:sz w:val="24"/>
          <w:szCs w:val="24"/>
        </w:rPr>
      </w:pPr>
    </w:p>
    <w:p>
      <w:pPr>
        <w:pStyle w:val="17"/>
        <w:numPr>
          <w:ilvl w:val="0"/>
          <w:numId w:val="2"/>
        </w:numPr>
        <w:spacing w:line="360" w:lineRule="auto"/>
        <w:jc w:val="both"/>
        <w:rPr>
          <w:rFonts w:ascii="Times New Roman" w:hAnsi="Times New Roman"/>
          <w:sz w:val="24"/>
          <w:szCs w:val="24"/>
        </w:rPr>
      </w:pPr>
      <w:r>
        <w:rPr>
          <w:rFonts w:ascii="Times New Roman" w:hAnsi="Times New Roman"/>
          <w:sz w:val="24"/>
          <w:szCs w:val="24"/>
        </w:rPr>
        <w:t>Kuesioner Ketepatan Pemilihan Tempat Bersalin</w:t>
      </w:r>
    </w:p>
    <w:p>
      <w:pPr>
        <w:pStyle w:val="17"/>
        <w:spacing w:after="0" w:line="240" w:lineRule="auto"/>
        <w:rPr>
          <w:rFonts w:ascii="Times New Roman" w:hAnsi="Times New Roman"/>
          <w:sz w:val="24"/>
          <w:szCs w:val="24"/>
        </w:rPr>
      </w:pPr>
      <w:r>
        <w:rPr>
          <w:rFonts w:ascii="Times New Roman" w:hAnsi="Times New Roman"/>
          <w:sz w:val="24"/>
          <w:szCs w:val="24"/>
        </w:rPr>
        <w:t>Petunjuk :</w:t>
      </w:r>
    </w:p>
    <w:p>
      <w:pPr>
        <w:pStyle w:val="17"/>
        <w:spacing w:after="0" w:line="240" w:lineRule="auto"/>
        <w:jc w:val="both"/>
        <w:rPr>
          <w:rFonts w:ascii="Times New Roman" w:hAnsi="Times New Roman"/>
          <w:sz w:val="24"/>
          <w:szCs w:val="24"/>
        </w:rPr>
      </w:pPr>
      <w:r>
        <w:rPr>
          <w:rFonts w:ascii="Times New Roman" w:hAnsi="Times New Roman"/>
          <w:sz w:val="24"/>
          <w:szCs w:val="24"/>
        </w:rPr>
        <w:t>Anda diminta menjawab pernyataan tentang pemilihan tempat bersalin. Berikan tanda silang (X) pada jawaban yang anda pilih. Kerahasiaan jawaban anda dilindungi oleh peneliti.</w:t>
      </w:r>
    </w:p>
    <w:p>
      <w:pPr>
        <w:pStyle w:val="17"/>
        <w:numPr>
          <w:ilvl w:val="0"/>
          <w:numId w:val="3"/>
        </w:numPr>
        <w:spacing w:after="0" w:line="240" w:lineRule="auto"/>
        <w:jc w:val="both"/>
        <w:rPr>
          <w:rFonts w:ascii="Times New Roman" w:hAnsi="Times New Roman"/>
          <w:sz w:val="24"/>
          <w:szCs w:val="24"/>
        </w:rPr>
      </w:pPr>
      <w:r>
        <w:rPr>
          <w:rFonts w:ascii="Times New Roman" w:hAnsi="Times New Roman"/>
          <w:sz w:val="24"/>
          <w:szCs w:val="24"/>
        </w:rPr>
        <w:t>Pada kehamilan anda saat ini tempat yang anda pilih untuk proses persalinan nanti adalah ...</w:t>
      </w:r>
    </w:p>
    <w:p>
      <w:pPr>
        <w:pStyle w:val="17"/>
        <w:numPr>
          <w:ilvl w:val="0"/>
          <w:numId w:val="4"/>
        </w:numPr>
        <w:spacing w:after="0" w:line="240" w:lineRule="auto"/>
        <w:jc w:val="both"/>
        <w:rPr>
          <w:rFonts w:ascii="Times New Roman" w:hAnsi="Times New Roman"/>
          <w:sz w:val="24"/>
          <w:szCs w:val="24"/>
        </w:rPr>
      </w:pPr>
      <w:r>
        <w:rPr>
          <w:rFonts w:ascii="Times New Roman" w:hAnsi="Times New Roman"/>
          <w:sz w:val="24"/>
          <w:szCs w:val="24"/>
        </w:rPr>
        <w:t>Rumah</w:t>
      </w:r>
    </w:p>
    <w:p>
      <w:pPr>
        <w:pStyle w:val="17"/>
        <w:numPr>
          <w:ilvl w:val="0"/>
          <w:numId w:val="4"/>
        </w:numPr>
        <w:spacing w:after="0" w:line="240" w:lineRule="auto"/>
        <w:jc w:val="both"/>
        <w:rPr>
          <w:rFonts w:ascii="Times New Roman" w:hAnsi="Times New Roman"/>
          <w:sz w:val="24"/>
          <w:szCs w:val="24"/>
        </w:rPr>
      </w:pPr>
      <w:r>
        <w:rPr>
          <w:rFonts w:ascii="Times New Roman" w:hAnsi="Times New Roman"/>
          <w:sz w:val="24"/>
          <w:szCs w:val="24"/>
        </w:rPr>
        <w:t>Polindes</w:t>
      </w:r>
    </w:p>
    <w:p>
      <w:pPr>
        <w:pStyle w:val="17"/>
        <w:numPr>
          <w:ilvl w:val="0"/>
          <w:numId w:val="4"/>
        </w:numPr>
        <w:spacing w:after="0" w:line="240" w:lineRule="auto"/>
        <w:jc w:val="both"/>
        <w:rPr>
          <w:rFonts w:ascii="Times New Roman" w:hAnsi="Times New Roman"/>
          <w:sz w:val="24"/>
          <w:szCs w:val="24"/>
        </w:rPr>
      </w:pPr>
      <w:r>
        <w:rPr>
          <w:rFonts w:ascii="Times New Roman" w:hAnsi="Times New Roman"/>
          <w:sz w:val="24"/>
          <w:szCs w:val="24"/>
        </w:rPr>
        <w:t>Puskesmas/Klinik</w:t>
      </w:r>
    </w:p>
    <w:p>
      <w:pPr>
        <w:pStyle w:val="17"/>
        <w:numPr>
          <w:ilvl w:val="0"/>
          <w:numId w:val="4"/>
        </w:numPr>
        <w:spacing w:after="0" w:line="240" w:lineRule="auto"/>
        <w:jc w:val="both"/>
        <w:rPr>
          <w:rFonts w:ascii="Times New Roman" w:hAnsi="Times New Roman"/>
          <w:sz w:val="24"/>
          <w:szCs w:val="24"/>
        </w:rPr>
      </w:pPr>
      <w:r>
        <w:rPr>
          <w:rFonts w:ascii="Times New Roman" w:hAnsi="Times New Roman"/>
          <w:sz w:val="24"/>
          <w:szCs w:val="24"/>
        </w:rPr>
        <w:t>Rumah sakit</w:t>
      </w:r>
    </w:p>
    <w:p>
      <w:pPr>
        <w:pStyle w:val="17"/>
        <w:spacing w:after="0" w:line="240" w:lineRule="auto"/>
        <w:ind w:left="1440"/>
        <w:jc w:val="both"/>
        <w:rPr>
          <w:rFonts w:ascii="Times New Roman" w:hAnsi="Times New Roman"/>
          <w:sz w:val="24"/>
          <w:szCs w:val="24"/>
        </w:rPr>
      </w:pPr>
    </w:p>
    <w:p>
      <w:pPr>
        <w:pStyle w:val="17"/>
        <w:spacing w:after="0" w:line="240" w:lineRule="auto"/>
        <w:ind w:left="1440"/>
        <w:jc w:val="both"/>
        <w:rPr>
          <w:rFonts w:ascii="Times New Roman" w:hAnsi="Times New Roman"/>
          <w:sz w:val="24"/>
          <w:szCs w:val="24"/>
        </w:rPr>
      </w:pPr>
    </w:p>
    <w:p>
      <w:pPr>
        <w:pStyle w:val="17"/>
        <w:numPr>
          <w:ilvl w:val="0"/>
          <w:numId w:val="3"/>
        </w:numPr>
      </w:pPr>
      <w:r>
        <w:rPr>
          <w:rFonts w:ascii="Times New Roman" w:hAnsi="Times New Roman"/>
        </w:rPr>
        <w:t>Tabel Skor Poedji Rochjati (diisi oleh Peneliti)</w:t>
      </w:r>
    </w:p>
    <w:tbl>
      <w:tblPr>
        <w:tblStyle w:val="11"/>
        <w:tblpPr w:leftFromText="180" w:rightFromText="180" w:vertAnchor="text" w:horzAnchor="margin" w:tblpXSpec="center" w:tblpY="112"/>
        <w:tblW w:w="7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342"/>
        <w:gridCol w:w="875"/>
        <w:gridCol w:w="1316"/>
        <w:gridCol w:w="1122"/>
        <w:gridCol w:w="1018"/>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5646" w:type="dxa"/>
            <w:gridSpan w:val="5"/>
          </w:tcPr>
          <w:p>
            <w:pPr>
              <w:pStyle w:val="17"/>
              <w:ind w:left="0"/>
              <w:jc w:val="center"/>
              <w:rPr>
                <w:rFonts w:ascii="Times New Roman" w:hAnsi="Times New Roman"/>
                <w:b/>
              </w:rPr>
            </w:pPr>
            <w:r>
              <w:rPr>
                <w:rFonts w:ascii="Times New Roman" w:hAnsi="Times New Roman"/>
                <w:b/>
              </w:rPr>
              <w:t>Kehamilan</w:t>
            </w:r>
          </w:p>
        </w:tc>
        <w:tc>
          <w:tcPr>
            <w:tcW w:w="2178" w:type="dxa"/>
            <w:gridSpan w:val="2"/>
          </w:tcPr>
          <w:p>
            <w:pPr>
              <w:pStyle w:val="17"/>
              <w:ind w:left="0"/>
              <w:jc w:val="center"/>
              <w:rPr>
                <w:rFonts w:ascii="Times New Roman" w:hAnsi="Times New Roman"/>
                <w:b/>
              </w:rPr>
            </w:pPr>
            <w:r>
              <w:rPr>
                <w:rFonts w:ascii="Times New Roman" w:hAnsi="Times New Roman"/>
                <w:b/>
              </w:rPr>
              <w:t>Persalinan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991" w:type="dxa"/>
          </w:tcPr>
          <w:p>
            <w:pPr>
              <w:pStyle w:val="17"/>
              <w:ind w:left="0"/>
              <w:jc w:val="center"/>
              <w:rPr>
                <w:rFonts w:ascii="Times New Roman" w:hAnsi="Times New Roman"/>
                <w:b/>
              </w:rPr>
            </w:pPr>
            <w:r>
              <w:rPr>
                <w:rFonts w:ascii="Times New Roman" w:hAnsi="Times New Roman"/>
                <w:b/>
              </w:rPr>
              <w:t>Jumlah skor</w:t>
            </w:r>
          </w:p>
        </w:tc>
        <w:tc>
          <w:tcPr>
            <w:tcW w:w="1342" w:type="dxa"/>
          </w:tcPr>
          <w:p>
            <w:pPr>
              <w:pStyle w:val="17"/>
              <w:ind w:left="0"/>
              <w:jc w:val="center"/>
              <w:rPr>
                <w:rFonts w:ascii="Times New Roman" w:hAnsi="Times New Roman"/>
                <w:b/>
              </w:rPr>
            </w:pPr>
            <w:r>
              <w:rPr>
                <w:rFonts w:ascii="Times New Roman" w:hAnsi="Times New Roman"/>
                <w:b/>
              </w:rPr>
              <w:t>Kehamilan risiko</w:t>
            </w:r>
          </w:p>
        </w:tc>
        <w:tc>
          <w:tcPr>
            <w:tcW w:w="875" w:type="dxa"/>
          </w:tcPr>
          <w:p>
            <w:pPr>
              <w:pStyle w:val="17"/>
              <w:ind w:left="0"/>
              <w:jc w:val="center"/>
              <w:rPr>
                <w:rFonts w:ascii="Times New Roman" w:hAnsi="Times New Roman"/>
                <w:b/>
              </w:rPr>
            </w:pPr>
            <w:r>
              <w:rPr>
                <w:rFonts w:ascii="Times New Roman" w:hAnsi="Times New Roman"/>
                <w:b/>
              </w:rPr>
              <w:t>Kode warna</w:t>
            </w:r>
          </w:p>
        </w:tc>
        <w:tc>
          <w:tcPr>
            <w:tcW w:w="1316" w:type="dxa"/>
          </w:tcPr>
          <w:p>
            <w:pPr>
              <w:pStyle w:val="17"/>
              <w:ind w:left="0"/>
              <w:jc w:val="center"/>
              <w:rPr>
                <w:rFonts w:ascii="Times New Roman" w:hAnsi="Times New Roman"/>
                <w:b/>
              </w:rPr>
            </w:pPr>
            <w:r>
              <w:rPr>
                <w:rFonts w:ascii="Times New Roman" w:hAnsi="Times New Roman"/>
                <w:b/>
              </w:rPr>
              <w:t>Perawatan</w:t>
            </w:r>
          </w:p>
        </w:tc>
        <w:tc>
          <w:tcPr>
            <w:tcW w:w="1122" w:type="dxa"/>
          </w:tcPr>
          <w:p>
            <w:pPr>
              <w:pStyle w:val="17"/>
              <w:ind w:left="0"/>
              <w:jc w:val="center"/>
              <w:rPr>
                <w:rFonts w:ascii="Times New Roman" w:hAnsi="Times New Roman"/>
                <w:b/>
              </w:rPr>
            </w:pPr>
            <w:r>
              <w:rPr>
                <w:rFonts w:ascii="Times New Roman" w:hAnsi="Times New Roman"/>
                <w:b/>
              </w:rPr>
              <w:t>Rujukan</w:t>
            </w:r>
          </w:p>
        </w:tc>
        <w:tc>
          <w:tcPr>
            <w:tcW w:w="1018" w:type="dxa"/>
          </w:tcPr>
          <w:p>
            <w:pPr>
              <w:pStyle w:val="17"/>
              <w:ind w:left="0"/>
              <w:jc w:val="center"/>
              <w:rPr>
                <w:rFonts w:ascii="Times New Roman" w:hAnsi="Times New Roman"/>
                <w:b/>
              </w:rPr>
            </w:pPr>
            <w:r>
              <w:rPr>
                <w:rFonts w:ascii="Times New Roman" w:hAnsi="Times New Roman"/>
                <w:b/>
              </w:rPr>
              <w:t>Tempat</w:t>
            </w:r>
          </w:p>
        </w:tc>
        <w:tc>
          <w:tcPr>
            <w:tcW w:w="1160" w:type="dxa"/>
          </w:tcPr>
          <w:p>
            <w:pPr>
              <w:pStyle w:val="17"/>
              <w:ind w:left="0"/>
              <w:jc w:val="center"/>
              <w:rPr>
                <w:rFonts w:ascii="Times New Roman" w:hAnsi="Times New Roman"/>
                <w:b/>
              </w:rPr>
            </w:pPr>
            <w:r>
              <w:rPr>
                <w:rFonts w:ascii="Times New Roman" w:hAnsi="Times New Roman"/>
                <w:b/>
              </w:rPr>
              <w:t>Penolong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991" w:type="dxa"/>
            <w:shd w:val="clear" w:color="auto" w:fill="92D050"/>
          </w:tcPr>
          <w:p>
            <w:pPr>
              <w:pStyle w:val="17"/>
              <w:ind w:left="0"/>
            </w:pPr>
          </w:p>
        </w:tc>
        <w:tc>
          <w:tcPr>
            <w:tcW w:w="1342" w:type="dxa"/>
            <w:shd w:val="clear" w:color="auto" w:fill="92D050"/>
          </w:tcPr>
          <w:p>
            <w:pPr>
              <w:pStyle w:val="17"/>
              <w:ind w:left="0"/>
            </w:pPr>
          </w:p>
        </w:tc>
        <w:tc>
          <w:tcPr>
            <w:tcW w:w="875" w:type="dxa"/>
            <w:shd w:val="clear" w:color="auto" w:fill="92D050"/>
          </w:tcPr>
          <w:p>
            <w:pPr>
              <w:pStyle w:val="17"/>
              <w:ind w:left="0"/>
            </w:pPr>
          </w:p>
        </w:tc>
        <w:tc>
          <w:tcPr>
            <w:tcW w:w="1316" w:type="dxa"/>
            <w:shd w:val="clear" w:color="auto" w:fill="92D050"/>
          </w:tcPr>
          <w:p>
            <w:pPr>
              <w:pStyle w:val="17"/>
              <w:ind w:left="0"/>
            </w:pPr>
          </w:p>
        </w:tc>
        <w:tc>
          <w:tcPr>
            <w:tcW w:w="1122" w:type="dxa"/>
            <w:shd w:val="clear" w:color="auto" w:fill="92D050"/>
          </w:tcPr>
          <w:p>
            <w:pPr>
              <w:pStyle w:val="17"/>
              <w:ind w:left="0"/>
            </w:pPr>
          </w:p>
        </w:tc>
        <w:tc>
          <w:tcPr>
            <w:tcW w:w="1018" w:type="dxa"/>
            <w:shd w:val="clear" w:color="auto" w:fill="92D050"/>
          </w:tcPr>
          <w:p>
            <w:pPr>
              <w:pStyle w:val="17"/>
              <w:ind w:left="0"/>
            </w:pPr>
          </w:p>
        </w:tc>
        <w:tc>
          <w:tcPr>
            <w:tcW w:w="1160" w:type="dxa"/>
            <w:shd w:val="clear" w:color="auto" w:fill="92D050"/>
          </w:tcPr>
          <w:p>
            <w:pPr>
              <w:pStyle w:val="17"/>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991" w:type="dxa"/>
            <w:shd w:val="clear" w:color="auto" w:fill="FFFF99"/>
          </w:tcPr>
          <w:p>
            <w:pPr>
              <w:pStyle w:val="17"/>
              <w:ind w:left="0"/>
            </w:pPr>
          </w:p>
        </w:tc>
        <w:tc>
          <w:tcPr>
            <w:tcW w:w="1342" w:type="dxa"/>
            <w:shd w:val="clear" w:color="auto" w:fill="FFFF99"/>
          </w:tcPr>
          <w:p>
            <w:pPr>
              <w:pStyle w:val="17"/>
              <w:ind w:left="0"/>
            </w:pPr>
          </w:p>
        </w:tc>
        <w:tc>
          <w:tcPr>
            <w:tcW w:w="875" w:type="dxa"/>
            <w:shd w:val="clear" w:color="auto" w:fill="FFFF99"/>
          </w:tcPr>
          <w:p>
            <w:pPr>
              <w:pStyle w:val="17"/>
              <w:ind w:left="0"/>
            </w:pPr>
          </w:p>
        </w:tc>
        <w:tc>
          <w:tcPr>
            <w:tcW w:w="1316" w:type="dxa"/>
            <w:shd w:val="clear" w:color="auto" w:fill="FFFF99"/>
          </w:tcPr>
          <w:p>
            <w:pPr>
              <w:pStyle w:val="17"/>
              <w:ind w:left="0"/>
            </w:pPr>
          </w:p>
        </w:tc>
        <w:tc>
          <w:tcPr>
            <w:tcW w:w="1122" w:type="dxa"/>
            <w:shd w:val="clear" w:color="auto" w:fill="FFFF99"/>
          </w:tcPr>
          <w:p>
            <w:pPr>
              <w:pStyle w:val="17"/>
              <w:ind w:left="0"/>
            </w:pPr>
          </w:p>
        </w:tc>
        <w:tc>
          <w:tcPr>
            <w:tcW w:w="1018" w:type="dxa"/>
            <w:shd w:val="clear" w:color="auto" w:fill="FFFF99"/>
          </w:tcPr>
          <w:p>
            <w:pPr>
              <w:pStyle w:val="17"/>
              <w:ind w:left="0"/>
            </w:pPr>
          </w:p>
        </w:tc>
        <w:tc>
          <w:tcPr>
            <w:tcW w:w="1160" w:type="dxa"/>
            <w:shd w:val="clear" w:color="auto" w:fill="FFFF99"/>
          </w:tcPr>
          <w:p>
            <w:pPr>
              <w:pStyle w:val="17"/>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991" w:type="dxa"/>
            <w:shd w:val="clear" w:color="auto" w:fill="D99594" w:themeFill="accent2" w:themeFillTint="99"/>
          </w:tcPr>
          <w:p>
            <w:pPr>
              <w:pStyle w:val="17"/>
              <w:ind w:left="0"/>
            </w:pPr>
          </w:p>
        </w:tc>
        <w:tc>
          <w:tcPr>
            <w:tcW w:w="1342" w:type="dxa"/>
            <w:shd w:val="clear" w:color="auto" w:fill="D99594" w:themeFill="accent2" w:themeFillTint="99"/>
          </w:tcPr>
          <w:p>
            <w:pPr>
              <w:pStyle w:val="17"/>
              <w:ind w:left="0"/>
            </w:pPr>
          </w:p>
        </w:tc>
        <w:tc>
          <w:tcPr>
            <w:tcW w:w="875" w:type="dxa"/>
            <w:shd w:val="clear" w:color="auto" w:fill="D99594" w:themeFill="accent2" w:themeFillTint="99"/>
          </w:tcPr>
          <w:p>
            <w:pPr>
              <w:pStyle w:val="17"/>
              <w:ind w:left="0"/>
            </w:pPr>
          </w:p>
        </w:tc>
        <w:tc>
          <w:tcPr>
            <w:tcW w:w="1316" w:type="dxa"/>
            <w:shd w:val="clear" w:color="auto" w:fill="D99594" w:themeFill="accent2" w:themeFillTint="99"/>
          </w:tcPr>
          <w:p>
            <w:pPr>
              <w:pStyle w:val="17"/>
              <w:ind w:left="0"/>
            </w:pPr>
          </w:p>
        </w:tc>
        <w:tc>
          <w:tcPr>
            <w:tcW w:w="1122" w:type="dxa"/>
            <w:shd w:val="clear" w:color="auto" w:fill="D99594" w:themeFill="accent2" w:themeFillTint="99"/>
          </w:tcPr>
          <w:p>
            <w:pPr>
              <w:pStyle w:val="17"/>
              <w:ind w:left="0"/>
            </w:pPr>
          </w:p>
        </w:tc>
        <w:tc>
          <w:tcPr>
            <w:tcW w:w="1018" w:type="dxa"/>
            <w:shd w:val="clear" w:color="auto" w:fill="D99594" w:themeFill="accent2" w:themeFillTint="99"/>
          </w:tcPr>
          <w:p>
            <w:pPr>
              <w:pStyle w:val="17"/>
              <w:ind w:left="0"/>
            </w:pPr>
          </w:p>
        </w:tc>
        <w:tc>
          <w:tcPr>
            <w:tcW w:w="1160" w:type="dxa"/>
            <w:shd w:val="clear" w:color="auto" w:fill="D99594" w:themeFill="accent2" w:themeFillTint="99"/>
          </w:tcPr>
          <w:p>
            <w:pPr>
              <w:pStyle w:val="17"/>
              <w:ind w:left="0"/>
            </w:pPr>
          </w:p>
        </w:tc>
      </w:tr>
    </w:tbl>
    <w:p>
      <w:pPr>
        <w:pStyle w:val="17"/>
        <w:spacing w:after="0" w:line="240" w:lineRule="auto"/>
        <w:ind w:left="363"/>
        <w:rPr>
          <w:rFonts w:ascii="Times New Roman" w:hAnsi="Times New Roman"/>
          <w:sz w:val="24"/>
          <w:szCs w:val="24"/>
        </w:rPr>
      </w:pPr>
    </w:p>
    <w:p>
      <w:pPr>
        <w:pStyle w:val="17"/>
        <w:spacing w:after="0" w:line="240" w:lineRule="auto"/>
        <w:ind w:left="363"/>
        <w:rPr>
          <w:rFonts w:ascii="Times New Roman" w:hAnsi="Times New Roman"/>
          <w:sz w:val="24"/>
          <w:szCs w:val="24"/>
        </w:rPr>
      </w:pPr>
      <w:r>
        <w:rPr>
          <w:rFonts w:ascii="Times New Roman" w:hAnsi="Times New Roman"/>
          <w:sz w:val="24"/>
          <w:szCs w:val="24"/>
        </w:rPr>
        <w:t>Kesimpulan : Tepat/ Tidak Tepat*</w:t>
      </w:r>
    </w:p>
    <w:p>
      <w:pPr>
        <w:spacing w:after="0" w:line="240" w:lineRule="auto"/>
        <w:rPr>
          <w:rFonts w:ascii="Times New Roman" w:hAnsi="Times New Roman"/>
          <w:sz w:val="24"/>
          <w:szCs w:val="24"/>
        </w:rPr>
      </w:pPr>
    </w:p>
    <w:p>
      <w:pPr>
        <w:pStyle w:val="17"/>
        <w:numPr>
          <w:ilvl w:val="0"/>
          <w:numId w:val="5"/>
        </w:numPr>
        <w:spacing w:after="0" w:line="240" w:lineRule="auto"/>
        <w:ind w:left="709" w:hanging="283"/>
        <w:rPr>
          <w:rFonts w:ascii="Times New Roman" w:hAnsi="Times New Roman"/>
          <w:sz w:val="24"/>
          <w:szCs w:val="24"/>
        </w:rPr>
      </w:pPr>
      <w:r>
        <w:rPr>
          <w:rFonts w:ascii="Times New Roman" w:hAnsi="Times New Roman"/>
          <w:sz w:val="24"/>
          <w:szCs w:val="24"/>
        </w:rPr>
        <w:t>Tepat</w:t>
      </w:r>
    </w:p>
    <w:p>
      <w:pPr>
        <w:numPr>
          <w:ilvl w:val="0"/>
          <w:numId w:val="6"/>
        </w:numPr>
        <w:spacing w:after="0" w:line="240" w:lineRule="auto"/>
        <w:ind w:left="851" w:hanging="284"/>
        <w:jc w:val="both"/>
        <w:rPr>
          <w:rFonts w:ascii="Times New Roman" w:hAnsi="Times New Roman"/>
          <w:sz w:val="24"/>
          <w:szCs w:val="24"/>
        </w:rPr>
      </w:pPr>
      <w:r>
        <w:rPr>
          <w:rFonts w:ascii="Times New Roman" w:hAnsi="Times New Roman"/>
          <w:sz w:val="24"/>
          <w:szCs w:val="24"/>
        </w:rPr>
        <w:t>Ibu Kehamilan Risiko Tinggi (KRT) dengan tempat bersalin di Polindes atau Puskesmas (PKM) atau rumah sakit.</w:t>
      </w:r>
    </w:p>
    <w:p>
      <w:pPr>
        <w:numPr>
          <w:ilvl w:val="0"/>
          <w:numId w:val="6"/>
        </w:numPr>
        <w:tabs>
          <w:tab w:val="left" w:pos="459"/>
        </w:tabs>
        <w:spacing w:after="0" w:line="240" w:lineRule="auto"/>
        <w:ind w:left="851" w:hanging="284"/>
        <w:jc w:val="both"/>
        <w:rPr>
          <w:rFonts w:ascii="Times New Roman" w:hAnsi="Times New Roman"/>
          <w:sz w:val="24"/>
          <w:szCs w:val="24"/>
        </w:rPr>
      </w:pPr>
      <w:r>
        <w:rPr>
          <w:rFonts w:ascii="Times New Roman" w:hAnsi="Times New Roman"/>
          <w:sz w:val="24"/>
          <w:szCs w:val="24"/>
        </w:rPr>
        <w:t>Ibu Kehamilan Risiko Sangat Tinggi (KRST) dengan tempat bersalin di Rumah Sakit di bawah pengawasan dokter spesialis.</w:t>
      </w:r>
    </w:p>
    <w:p>
      <w:pPr>
        <w:tabs>
          <w:tab w:val="left" w:pos="459"/>
        </w:tabs>
        <w:spacing w:after="0" w:line="240" w:lineRule="auto"/>
        <w:ind w:left="851"/>
        <w:jc w:val="both"/>
        <w:rPr>
          <w:rFonts w:ascii="Times New Roman" w:hAnsi="Times New Roman"/>
          <w:sz w:val="24"/>
          <w:szCs w:val="24"/>
        </w:rPr>
      </w:pPr>
    </w:p>
    <w:p>
      <w:pPr>
        <w:pStyle w:val="17"/>
        <w:numPr>
          <w:ilvl w:val="0"/>
          <w:numId w:val="5"/>
        </w:numPr>
        <w:spacing w:after="0" w:line="240" w:lineRule="auto"/>
        <w:ind w:left="709" w:hanging="283"/>
        <w:rPr>
          <w:rFonts w:ascii="Times New Roman" w:hAnsi="Times New Roman"/>
          <w:sz w:val="24"/>
          <w:szCs w:val="24"/>
        </w:rPr>
      </w:pPr>
      <w:r>
        <w:rPr>
          <w:rFonts w:ascii="Times New Roman" w:hAnsi="Times New Roman"/>
          <w:sz w:val="24"/>
          <w:szCs w:val="24"/>
        </w:rPr>
        <w:t>Tidak Tepat</w:t>
      </w:r>
    </w:p>
    <w:p>
      <w:pPr>
        <w:numPr>
          <w:ilvl w:val="0"/>
          <w:numId w:val="7"/>
        </w:numPr>
        <w:spacing w:after="0" w:line="240" w:lineRule="auto"/>
        <w:ind w:left="851" w:hanging="283"/>
        <w:jc w:val="both"/>
        <w:rPr>
          <w:rFonts w:ascii="Times New Roman" w:hAnsi="Times New Roman"/>
          <w:sz w:val="24"/>
          <w:szCs w:val="24"/>
        </w:rPr>
      </w:pPr>
      <w:r>
        <w:rPr>
          <w:rFonts w:ascii="Times New Roman" w:hAnsi="Times New Roman"/>
          <w:sz w:val="24"/>
          <w:szCs w:val="24"/>
        </w:rPr>
        <w:t>Ibu Kehamilan Risiko Tinggi (KRT) memilih tempat bersalin selain di Polindes atau Puskesmas (PKM) atau rumah sakit.</w:t>
      </w:r>
    </w:p>
    <w:p>
      <w:pPr>
        <w:numPr>
          <w:ilvl w:val="0"/>
          <w:numId w:val="7"/>
        </w:numPr>
        <w:spacing w:after="0" w:line="240" w:lineRule="auto"/>
        <w:ind w:left="851" w:hanging="283"/>
        <w:jc w:val="both"/>
        <w:rPr>
          <w:rFonts w:ascii="Times New Roman" w:hAnsi="Times New Roman"/>
          <w:sz w:val="24"/>
          <w:szCs w:val="24"/>
        </w:rPr>
      </w:pPr>
      <w:r>
        <w:rPr>
          <w:rFonts w:ascii="Times New Roman" w:hAnsi="Times New Roman"/>
          <w:sz w:val="24"/>
          <w:szCs w:val="24"/>
        </w:rPr>
        <w:t>Ibu Kehamilan Risiko Sangat Tinggi (KRST) memilih tempat bersalin selain di Rumah Sakit.</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ind w:firstLine="568"/>
        <w:jc w:val="both"/>
        <w:rPr>
          <w:rFonts w:ascii="Times New Roman" w:hAnsi="Times New Roman"/>
          <w:sz w:val="24"/>
          <w:szCs w:val="24"/>
        </w:rPr>
      </w:pPr>
      <w:r>
        <w:rPr>
          <w:rFonts w:ascii="Times New Roman" w:hAnsi="Times New Roman"/>
          <w:sz w:val="24"/>
          <w:szCs w:val="24"/>
        </w:rPr>
        <w:t>Keterangan : *)Lingkari pilihan yang sesuai</w:t>
      </w:r>
    </w:p>
    <w:p>
      <w:pPr>
        <w:rPr>
          <w:rFonts w:ascii="Times New Roman" w:hAnsi="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sectPr>
      <w:pgSz w:w="11906" w:h="16838"/>
      <w:pgMar w:top="1304" w:right="1389" w:bottom="1389" w:left="1389"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F6C"/>
    <w:multiLevelType w:val="multilevel"/>
    <w:tmpl w:val="03835F6C"/>
    <w:lvl w:ilvl="0" w:tentative="0">
      <w:start w:val="1"/>
      <w:numFmt w:val="decimal"/>
      <w:lvlText w:val="%1."/>
      <w:lvlJc w:val="left"/>
      <w:pPr>
        <w:ind w:left="1080" w:hanging="360"/>
      </w:pPr>
      <w:rPr>
        <w:rFonts w:hint="default" w:ascii="Times New Roman" w:hAnsi="Times New Roman" w:cs="Times New Roman"/>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C386772"/>
    <w:multiLevelType w:val="multilevel"/>
    <w:tmpl w:val="0C386772"/>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3AC71A3C"/>
    <w:multiLevelType w:val="multilevel"/>
    <w:tmpl w:val="3AC71A3C"/>
    <w:lvl w:ilvl="0" w:tentative="0">
      <w:start w:val="1"/>
      <w:numFmt w:val="decimal"/>
      <w:lvlText w:val="%1."/>
      <w:lvlJc w:val="left"/>
      <w:pPr>
        <w:ind w:left="720" w:hanging="360"/>
      </w:pPr>
      <w:rPr>
        <w:rFonts w:hint="default" w:cs="Times New Roman"/>
        <w:b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color w:val="auto"/>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
    <w:nsid w:val="6AB86EB9"/>
    <w:multiLevelType w:val="multilevel"/>
    <w:tmpl w:val="6AB86E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DDC58A6"/>
    <w:multiLevelType w:val="multilevel"/>
    <w:tmpl w:val="6DDC58A6"/>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75323F7A"/>
    <w:multiLevelType w:val="multilevel"/>
    <w:tmpl w:val="75323F7A"/>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
    <w:nsid w:val="7A265236"/>
    <w:multiLevelType w:val="multilevel"/>
    <w:tmpl w:val="7A26523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0FD"/>
    <w:rsid w:val="00053796"/>
    <w:rsid w:val="000A1104"/>
    <w:rsid w:val="00154C1B"/>
    <w:rsid w:val="001A402B"/>
    <w:rsid w:val="00205DA5"/>
    <w:rsid w:val="002070D8"/>
    <w:rsid w:val="0028237F"/>
    <w:rsid w:val="003207E6"/>
    <w:rsid w:val="00357D75"/>
    <w:rsid w:val="00373853"/>
    <w:rsid w:val="00587FED"/>
    <w:rsid w:val="00602D44"/>
    <w:rsid w:val="00682912"/>
    <w:rsid w:val="006B1A46"/>
    <w:rsid w:val="006C3075"/>
    <w:rsid w:val="007C4AC6"/>
    <w:rsid w:val="00824DEF"/>
    <w:rsid w:val="0086003F"/>
    <w:rsid w:val="008F2D48"/>
    <w:rsid w:val="009F2E4A"/>
    <w:rsid w:val="00A03B6F"/>
    <w:rsid w:val="00A108E0"/>
    <w:rsid w:val="00A34262"/>
    <w:rsid w:val="00A97553"/>
    <w:rsid w:val="00AA127A"/>
    <w:rsid w:val="00AD7C99"/>
    <w:rsid w:val="00B340FD"/>
    <w:rsid w:val="00B57246"/>
    <w:rsid w:val="00B93DA5"/>
    <w:rsid w:val="00BB7E1C"/>
    <w:rsid w:val="00C06BFD"/>
    <w:rsid w:val="00CE4ABF"/>
    <w:rsid w:val="00EC1794"/>
    <w:rsid w:val="00EF39D6"/>
    <w:rsid w:val="00F5700C"/>
    <w:rsid w:val="261C75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paragraph" w:styleId="2">
    <w:name w:val="heading 1"/>
    <w:basedOn w:val="1"/>
    <w:next w:val="1"/>
    <w:link w:val="13"/>
    <w:qFormat/>
    <w:uiPriority w:val="9"/>
    <w:pPr>
      <w:keepNext/>
      <w:keepLines/>
      <w:spacing w:before="480" w:after="0"/>
      <w:jc w:val="center"/>
      <w:outlineLvl w:val="0"/>
    </w:pPr>
    <w:rPr>
      <w:rFonts w:ascii="Times New Roman" w:hAnsi="Times New Roman" w:eastAsiaTheme="majorEastAsia" w:cstheme="majorBidi"/>
      <w:b/>
      <w:bCs/>
      <w:sz w:val="24"/>
      <w:szCs w:val="28"/>
    </w:rPr>
  </w:style>
  <w:style w:type="paragraph" w:styleId="3">
    <w:name w:val="heading 2"/>
    <w:basedOn w:val="1"/>
    <w:next w:val="1"/>
    <w:link w:val="14"/>
    <w:unhideWhenUsed/>
    <w:qFormat/>
    <w:uiPriority w:val="9"/>
    <w:pPr>
      <w:keepNext/>
      <w:keepLines/>
      <w:spacing w:before="200" w:after="0"/>
      <w:ind w:left="720" w:hanging="360"/>
      <w:outlineLvl w:val="1"/>
    </w:pPr>
    <w:rPr>
      <w:rFonts w:ascii="Times New Roman" w:hAnsi="Times New Roman" w:eastAsiaTheme="majorEastAsia" w:cstheme="majorBidi"/>
      <w:b/>
      <w:bCs/>
      <w:sz w:val="24"/>
      <w:szCs w:val="26"/>
    </w:rPr>
  </w:style>
  <w:style w:type="paragraph" w:styleId="4">
    <w:name w:val="heading 3"/>
    <w:basedOn w:val="1"/>
    <w:next w:val="1"/>
    <w:link w:val="19"/>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character" w:default="1" w:styleId="9">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Balloon Text"/>
    <w:basedOn w:val="1"/>
    <w:link w:val="24"/>
    <w:semiHidden/>
    <w:unhideWhenUsed/>
    <w:uiPriority w:val="99"/>
    <w:pPr>
      <w:spacing w:after="0" w:line="240" w:lineRule="auto"/>
    </w:pPr>
    <w:rPr>
      <w:rFonts w:ascii="Tahoma" w:hAnsi="Tahoma" w:cs="Tahoma"/>
      <w:sz w:val="16"/>
      <w:szCs w:val="16"/>
    </w:rPr>
  </w:style>
  <w:style w:type="paragraph" w:styleId="7">
    <w:name w:val="footer"/>
    <w:basedOn w:val="1"/>
    <w:link w:val="22"/>
    <w:unhideWhenUsed/>
    <w:uiPriority w:val="99"/>
    <w:pPr>
      <w:tabs>
        <w:tab w:val="center" w:pos="4513"/>
        <w:tab w:val="right" w:pos="9026"/>
      </w:tabs>
      <w:spacing w:after="0" w:line="240" w:lineRule="auto"/>
    </w:pPr>
  </w:style>
  <w:style w:type="paragraph" w:styleId="8">
    <w:name w:val="header"/>
    <w:basedOn w:val="1"/>
    <w:link w:val="21"/>
    <w:unhideWhenUsed/>
    <w:uiPriority w:val="99"/>
    <w:pPr>
      <w:tabs>
        <w:tab w:val="center" w:pos="4513"/>
        <w:tab w:val="right" w:pos="9026"/>
      </w:tabs>
      <w:spacing w:after="0" w:line="240" w:lineRule="auto"/>
    </w:pPr>
  </w:style>
  <w:style w:type="character" w:styleId="10">
    <w:name w:val="Hyperlink"/>
    <w:unhideWhenUsed/>
    <w:uiPriority w:val="99"/>
    <w:rPr>
      <w:color w:val="0000FF"/>
      <w:u w:val="single"/>
    </w:rPr>
  </w:style>
  <w:style w:type="table" w:styleId="12">
    <w:name w:val="Table Grid"/>
    <w:basedOn w:val="11"/>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Heading 1 Char"/>
    <w:basedOn w:val="9"/>
    <w:link w:val="2"/>
    <w:uiPriority w:val="9"/>
    <w:rPr>
      <w:rFonts w:ascii="Times New Roman" w:hAnsi="Times New Roman" w:eastAsiaTheme="majorEastAsia" w:cstheme="majorBidi"/>
      <w:b/>
      <w:bCs/>
      <w:sz w:val="24"/>
      <w:szCs w:val="28"/>
    </w:rPr>
  </w:style>
  <w:style w:type="character" w:customStyle="1" w:styleId="14">
    <w:name w:val="Heading 2 Char"/>
    <w:basedOn w:val="9"/>
    <w:link w:val="3"/>
    <w:uiPriority w:val="9"/>
    <w:rPr>
      <w:rFonts w:ascii="Times New Roman" w:hAnsi="Times New Roman" w:eastAsiaTheme="majorEastAsia" w:cstheme="majorBidi"/>
      <w:b/>
      <w:bCs/>
      <w:sz w:val="24"/>
      <w:szCs w:val="26"/>
    </w:rPr>
  </w:style>
  <w:style w:type="paragraph" w:styleId="15">
    <w:name w:val="No Spacing"/>
    <w:link w:val="16"/>
    <w:qFormat/>
    <w:uiPriority w:val="1"/>
    <w:pPr>
      <w:spacing w:after="0" w:line="240" w:lineRule="auto"/>
    </w:pPr>
    <w:rPr>
      <w:rFonts w:asciiTheme="minorHAnsi" w:hAnsiTheme="minorHAnsi" w:eastAsiaTheme="minorHAnsi" w:cstheme="minorBidi"/>
      <w:sz w:val="22"/>
      <w:szCs w:val="22"/>
      <w:lang w:val="id-ID" w:eastAsia="en-US" w:bidi="ar-SA"/>
    </w:rPr>
  </w:style>
  <w:style w:type="character" w:customStyle="1" w:styleId="16">
    <w:name w:val="No Spacing Char"/>
    <w:link w:val="15"/>
    <w:uiPriority w:val="1"/>
  </w:style>
  <w:style w:type="paragraph" w:styleId="17">
    <w:name w:val="List Paragraph"/>
    <w:basedOn w:val="1"/>
    <w:link w:val="23"/>
    <w:qFormat/>
    <w:uiPriority w:val="34"/>
    <w:pPr>
      <w:ind w:left="720"/>
      <w:contextualSpacing/>
    </w:pPr>
  </w:style>
  <w:style w:type="paragraph" w:customStyle="1" w:styleId="18">
    <w:name w:val="TOC Heading"/>
    <w:basedOn w:val="2"/>
    <w:next w:val="1"/>
    <w:semiHidden/>
    <w:unhideWhenUsed/>
    <w:qFormat/>
    <w:uiPriority w:val="39"/>
    <w:pPr>
      <w:outlineLvl w:val="9"/>
    </w:pPr>
    <w:rPr>
      <w:lang w:eastAsia="ja-JP"/>
    </w:rPr>
  </w:style>
  <w:style w:type="character" w:customStyle="1" w:styleId="19">
    <w:name w:val="Heading 3 Char"/>
    <w:basedOn w:val="9"/>
    <w:link w:val="4"/>
    <w:uiPriority w:val="9"/>
    <w:rPr>
      <w:rFonts w:asciiTheme="majorHAnsi" w:hAnsiTheme="majorHAnsi" w:eastAsiaTheme="majorEastAsia" w:cstheme="majorBidi"/>
      <w:b/>
      <w:bCs/>
      <w:color w:val="4F81BD" w:themeColor="accent1"/>
    </w:rPr>
  </w:style>
  <w:style w:type="character" w:customStyle="1" w:styleId="20">
    <w:name w:val="Heading 4 Char"/>
    <w:basedOn w:val="9"/>
    <w:link w:val="5"/>
    <w:uiPriority w:val="9"/>
    <w:rPr>
      <w:rFonts w:asciiTheme="majorHAnsi" w:hAnsiTheme="majorHAnsi" w:eastAsiaTheme="majorEastAsia" w:cstheme="majorBidi"/>
      <w:b/>
      <w:bCs/>
      <w:i/>
      <w:iCs/>
      <w:color w:val="4F81BD" w:themeColor="accent1"/>
    </w:rPr>
  </w:style>
  <w:style w:type="character" w:customStyle="1" w:styleId="21">
    <w:name w:val="Header Char"/>
    <w:basedOn w:val="9"/>
    <w:link w:val="8"/>
    <w:uiPriority w:val="99"/>
  </w:style>
  <w:style w:type="character" w:customStyle="1" w:styleId="22">
    <w:name w:val="Footer Char"/>
    <w:basedOn w:val="9"/>
    <w:link w:val="7"/>
    <w:uiPriority w:val="99"/>
  </w:style>
  <w:style w:type="character" w:customStyle="1" w:styleId="23">
    <w:name w:val="List Paragraph Char"/>
    <w:link w:val="17"/>
    <w:uiPriority w:val="34"/>
  </w:style>
  <w:style w:type="character" w:customStyle="1" w:styleId="24">
    <w:name w:val="Balloon Text Char"/>
    <w:basedOn w:val="9"/>
    <w:link w:val="6"/>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19</Pages>
  <Words>2030</Words>
  <Characters>11573</Characters>
  <Lines>96</Lines>
  <Paragraphs>27</Paragraphs>
  <TotalTime>4</TotalTime>
  <ScaleCrop>false</ScaleCrop>
  <LinksUpToDate>false</LinksUpToDate>
  <CharactersWithSpaces>13576</CharactersWithSpaces>
  <Application>WPS Office_10.2.0.7516_F1E327BC-269C-435d-A152-05C5408002CA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2018-10-17T04:28:00Z</dcterms:created>
  <dc:creator>SILVIA PUTRI</dc:creator>
  <cp:lastModifiedBy>ASUS</cp:lastModifiedBy>
  <cp:lastPrinted>2001-01-28T02:39:00Z</cp:lastPrinted>
  <dcterms:modified xsi:type="dcterms:W3CDTF">2018-11-07T08:33:23Z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2057-10.2.0.7516</vt:lpwstr>
  </property>
</Properties>
</file>