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8250946" w:displacedByCustomXml="next"/>
    <w:sdt>
      <w:sdtPr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id-ID"/>
        </w:rPr>
        <w:id w:val="-124772876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:rsidR="00D4027D" w:rsidRDefault="00D4027D" w:rsidP="00D4027D">
          <w:pPr>
            <w:pStyle w:val="TOCHeading"/>
            <w:spacing w:after="240" w:line="360" w:lineRule="auto"/>
            <w:jc w:val="center"/>
            <w:outlineLvl w:val="0"/>
            <w:rPr>
              <w:rFonts w:ascii="Arial" w:hAnsi="Arial" w:cs="Arial"/>
              <w:color w:val="auto"/>
              <w:sz w:val="22"/>
              <w:szCs w:val="22"/>
              <w:lang w:val="id-ID"/>
            </w:rPr>
          </w:pPr>
          <w:r w:rsidRPr="00606AC5">
            <w:rPr>
              <w:rFonts w:ascii="Arial" w:hAnsi="Arial" w:cs="Arial"/>
              <w:color w:val="auto"/>
              <w:sz w:val="22"/>
              <w:szCs w:val="22"/>
              <w:lang w:val="id-ID"/>
            </w:rPr>
            <w:t>DAFTAR ISI</w:t>
          </w:r>
          <w:bookmarkEnd w:id="0"/>
        </w:p>
        <w:p w:rsidR="00D4027D" w:rsidRPr="004E15A6" w:rsidRDefault="00D4027D" w:rsidP="00D4027D"/>
        <w:p w:rsidR="00D4027D" w:rsidRPr="000C188C" w:rsidRDefault="00D4027D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r w:rsidRPr="0097256F">
            <w:rPr>
              <w:rFonts w:ascii="Arial" w:hAnsi="Arial" w:cs="Arial"/>
              <w:b/>
            </w:rPr>
            <w:fldChar w:fldCharType="begin"/>
          </w:r>
          <w:r w:rsidRPr="0097256F">
            <w:rPr>
              <w:rFonts w:ascii="Arial" w:hAnsi="Arial" w:cs="Arial"/>
              <w:b/>
            </w:rPr>
            <w:instrText xml:space="preserve"> TOC \o "1-3" \h \z \u </w:instrText>
          </w:r>
          <w:r w:rsidRPr="0097256F">
            <w:rPr>
              <w:rFonts w:ascii="Arial" w:hAnsi="Arial" w:cs="Arial"/>
              <w:b/>
            </w:rPr>
            <w:fldChar w:fldCharType="separate"/>
          </w:r>
          <w:hyperlink w:anchor="_Toc48250940" w:history="1">
            <w:r w:rsidRPr="000C188C">
              <w:rPr>
                <w:rStyle w:val="Hyperlink"/>
                <w:rFonts w:ascii="Arial" w:hAnsi="Arial" w:cs="Arial"/>
                <w:noProof/>
                <w:lang w:val="en-US"/>
              </w:rPr>
              <w:t>IDENTITAS PANITIA PENGUJI</w:t>
            </w:r>
            <w:r w:rsidRPr="000C188C">
              <w:rPr>
                <w:noProof/>
                <w:webHidden/>
              </w:rPr>
              <w:tab/>
            </w:r>
            <w:r w:rsidRPr="000C188C">
              <w:rPr>
                <w:noProof/>
                <w:webHidden/>
              </w:rPr>
              <w:fldChar w:fldCharType="begin"/>
            </w:r>
            <w:r w:rsidRPr="000C188C">
              <w:rPr>
                <w:noProof/>
                <w:webHidden/>
              </w:rPr>
              <w:instrText xml:space="preserve"> PAGEREF _Toc48250940 \h </w:instrText>
            </w:r>
            <w:r w:rsidRPr="000C188C">
              <w:rPr>
                <w:noProof/>
                <w:webHidden/>
              </w:rPr>
            </w:r>
            <w:r w:rsidRPr="000C188C">
              <w:rPr>
                <w:noProof/>
                <w:webHidden/>
              </w:rPr>
              <w:fldChar w:fldCharType="separate"/>
            </w:r>
            <w:r w:rsidRPr="000C188C">
              <w:rPr>
                <w:noProof/>
                <w:webHidden/>
              </w:rPr>
              <w:t>i</w:t>
            </w:r>
            <w:r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41" w:history="1">
            <w:r w:rsidR="00D4027D" w:rsidRPr="000C188C">
              <w:rPr>
                <w:rStyle w:val="Hyperlink"/>
                <w:rFonts w:ascii="Arial" w:hAnsi="Arial" w:cs="Arial"/>
                <w:noProof/>
                <w:u w:val="none"/>
              </w:rPr>
              <w:t>LEMBAR PENGESAHAN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_Toc48250941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ii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42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LEMBAR PERSETUJUAN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_Toc48250942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iii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43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ABSTRAK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_Toc48250943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iv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44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ABSTRACT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_Toc48250944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v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45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KATA PENGANTAR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_Toc48250945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vi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46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DAFTAR ISI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_Toc48250946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vii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47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DAFTAR TABEL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_Toc48250947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ix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48" w:history="1">
            <w:r w:rsidR="00D4027D" w:rsidRPr="000C188C">
              <w:rPr>
                <w:rStyle w:val="Hyperlink"/>
                <w:rFonts w:ascii="Arial" w:hAnsi="Arial" w:cs="Arial"/>
                <w:noProof/>
                <w:lang w:val="en-US"/>
              </w:rPr>
              <w:t>DAFTAR GAMBAR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_Toc48250948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x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49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BAB I</w:t>
            </w:r>
          </w:hyperlink>
          <w:r w:rsidR="00D4027D" w:rsidRPr="000C188C">
            <w:rPr>
              <w:noProof/>
              <w:lang w:val="en-US" w:eastAsia="en-US"/>
            </w:rPr>
            <w:t xml:space="preserve"> </w:t>
          </w:r>
          <w:hyperlink w:anchor="_Toc48250950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PENDAHULUAN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_Toc48250950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1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51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A.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Latar Belakang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_Toc48250951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1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52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B.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Rumusan Masalah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_Toc48250952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3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53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C.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Tujuan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_Toc48250953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3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54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D.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Manfaat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_Toc48250954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3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55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BAB II</w:t>
            </w:r>
          </w:hyperlink>
          <w:r w:rsidR="00D4027D" w:rsidRPr="000C188C">
            <w:rPr>
              <w:noProof/>
              <w:lang w:val="en-US" w:eastAsia="en-US"/>
            </w:rPr>
            <w:t xml:space="preserve"> </w:t>
          </w:r>
          <w:hyperlink w:anchor="_Toc48250956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TINJAUAN PUSTAKA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_Toc48250956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4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57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A.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Landasan Teori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_Toc48250957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4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3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58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a.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Anak Balita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_Toc48250958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4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3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59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b.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Status Gizi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_Toc48250959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5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3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60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c.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Gizi Kurang dan Gizi Buruk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_Toc48250960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6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3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61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d.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Faktor-faktor yang Mempengaruhi Status Gizi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_Toc48250961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7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3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62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e.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Pengetahuan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_Toc48250962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11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3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63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f.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Sikap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_Toc48250963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13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3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64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g.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Pola Makan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_Toc48250964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15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3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65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h.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Konseling Gizi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_Toc48250965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16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66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B.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Kerangka Konsep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_Toc48250966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19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68" w:history="1">
            <w:r w:rsidR="00D4027D" w:rsidRPr="000C188C">
              <w:rPr>
                <w:rStyle w:val="Hyperlink"/>
                <w:rFonts w:ascii="Arial" w:hAnsi="Arial" w:cs="Arial"/>
                <w:noProof/>
                <w:lang w:val="en-US"/>
              </w:rPr>
              <w:t>C.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Hipotesis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_Toc48250968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19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D4027D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r w:rsidRPr="000C188C">
            <w:rPr>
              <w:rStyle w:val="Hyperlink"/>
              <w:noProof/>
            </w:rPr>
            <w:br w:type="column"/>
          </w:r>
          <w:hyperlink w:anchor="_Toc48250969" w:history="1">
            <w:r w:rsidRPr="000C188C">
              <w:rPr>
                <w:rStyle w:val="Hyperlink"/>
                <w:rFonts w:ascii="Arial" w:hAnsi="Arial" w:cs="Arial"/>
                <w:noProof/>
              </w:rPr>
              <w:t>BAB III</w:t>
            </w:r>
          </w:hyperlink>
          <w:r w:rsidRPr="000C188C">
            <w:rPr>
              <w:noProof/>
              <w:lang w:val="en-US" w:eastAsia="en-US"/>
            </w:rPr>
            <w:t xml:space="preserve"> </w:t>
          </w:r>
          <w:hyperlink w:anchor="_Toc48250970" w:history="1">
            <w:r w:rsidRPr="000C188C">
              <w:rPr>
                <w:rStyle w:val="Hyperlink"/>
                <w:rFonts w:ascii="Arial" w:hAnsi="Arial" w:cs="Arial"/>
                <w:noProof/>
              </w:rPr>
              <w:t>METODE PENELITIAN</w:t>
            </w:r>
            <w:r w:rsidRPr="000C188C">
              <w:rPr>
                <w:noProof/>
                <w:webHidden/>
              </w:rPr>
              <w:tab/>
            </w:r>
            <w:r w:rsidRPr="000C188C">
              <w:rPr>
                <w:noProof/>
                <w:webHidden/>
              </w:rPr>
              <w:fldChar w:fldCharType="begin"/>
            </w:r>
            <w:r w:rsidRPr="000C188C">
              <w:rPr>
                <w:noProof/>
                <w:webHidden/>
              </w:rPr>
              <w:instrText xml:space="preserve"> PAGEREF _Toc48250970 \h </w:instrText>
            </w:r>
            <w:r w:rsidRPr="000C188C">
              <w:rPr>
                <w:noProof/>
                <w:webHidden/>
              </w:rPr>
            </w:r>
            <w:r w:rsidRPr="000C188C">
              <w:rPr>
                <w:noProof/>
                <w:webHidden/>
              </w:rPr>
              <w:fldChar w:fldCharType="separate"/>
            </w:r>
            <w:r w:rsidRPr="000C188C">
              <w:rPr>
                <w:noProof/>
                <w:webHidden/>
              </w:rPr>
              <w:t>20</w:t>
            </w:r>
            <w:r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71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A.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Diagram Alir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_Toc48250971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20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72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B.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Desain Penelitian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_Toc48250972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20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73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C.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Pengumpulan Data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_Toc48250973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21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74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D.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Analisis Data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_Toc48250974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21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75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BAB IV</w:t>
            </w:r>
          </w:hyperlink>
          <w:r w:rsidR="00D4027D" w:rsidRPr="000C188C">
            <w:rPr>
              <w:noProof/>
              <w:lang w:val="en-US" w:eastAsia="en-US"/>
            </w:rPr>
            <w:t xml:space="preserve"> </w:t>
          </w:r>
          <w:hyperlink w:anchor="_Toc48250976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PEMBAHASAN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_Toc48250976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22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77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A.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Pengaruh Konseling Gizi terhadap Pengetahuan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_Toc48250977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22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78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B.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Pengaruh Konseling Gizi terhadap Sikap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_Toc48250978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25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79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C.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Pengaruh Konseling Gizi terhadap Pola Makan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_Toc48250979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27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80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D.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Pengaruh Konseling Gizi terhadap Status Gizi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_Toc48250980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30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81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BAB V</w:t>
            </w:r>
          </w:hyperlink>
          <w:r w:rsidR="00D4027D" w:rsidRPr="000C188C">
            <w:rPr>
              <w:noProof/>
              <w:lang w:val="en-US" w:eastAsia="en-US"/>
            </w:rPr>
            <w:t xml:space="preserve"> </w:t>
          </w:r>
          <w:hyperlink w:anchor="_Toc48250982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KESIMPULAN DAN SARAN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_Toc48250982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32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83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A.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Kesimpulan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_Toc48250983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32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2"/>
            <w:tabs>
              <w:tab w:val="left" w:pos="880"/>
              <w:tab w:val="right" w:leader="dot" w:pos="7927"/>
            </w:tabs>
            <w:rPr>
              <w:noProof/>
              <w:lang w:val="en-US" w:eastAsia="en-US"/>
            </w:rPr>
          </w:pPr>
          <w:hyperlink w:anchor="_Toc48250984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B.</w:t>
            </w:r>
            <w:r w:rsidR="00D4027D" w:rsidRPr="000C188C">
              <w:rPr>
                <w:noProof/>
                <w:lang w:val="en-US" w:eastAsia="en-US"/>
              </w:rPr>
              <w:tab/>
            </w:r>
            <w:r w:rsidR="00D4027D" w:rsidRPr="000C188C">
              <w:rPr>
                <w:rStyle w:val="Hyperlink"/>
                <w:rFonts w:ascii="Arial" w:hAnsi="Arial" w:cs="Arial"/>
                <w:noProof/>
              </w:rPr>
              <w:t>Saran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_Toc48250984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32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0C188C" w:rsidRDefault="00BE28EF" w:rsidP="00D4027D">
          <w:pPr>
            <w:pStyle w:val="TOC1"/>
            <w:tabs>
              <w:tab w:val="right" w:leader="dot" w:pos="7927"/>
            </w:tabs>
            <w:rPr>
              <w:noProof/>
              <w:lang w:val="en-US" w:eastAsia="en-US"/>
            </w:rPr>
          </w:pPr>
          <w:hyperlink w:anchor="_Toc48250985" w:history="1">
            <w:r w:rsidR="00D4027D" w:rsidRPr="000C188C">
              <w:rPr>
                <w:rStyle w:val="Hyperlink"/>
                <w:rFonts w:ascii="Arial" w:hAnsi="Arial" w:cs="Arial"/>
                <w:noProof/>
              </w:rPr>
              <w:t>DAFTAR PUSTAKA</w:t>
            </w:r>
            <w:r w:rsidR="00D4027D" w:rsidRPr="000C188C">
              <w:rPr>
                <w:noProof/>
                <w:webHidden/>
              </w:rPr>
              <w:tab/>
            </w:r>
            <w:r w:rsidR="00D4027D" w:rsidRPr="000C188C">
              <w:rPr>
                <w:noProof/>
                <w:webHidden/>
              </w:rPr>
              <w:fldChar w:fldCharType="begin"/>
            </w:r>
            <w:r w:rsidR="00D4027D" w:rsidRPr="000C188C">
              <w:rPr>
                <w:noProof/>
                <w:webHidden/>
              </w:rPr>
              <w:instrText xml:space="preserve"> PAGEREF _Toc48250985 \h </w:instrText>
            </w:r>
            <w:r w:rsidR="00D4027D" w:rsidRPr="000C188C">
              <w:rPr>
                <w:noProof/>
                <w:webHidden/>
              </w:rPr>
            </w:r>
            <w:r w:rsidR="00D4027D" w:rsidRPr="000C188C">
              <w:rPr>
                <w:noProof/>
                <w:webHidden/>
              </w:rPr>
              <w:fldChar w:fldCharType="separate"/>
            </w:r>
            <w:r w:rsidR="00D4027D" w:rsidRPr="000C188C">
              <w:rPr>
                <w:noProof/>
                <w:webHidden/>
              </w:rPr>
              <w:t>33</w:t>
            </w:r>
            <w:r w:rsidR="00D4027D" w:rsidRPr="000C188C">
              <w:rPr>
                <w:noProof/>
                <w:webHidden/>
              </w:rPr>
              <w:fldChar w:fldCharType="end"/>
            </w:r>
          </w:hyperlink>
        </w:p>
        <w:p w:rsidR="00D4027D" w:rsidRPr="0097256F" w:rsidRDefault="00D4027D" w:rsidP="00D4027D">
          <w:pPr>
            <w:spacing w:line="360" w:lineRule="auto"/>
            <w:rPr>
              <w:rFonts w:ascii="Arial" w:hAnsi="Arial" w:cs="Arial"/>
              <w:b/>
            </w:rPr>
          </w:pPr>
          <w:r w:rsidRPr="0097256F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:rsidR="00D62B4C" w:rsidRDefault="00D62B4C" w:rsidP="00D62B4C">
      <w:pPr>
        <w:rPr>
          <w:rFonts w:ascii="Arial" w:hAnsi="Arial" w:cs="Arial"/>
          <w:b/>
        </w:rPr>
      </w:pPr>
    </w:p>
    <w:sectPr w:rsidR="00D62B4C" w:rsidSect="008C1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EF" w:rsidRDefault="00BE28EF" w:rsidP="00D62B4C">
      <w:pPr>
        <w:spacing w:after="0" w:line="240" w:lineRule="auto"/>
      </w:pPr>
      <w:r>
        <w:separator/>
      </w:r>
    </w:p>
  </w:endnote>
  <w:endnote w:type="continuationSeparator" w:id="0">
    <w:p w:rsidR="00BE28EF" w:rsidRDefault="00BE28EF" w:rsidP="00D6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4D" w:rsidRDefault="008C1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8131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D62B4C" w:rsidRDefault="00D62B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64D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D62B4C" w:rsidRDefault="00D62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4D" w:rsidRDefault="008C1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EF" w:rsidRDefault="00BE28EF" w:rsidP="00D62B4C">
      <w:pPr>
        <w:spacing w:after="0" w:line="240" w:lineRule="auto"/>
      </w:pPr>
      <w:r>
        <w:separator/>
      </w:r>
    </w:p>
  </w:footnote>
  <w:footnote w:type="continuationSeparator" w:id="0">
    <w:p w:rsidR="00BE28EF" w:rsidRDefault="00BE28EF" w:rsidP="00D6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4D" w:rsidRDefault="008C1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4D" w:rsidRDefault="008C16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4D" w:rsidRDefault="008C1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4C"/>
    <w:rsid w:val="001B4BD0"/>
    <w:rsid w:val="00801EE3"/>
    <w:rsid w:val="008126B3"/>
    <w:rsid w:val="008C164D"/>
    <w:rsid w:val="00B13193"/>
    <w:rsid w:val="00BE28EF"/>
    <w:rsid w:val="00D4027D"/>
    <w:rsid w:val="00D62B4C"/>
    <w:rsid w:val="00E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93"/>
  </w:style>
  <w:style w:type="paragraph" w:styleId="Heading1">
    <w:name w:val="heading 1"/>
    <w:basedOn w:val="Normal"/>
    <w:next w:val="Normal"/>
    <w:link w:val="Heading1Char"/>
    <w:uiPriority w:val="9"/>
    <w:qFormat/>
    <w:rsid w:val="00B13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2B4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D62B4C"/>
    <w:rPr>
      <w:rFonts w:ascii="Arial" w:eastAsia="Arial" w:hAnsi="Arial" w:cs="Times New Roman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B4C"/>
  </w:style>
  <w:style w:type="paragraph" w:styleId="Footer">
    <w:name w:val="footer"/>
    <w:basedOn w:val="Normal"/>
    <w:link w:val="Foot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B4C"/>
  </w:style>
  <w:style w:type="character" w:customStyle="1" w:styleId="Heading1Char">
    <w:name w:val="Heading 1 Char"/>
    <w:basedOn w:val="DefaultParagraphFont"/>
    <w:link w:val="Heading1"/>
    <w:uiPriority w:val="9"/>
    <w:rsid w:val="00B1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1319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131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31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1319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13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93"/>
  </w:style>
  <w:style w:type="paragraph" w:styleId="Heading1">
    <w:name w:val="heading 1"/>
    <w:basedOn w:val="Normal"/>
    <w:next w:val="Normal"/>
    <w:link w:val="Heading1Char"/>
    <w:uiPriority w:val="9"/>
    <w:qFormat/>
    <w:rsid w:val="00B13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2B4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D62B4C"/>
    <w:rPr>
      <w:rFonts w:ascii="Arial" w:eastAsia="Arial" w:hAnsi="Arial" w:cs="Times New Roman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B4C"/>
  </w:style>
  <w:style w:type="paragraph" w:styleId="Footer">
    <w:name w:val="footer"/>
    <w:basedOn w:val="Normal"/>
    <w:link w:val="Foot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B4C"/>
  </w:style>
  <w:style w:type="character" w:customStyle="1" w:styleId="Heading1Char">
    <w:name w:val="Heading 1 Char"/>
    <w:basedOn w:val="DefaultParagraphFont"/>
    <w:link w:val="Heading1"/>
    <w:uiPriority w:val="9"/>
    <w:rsid w:val="00B1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1319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131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31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1319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13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EF7F-D15B-4061-B434-731BDD43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2020-08-10T16:34:00Z</dcterms:created>
  <dcterms:modified xsi:type="dcterms:W3CDTF">2020-09-01T04:41:00Z</dcterms:modified>
</cp:coreProperties>
</file>