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24" w:rsidRPr="00B12FAE" w:rsidRDefault="00446B24" w:rsidP="00446B24">
      <w:pPr>
        <w:pStyle w:val="Heading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bookmarkStart w:id="0" w:name="_Toc44624303"/>
      <w:r w:rsidRPr="00B12FAE">
        <w:rPr>
          <w:rFonts w:ascii="Arial" w:hAnsi="Arial" w:cs="Arial"/>
          <w:color w:val="auto"/>
          <w:sz w:val="22"/>
          <w:szCs w:val="22"/>
        </w:rPr>
        <w:t>DAFTAR TABEL</w:t>
      </w:r>
      <w:bookmarkEnd w:id="0"/>
    </w:p>
    <w:p w:rsidR="00446B24" w:rsidRPr="00B12FAE" w:rsidRDefault="00446B24" w:rsidP="00446B24">
      <w:pPr>
        <w:rPr>
          <w:rFonts w:ascii="Arial" w:hAnsi="Arial" w:cs="Arial"/>
        </w:rPr>
      </w:pP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1. Klasifikasi Gizi</w:t>
      </w:r>
      <w:r>
        <w:rPr>
          <w:rFonts w:ascii="Arial" w:hAnsi="Arial" w:cs="Arial"/>
        </w:rPr>
        <w:tab/>
        <w:t>5</w:t>
      </w:r>
    </w:p>
    <w:p w:rsidR="00446B24" w:rsidRDefault="00446B24" w:rsidP="00446B24">
      <w:pPr>
        <w:tabs>
          <w:tab w:val="left" w:leader="dot" w:pos="7938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2. Pengaruh Konseling Gizi terhadap Pengetahuan Gizi Balita 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Gizi Kurang</w:t>
      </w:r>
      <w:r>
        <w:rPr>
          <w:rFonts w:ascii="Arial" w:hAnsi="Arial" w:cs="Arial"/>
        </w:rPr>
        <w:tab/>
        <w:t>22</w:t>
      </w:r>
    </w:p>
    <w:p w:rsidR="00446B24" w:rsidRDefault="00446B24" w:rsidP="00446B24">
      <w:pPr>
        <w:tabs>
          <w:tab w:val="left" w:leader="dot" w:pos="79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3. Rata-rata Pengetahuan Ibu Sebelum dan Sesudah 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Konseling Gizi</w:t>
      </w:r>
      <w:r>
        <w:rPr>
          <w:rFonts w:ascii="Arial" w:hAnsi="Arial" w:cs="Arial"/>
        </w:rPr>
        <w:tab/>
        <w:t>23</w:t>
      </w:r>
    </w:p>
    <w:p w:rsidR="00446B24" w:rsidRDefault="00446B24" w:rsidP="00446B24">
      <w:pPr>
        <w:tabs>
          <w:tab w:val="left" w:leader="dot" w:pos="79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4. Hasil Penilaian </w:t>
      </w:r>
      <w:r>
        <w:rPr>
          <w:rFonts w:ascii="Arial" w:hAnsi="Arial" w:cs="Arial"/>
          <w:i/>
        </w:rPr>
        <w:t>Pre-test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i/>
        </w:rPr>
        <w:t>Post-test</w:t>
      </w:r>
      <w:r>
        <w:rPr>
          <w:rFonts w:ascii="Arial" w:hAnsi="Arial" w:cs="Arial"/>
        </w:rPr>
        <w:t xml:space="preserve"> Pengetahuan Ibu 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Tentang Gizi</w:t>
      </w:r>
      <w:r>
        <w:rPr>
          <w:rFonts w:ascii="Arial" w:hAnsi="Arial" w:cs="Arial"/>
        </w:rPr>
        <w:tab/>
        <w:t>23</w:t>
      </w:r>
    </w:p>
    <w:p w:rsidR="00446B24" w:rsidRDefault="00446B24" w:rsidP="00446B24">
      <w:pPr>
        <w:tabs>
          <w:tab w:val="left" w:leader="dot" w:pos="79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Tabel 5. Hasil </w:t>
      </w:r>
      <w:r>
        <w:rPr>
          <w:rFonts w:ascii="Arial" w:hAnsi="Arial" w:cs="Arial"/>
          <w:i/>
        </w:rPr>
        <w:t>Pre-test</w:t>
      </w:r>
      <w:r>
        <w:rPr>
          <w:rFonts w:ascii="Arial" w:hAnsi="Arial" w:cs="Arial"/>
        </w:rPr>
        <w:t xml:space="preserve"> dan </w:t>
      </w:r>
      <w:r>
        <w:rPr>
          <w:rFonts w:ascii="Arial" w:hAnsi="Arial" w:cs="Arial"/>
          <w:i/>
        </w:rPr>
        <w:t>Post-test</w:t>
      </w:r>
      <w:r>
        <w:rPr>
          <w:rFonts w:ascii="Arial" w:hAnsi="Arial" w:cs="Arial"/>
        </w:rPr>
        <w:t xml:space="preserve"> Pengetahuan Ibu tentang 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Gizi Kurang</w:t>
      </w:r>
      <w:r>
        <w:rPr>
          <w:rFonts w:ascii="Arial" w:hAnsi="Arial" w:cs="Arial"/>
        </w:rPr>
        <w:tab/>
        <w:t>24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6. Frekuensi Sikap</w:t>
      </w:r>
      <w:r>
        <w:rPr>
          <w:rFonts w:ascii="Arial" w:hAnsi="Arial" w:cs="Arial"/>
        </w:rPr>
        <w:tab/>
        <w:t>25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7. Pengaruh Konseling Gizi terhadap Sikap Ibu Balita Gizi Kurang</w:t>
      </w:r>
      <w:r>
        <w:rPr>
          <w:rFonts w:ascii="Arial" w:hAnsi="Arial" w:cs="Arial"/>
        </w:rPr>
        <w:tab/>
        <w:t>26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8. Pola Makan Balita Sebelum dan Sesudah Konseling Gizi</w:t>
      </w:r>
      <w:r>
        <w:rPr>
          <w:rFonts w:ascii="Arial" w:hAnsi="Arial" w:cs="Arial"/>
        </w:rPr>
        <w:tab/>
        <w:t>27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9. Pengaruh Konseling Gizi terhadap Pola Makan</w:t>
      </w:r>
      <w:r>
        <w:rPr>
          <w:rFonts w:ascii="Arial" w:hAnsi="Arial" w:cs="Arial"/>
        </w:rPr>
        <w:tab/>
        <w:t>28</w:t>
      </w:r>
    </w:p>
    <w:p w:rsidR="00446B24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10. Status Anak Balita Sebelum dan Sesudah Konseling Gizi</w:t>
      </w:r>
      <w:r>
        <w:rPr>
          <w:rFonts w:ascii="Arial" w:hAnsi="Arial" w:cs="Arial"/>
        </w:rPr>
        <w:tab/>
        <w:t>29</w:t>
      </w:r>
    </w:p>
    <w:p w:rsidR="00446B24" w:rsidRPr="00B12FAE" w:rsidRDefault="00446B24" w:rsidP="00446B24">
      <w:pPr>
        <w:tabs>
          <w:tab w:val="left" w:leader="dot" w:pos="7655"/>
        </w:tabs>
        <w:rPr>
          <w:rFonts w:ascii="Arial" w:hAnsi="Arial" w:cs="Arial"/>
        </w:rPr>
      </w:pPr>
      <w:r>
        <w:rPr>
          <w:rFonts w:ascii="Arial" w:hAnsi="Arial" w:cs="Arial"/>
        </w:rPr>
        <w:t>Tabel 11. Pengaruh Konseling Gizi terhadap Perubahan Status Gizi</w:t>
      </w:r>
      <w:r>
        <w:rPr>
          <w:rFonts w:ascii="Arial" w:hAnsi="Arial" w:cs="Arial"/>
        </w:rPr>
        <w:tab/>
        <w:t>30</w:t>
      </w:r>
    </w:p>
    <w:p w:rsidR="00446B24" w:rsidRPr="00B12FAE" w:rsidRDefault="00446B24" w:rsidP="00446B24">
      <w:pPr>
        <w:rPr>
          <w:rFonts w:ascii="Arial" w:hAnsi="Arial" w:cs="Arial"/>
        </w:rPr>
      </w:pPr>
    </w:p>
    <w:p w:rsidR="00D62B4C" w:rsidRDefault="00D62B4C" w:rsidP="00446B24">
      <w:pPr>
        <w:rPr>
          <w:rFonts w:ascii="Arial" w:hAnsi="Arial" w:cs="Arial"/>
          <w:b/>
        </w:rPr>
      </w:pPr>
    </w:p>
    <w:sectPr w:rsidR="00D62B4C" w:rsidSect="00D42A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97F" w:rsidRDefault="005F397F" w:rsidP="00D62B4C">
      <w:pPr>
        <w:spacing w:after="0" w:line="240" w:lineRule="auto"/>
      </w:pPr>
      <w:r>
        <w:separator/>
      </w:r>
    </w:p>
  </w:endnote>
  <w:endnote w:type="continuationSeparator" w:id="0">
    <w:p w:rsidR="005F397F" w:rsidRDefault="005F397F" w:rsidP="00D6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01" w:rsidRDefault="008513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7381313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1" w:name="_GoBack" w:displacedByCustomXml="prev"/>
      <w:bookmarkEnd w:id="1" w:displacedByCustomXml="prev"/>
      <w:p w:rsidR="00D62B4C" w:rsidRDefault="00D62B4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FE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D62B4C" w:rsidRDefault="00D62B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01" w:rsidRDefault="008513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97F" w:rsidRDefault="005F397F" w:rsidP="00D62B4C">
      <w:pPr>
        <w:spacing w:after="0" w:line="240" w:lineRule="auto"/>
      </w:pPr>
      <w:r>
        <w:separator/>
      </w:r>
    </w:p>
  </w:footnote>
  <w:footnote w:type="continuationSeparator" w:id="0">
    <w:p w:rsidR="005F397F" w:rsidRDefault="005F397F" w:rsidP="00D6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01" w:rsidRDefault="008513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01" w:rsidRDefault="00851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301" w:rsidRDefault="008513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B4C"/>
    <w:rsid w:val="0016509F"/>
    <w:rsid w:val="00294AA2"/>
    <w:rsid w:val="00446B24"/>
    <w:rsid w:val="005F397F"/>
    <w:rsid w:val="00851301"/>
    <w:rsid w:val="00B13193"/>
    <w:rsid w:val="00D42AFE"/>
    <w:rsid w:val="00D62B4C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24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B24"/>
  </w:style>
  <w:style w:type="paragraph" w:styleId="Heading1">
    <w:name w:val="heading 1"/>
    <w:basedOn w:val="Normal"/>
    <w:next w:val="Normal"/>
    <w:link w:val="Heading1Char"/>
    <w:uiPriority w:val="9"/>
    <w:qFormat/>
    <w:rsid w:val="00B131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62B4C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id" w:eastAsia="id"/>
    </w:rPr>
  </w:style>
  <w:style w:type="character" w:customStyle="1" w:styleId="BodyTextChar">
    <w:name w:val="Body Text Char"/>
    <w:basedOn w:val="DefaultParagraphFont"/>
    <w:link w:val="BodyText"/>
    <w:uiPriority w:val="1"/>
    <w:rsid w:val="00D62B4C"/>
    <w:rPr>
      <w:rFonts w:ascii="Arial" w:eastAsia="Arial" w:hAnsi="Arial" w:cs="Times New Roman"/>
      <w:lang w:val="id" w:eastAsia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B4C"/>
  </w:style>
  <w:style w:type="paragraph" w:styleId="Footer">
    <w:name w:val="footer"/>
    <w:basedOn w:val="Normal"/>
    <w:link w:val="FooterChar"/>
    <w:uiPriority w:val="99"/>
    <w:unhideWhenUsed/>
    <w:rsid w:val="00D6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B4C"/>
  </w:style>
  <w:style w:type="character" w:customStyle="1" w:styleId="Heading1Char">
    <w:name w:val="Heading 1 Char"/>
    <w:basedOn w:val="DefaultParagraphFont"/>
    <w:link w:val="Heading1"/>
    <w:uiPriority w:val="9"/>
    <w:rsid w:val="00B131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B131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1319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131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1319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1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25C8-470A-4120-8B2E-B012E5D0B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2020-08-10T16:35:00Z</dcterms:created>
  <dcterms:modified xsi:type="dcterms:W3CDTF">2020-09-01T04:41:00Z</dcterms:modified>
</cp:coreProperties>
</file>