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882" w:rsidRDefault="002A6882" w:rsidP="002A6882">
      <w:pPr>
        <w:pStyle w:val="Heading1"/>
        <w:tabs>
          <w:tab w:val="left" w:leader="dot" w:pos="7655"/>
        </w:tabs>
        <w:spacing w:line="240" w:lineRule="auto"/>
      </w:pPr>
      <w:bookmarkStart w:id="0" w:name="_Toc42171283"/>
      <w:bookmarkStart w:id="1" w:name="_Toc44021018"/>
      <w:bookmarkStart w:id="2" w:name="_GoBack"/>
      <w:bookmarkEnd w:id="2"/>
      <w:r>
        <w:t>DAFTAR GAMBAR</w:t>
      </w:r>
      <w:bookmarkEnd w:id="0"/>
      <w:bookmarkEnd w:id="1"/>
    </w:p>
    <w:p w:rsidR="002A6882" w:rsidRDefault="002A6882" w:rsidP="002A6882">
      <w:pPr>
        <w:tabs>
          <w:tab w:val="left" w:leader="dot" w:pos="7655"/>
          <w:tab w:val="left" w:leader="dot" w:pos="822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Gambar 1. Kerangka Konsep</w:t>
      </w:r>
      <w:r>
        <w:rPr>
          <w:rFonts w:ascii="Arial" w:hAnsi="Arial"/>
        </w:rPr>
        <w:tab/>
        <w:t>5</w:t>
      </w:r>
    </w:p>
    <w:p w:rsidR="002A6882" w:rsidRDefault="002A6882" w:rsidP="002A6882">
      <w:pPr>
        <w:tabs>
          <w:tab w:val="left" w:leader="dot" w:pos="7655"/>
          <w:tab w:val="left" w:leader="dot" w:pos="822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Gambar 2. Peta Desa Kasri Kecamatan Bululawang Kabupaten Malang</w:t>
      </w:r>
      <w:r>
        <w:rPr>
          <w:rFonts w:ascii="Arial" w:hAnsi="Arial"/>
        </w:rPr>
        <w:tab/>
        <w:t>38</w:t>
      </w:r>
    </w:p>
    <w:p w:rsidR="002A6882" w:rsidRDefault="002A6882" w:rsidP="002A6882">
      <w:pPr>
        <w:tabs>
          <w:tab w:val="left" w:leader="dot" w:pos="7655"/>
          <w:tab w:val="left" w:leader="dot" w:pos="822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Gambar 3. Distribusi Penduduk Berdasarkan Jenis Kelamin</w:t>
      </w:r>
      <w:r>
        <w:rPr>
          <w:rFonts w:ascii="Arial" w:hAnsi="Arial"/>
        </w:rPr>
        <w:tab/>
        <w:t>40</w:t>
      </w:r>
    </w:p>
    <w:p w:rsidR="002A6882" w:rsidRDefault="002A6882" w:rsidP="002A6882">
      <w:pPr>
        <w:tabs>
          <w:tab w:val="left" w:leader="dot" w:pos="7655"/>
          <w:tab w:val="left" w:leader="dot" w:pos="822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Gambar 4. Distribusi Penduduk Menurut Agama yang Dianut</w:t>
      </w:r>
      <w:r>
        <w:rPr>
          <w:rFonts w:ascii="Arial" w:hAnsi="Arial"/>
        </w:rPr>
        <w:tab/>
        <w:t>40</w:t>
      </w:r>
    </w:p>
    <w:p w:rsidR="002A6882" w:rsidRDefault="002A6882" w:rsidP="002A6882">
      <w:pPr>
        <w:tabs>
          <w:tab w:val="left" w:leader="dot" w:pos="7655"/>
          <w:tab w:val="left" w:leader="dot" w:pos="822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Gambar 5. Distribusi Penduduk Berdasarkan Kelompok Usia</w:t>
      </w:r>
      <w:r>
        <w:rPr>
          <w:rFonts w:ascii="Arial" w:hAnsi="Arial"/>
        </w:rPr>
        <w:tab/>
        <w:t>41</w:t>
      </w:r>
    </w:p>
    <w:p w:rsidR="002A6882" w:rsidRDefault="002A6882" w:rsidP="002A6882">
      <w:pPr>
        <w:tabs>
          <w:tab w:val="left" w:leader="dot" w:pos="7655"/>
          <w:tab w:val="left" w:leader="dot" w:pos="822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Gambar 6. Rata-rata Tingkat Pengetahuan Sebelum dan Sesudah Intervensi</w:t>
      </w:r>
      <w:r>
        <w:rPr>
          <w:rFonts w:ascii="Arial" w:hAnsi="Arial"/>
        </w:rPr>
        <w:tab/>
        <w:t>53</w:t>
      </w:r>
    </w:p>
    <w:p w:rsidR="002A6882" w:rsidRDefault="002A6882" w:rsidP="002A6882">
      <w:pPr>
        <w:tabs>
          <w:tab w:val="left" w:leader="dot" w:pos="7655"/>
          <w:tab w:val="left" w:leader="dot" w:pos="822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Gambar 7. Rata-rata Sikap Sebelum dan Sesudah Intervensi</w:t>
      </w:r>
      <w:r>
        <w:rPr>
          <w:rFonts w:ascii="Arial" w:hAnsi="Arial"/>
        </w:rPr>
        <w:tab/>
        <w:t>60</w:t>
      </w:r>
    </w:p>
    <w:p w:rsidR="002A6882" w:rsidRDefault="002A6882" w:rsidP="002A6882">
      <w:pPr>
        <w:tabs>
          <w:tab w:val="left" w:leader="dot" w:pos="7655"/>
          <w:tab w:val="left" w:leader="dot" w:pos="822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Gambar 8. Rata-rata Keterampilan Sebelum dan Sesudah Intervensi</w:t>
      </w:r>
      <w:r>
        <w:rPr>
          <w:rFonts w:ascii="Arial" w:hAnsi="Arial"/>
        </w:rPr>
        <w:tab/>
        <w:t>65</w:t>
      </w:r>
    </w:p>
    <w:p w:rsidR="002A6882" w:rsidRDefault="002A6882" w:rsidP="002A6882">
      <w:pPr>
        <w:tabs>
          <w:tab w:val="left" w:leader="dot" w:pos="7655"/>
          <w:tab w:val="left" w:leader="dot" w:pos="822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Gambar 9. Rata-rata Indikator Partisipasi Masyarakat (D/S) Sebelum dan Sesudah Intervensi</w:t>
      </w:r>
      <w:r>
        <w:rPr>
          <w:rFonts w:ascii="Arial" w:hAnsi="Arial"/>
        </w:rPr>
        <w:tab/>
        <w:t>71</w:t>
      </w:r>
    </w:p>
    <w:p w:rsidR="002A6882" w:rsidRPr="00B13A73" w:rsidRDefault="002A6882" w:rsidP="002A6882">
      <w:pPr>
        <w:tabs>
          <w:tab w:val="left" w:leader="dot" w:pos="7655"/>
          <w:tab w:val="left" w:leader="dot" w:pos="8222"/>
        </w:tabs>
        <w:spacing w:line="240" w:lineRule="auto"/>
        <w:rPr>
          <w:rFonts w:ascii="Arial" w:hAnsi="Arial"/>
        </w:rPr>
      </w:pPr>
      <w:r>
        <w:rPr>
          <w:rFonts w:ascii="Arial" w:hAnsi="Arial"/>
        </w:rPr>
        <w:t>Gambar 10. Rata-rata Indikator Kelangsungan Penimbangan (D/K) Sebelum dan Sesudah Intervensi</w:t>
      </w:r>
      <w:r>
        <w:rPr>
          <w:rFonts w:ascii="Arial" w:hAnsi="Arial"/>
        </w:rPr>
        <w:tab/>
        <w:t>75</w:t>
      </w:r>
    </w:p>
    <w:p w:rsidR="00932991" w:rsidRDefault="00521B5B" w:rsidP="002A6882">
      <w:pPr>
        <w:tabs>
          <w:tab w:val="left" w:leader="dot" w:pos="7655"/>
        </w:tabs>
        <w:spacing w:line="240" w:lineRule="auto"/>
      </w:pPr>
    </w:p>
    <w:sectPr w:rsidR="00932991" w:rsidSect="00D0436D">
      <w:footerReference w:type="default" r:id="rId7"/>
      <w:pgSz w:w="11906" w:h="16838"/>
      <w:pgMar w:top="2268" w:right="1701" w:bottom="1701" w:left="2268" w:header="709" w:footer="709" w:gutter="0"/>
      <w:pgNumType w:fmt="lowerRoman"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B5B" w:rsidRDefault="00521B5B" w:rsidP="00166DBE">
      <w:pPr>
        <w:spacing w:after="0" w:line="240" w:lineRule="auto"/>
      </w:pPr>
      <w:r>
        <w:separator/>
      </w:r>
    </w:p>
  </w:endnote>
  <w:endnote w:type="continuationSeparator" w:id="0">
    <w:p w:rsidR="00521B5B" w:rsidRDefault="00521B5B" w:rsidP="00166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53394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6DBE" w:rsidRDefault="00166DB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436D"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:rsidR="00166DBE" w:rsidRDefault="00166D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B5B" w:rsidRDefault="00521B5B" w:rsidP="00166DBE">
      <w:pPr>
        <w:spacing w:after="0" w:line="240" w:lineRule="auto"/>
      </w:pPr>
      <w:r>
        <w:separator/>
      </w:r>
    </w:p>
  </w:footnote>
  <w:footnote w:type="continuationSeparator" w:id="0">
    <w:p w:rsidR="00521B5B" w:rsidRDefault="00521B5B" w:rsidP="00166D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82"/>
    <w:rsid w:val="00166DBE"/>
    <w:rsid w:val="002A6882"/>
    <w:rsid w:val="003B2970"/>
    <w:rsid w:val="00521B5B"/>
    <w:rsid w:val="00D01B78"/>
    <w:rsid w:val="00D0436D"/>
    <w:rsid w:val="00E4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776DD-4ADE-419F-9917-C6491067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6882"/>
    <w:rPr>
      <w:rFonts w:ascii="Calibri" w:eastAsia="SimSun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882"/>
    <w:pPr>
      <w:keepNext/>
      <w:spacing w:before="480" w:after="300"/>
      <w:jc w:val="center"/>
      <w:outlineLvl w:val="0"/>
    </w:pPr>
    <w:rPr>
      <w:rFonts w:ascii="Arial" w:eastAsia="Times New Roman" w:hAnsi="Arial" w:cs="Times New Roman"/>
      <w:b/>
      <w:bCs/>
      <w:kern w:val="32"/>
      <w:sz w:val="28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882"/>
    <w:rPr>
      <w:rFonts w:ascii="Arial" w:eastAsia="Times New Roman" w:hAnsi="Arial" w:cs="Times New Roman"/>
      <w:b/>
      <w:bCs/>
      <w:kern w:val="32"/>
      <w:sz w:val="28"/>
      <w:szCs w:val="32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166D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DBE"/>
    <w:rPr>
      <w:rFonts w:ascii="Calibri" w:eastAsia="SimSu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166D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DBE"/>
    <w:rPr>
      <w:rFonts w:ascii="Calibri" w:eastAsia="SimSu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A1686-22B9-46C1-8DCB-D99927493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Acer_V5_132</dc:creator>
  <cp:keywords/>
  <dc:description/>
  <cp:lastModifiedBy>Acer_V5_132</cp:lastModifiedBy>
  <cp:revision>3</cp:revision>
  <dcterms:created xsi:type="dcterms:W3CDTF">2020-08-12T00:21:00Z</dcterms:created>
  <dcterms:modified xsi:type="dcterms:W3CDTF">2020-08-19T09:31:00Z</dcterms:modified>
</cp:coreProperties>
</file>