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Title"/>
      </w:pPr>
      <w:r>
        <w:rPr/>
        <w:t>LEMBAR</w:t>
      </w:r>
      <w:r>
        <w:rPr>
          <w:spacing w:val="-6"/>
        </w:rPr>
        <w:t> </w:t>
      </w:r>
      <w:r>
        <w:rPr/>
        <w:t>PERSETUJUAN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57" w:lineRule="auto"/>
        <w:ind w:left="1268" w:right="748" w:firstLine="340"/>
      </w:pPr>
      <w:r>
        <w:rPr/>
        <w:t>Karya Tulis Ilmiah Studi Literatur oleh Alda Sholiha Santosa</w:t>
      </w:r>
      <w:r>
        <w:rPr>
          <w:spacing w:val="1"/>
        </w:rPr>
        <w:t> </w:t>
      </w:r>
      <w:r>
        <w:rPr/>
        <w:t>NIM.</w:t>
      </w:r>
      <w:r>
        <w:rPr>
          <w:spacing w:val="-4"/>
        </w:rPr>
        <w:t> </w:t>
      </w:r>
      <w:r>
        <w:rPr/>
        <w:t>P17110184102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judul</w:t>
      </w:r>
      <w:r>
        <w:rPr>
          <w:spacing w:val="-3"/>
        </w:rPr>
        <w:t> </w:t>
      </w:r>
      <w:r>
        <w:rPr/>
        <w:t>“</w:t>
      </w:r>
      <w:r>
        <w:rPr>
          <w:spacing w:val="-2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Keluarga</w:t>
      </w:r>
    </w:p>
    <w:p>
      <w:pPr>
        <w:pStyle w:val="BodyText"/>
        <w:spacing w:line="357" w:lineRule="auto" w:before="5"/>
        <w:ind w:left="2861" w:right="96" w:hanging="2225"/>
      </w:pPr>
      <w:r>
        <w:rPr/>
        <w:t>Terhadap Kepatuhan Diet Pasien Diabetes Melitus Tipe 2 Di Indonesia ” ini telah</w:t>
      </w:r>
      <w:r>
        <w:rPr>
          <w:spacing w:val="-57"/>
        </w:rPr>
        <w:t> </w:t>
      </w:r>
      <w:r>
        <w:rPr/>
        <w:t>disetujui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April 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57" w:lineRule="auto" w:before="1"/>
        <w:ind w:left="3942" w:right="3413" w:hanging="1"/>
        <w:jc w:val="center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3076575</wp:posOffset>
            </wp:positionH>
            <wp:positionV relativeFrom="paragraph">
              <wp:posOffset>475400</wp:posOffset>
            </wp:positionV>
            <wp:extent cx="1638300" cy="8248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2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Oleh:</w:t>
      </w:r>
      <w:r>
        <w:rPr>
          <w:spacing w:val="1"/>
        </w:rPr>
        <w:t> </w:t>
      </w:r>
      <w:r>
        <w:rPr/>
        <w:t>Pembimbing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57" w:lineRule="auto" w:before="1"/>
        <w:ind w:left="2845" w:right="2328"/>
        <w:jc w:val="center"/>
      </w:pPr>
      <w:r>
        <w:rPr>
          <w:u w:val="single"/>
        </w:rPr>
        <w:t>Dr.</w:t>
      </w:r>
      <w:r>
        <w:rPr>
          <w:spacing w:val="-2"/>
          <w:u w:val="single"/>
        </w:rPr>
        <w:t> </w:t>
      </w:r>
      <w:r>
        <w:rPr>
          <w:u w:val="single"/>
        </w:rPr>
        <w:t>Annasari</w:t>
      </w:r>
      <w:r>
        <w:rPr>
          <w:spacing w:val="-4"/>
          <w:u w:val="single"/>
        </w:rPr>
        <w:t> </w:t>
      </w:r>
      <w:r>
        <w:rPr>
          <w:u w:val="single"/>
        </w:rPr>
        <w:t>Mustafa,</w:t>
      </w:r>
      <w:r>
        <w:rPr>
          <w:spacing w:val="-5"/>
          <w:u w:val="single"/>
        </w:rPr>
        <w:t> </w:t>
      </w:r>
      <w:r>
        <w:rPr>
          <w:u w:val="single"/>
        </w:rPr>
        <w:t>SKM.,</w:t>
      </w:r>
      <w:r>
        <w:rPr>
          <w:spacing w:val="-5"/>
          <w:u w:val="single"/>
        </w:rPr>
        <w:t> </w:t>
      </w:r>
      <w:r>
        <w:rPr>
          <w:u w:val="single"/>
        </w:rPr>
        <w:t>M.Sc</w:t>
      </w:r>
      <w:r>
        <w:rPr>
          <w:spacing w:val="-57"/>
        </w:rPr>
        <w:t> </w:t>
      </w:r>
      <w:r>
        <w:rPr/>
        <w:t>NIP.</w:t>
      </w:r>
      <w:r>
        <w:rPr>
          <w:spacing w:val="-1"/>
        </w:rPr>
        <w:t> </w:t>
      </w:r>
      <w:r>
        <w:rPr/>
        <w:t>196110231984032001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2845" w:right="2324"/>
        <w:jc w:val="center"/>
      </w:pPr>
      <w:r>
        <w:rPr/>
        <w:t>Mengetahui</w:t>
      </w:r>
    </w:p>
    <w:p>
      <w:pPr>
        <w:pStyle w:val="BodyText"/>
        <w:spacing w:line="396" w:lineRule="auto" w:before="140"/>
        <w:ind w:left="2601" w:right="2073" w:hanging="8"/>
        <w:jc w:val="center"/>
      </w:pPr>
      <w:r>
        <w:rPr/>
        <w:t>Ketua Program Studi D-III Gizi</w:t>
      </w:r>
      <w:r>
        <w:rPr>
          <w:spacing w:val="1"/>
        </w:rPr>
        <w:t> </w:t>
      </w:r>
      <w:r>
        <w:rPr/>
        <w:t>Politeknik</w:t>
      </w:r>
      <w:r>
        <w:rPr>
          <w:spacing w:val="-5"/>
        </w:rPr>
        <w:t> </w:t>
      </w:r>
      <w:r>
        <w:rPr/>
        <w:t>Kesehatan</w:t>
      </w:r>
      <w:r>
        <w:rPr>
          <w:spacing w:val="-4"/>
        </w:rPr>
        <w:t> </w:t>
      </w:r>
      <w:r>
        <w:rPr/>
        <w:t>Kemenkes</w:t>
      </w:r>
      <w:r>
        <w:rPr>
          <w:spacing w:val="-5"/>
        </w:rPr>
        <w:t> </w:t>
      </w:r>
      <w:r>
        <w:rPr/>
        <w:t>Malang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241.880005pt;margin-top:11.662637pt;width:140.050pt;height:105.4pt;mso-position-horizontal-relative:page;mso-position-vertical-relative:paragraph;z-index:-15728640;mso-wrap-distance-left:0;mso-wrap-distance-right:0" coordorigin="4838,233" coordsize="2801,2108">
            <v:shape style="position:absolute;left:4837;top:233;width:2801;height:209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37;top:233;width:2801;height:21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Ir.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Astutik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Pudjirahayu,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M.Si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5"/>
        <w:ind w:left="2845" w:right="2326"/>
        <w:jc w:val="center"/>
      </w:pPr>
      <w:r>
        <w:rPr/>
        <w:t>NIP.</w:t>
      </w:r>
      <w:r>
        <w:rPr>
          <w:spacing w:val="-2"/>
        </w:rPr>
        <w:t> </w:t>
      </w:r>
      <w:r>
        <w:rPr/>
        <w:t>196012171986032001</w:t>
      </w:r>
    </w:p>
    <w:sectPr>
      <w:type w:val="continuous"/>
      <w:pgSz w:w="11910" w:h="16840"/>
      <w:pgMar w:top="1580" w:bottom="280" w:left="16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845" w:right="232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dcterms:created xsi:type="dcterms:W3CDTF">2021-07-09T06:29:57Z</dcterms:created>
  <dcterms:modified xsi:type="dcterms:W3CDTF">2021-07-09T06:29:57Z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