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A75C" w14:textId="77777777" w:rsidR="00FB7297" w:rsidRPr="0089391D" w:rsidRDefault="00FB7297" w:rsidP="00FB7297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val="id-ID"/>
        </w:rPr>
      </w:pPr>
      <w:r w:rsidRPr="0089391D">
        <w:rPr>
          <w:rFonts w:ascii="Arial" w:eastAsia="Arial" w:hAnsi="Arial" w:cs="Arial"/>
          <w:b/>
          <w:color w:val="000000" w:themeColor="text1"/>
          <w:lang w:val="id-ID"/>
        </w:rPr>
        <w:t>BAB V</w:t>
      </w:r>
    </w:p>
    <w:p w14:paraId="653775BF" w14:textId="77777777" w:rsidR="00FB7297" w:rsidRPr="0089391D" w:rsidRDefault="00FB7297" w:rsidP="00FB7297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val="id-ID"/>
        </w:rPr>
      </w:pPr>
      <w:r w:rsidRPr="0089391D">
        <w:rPr>
          <w:rFonts w:ascii="Arial" w:eastAsia="Arial" w:hAnsi="Arial" w:cs="Arial"/>
          <w:b/>
          <w:color w:val="000000" w:themeColor="text1"/>
          <w:lang w:val="id-ID"/>
        </w:rPr>
        <w:t>KESIMPULAN DAN SARAN</w:t>
      </w:r>
    </w:p>
    <w:p w14:paraId="1BAD0E02" w14:textId="77777777" w:rsidR="00FB7297" w:rsidRPr="0089391D" w:rsidRDefault="00FB7297" w:rsidP="00FB7297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val="id-ID"/>
        </w:rPr>
      </w:pPr>
    </w:p>
    <w:p w14:paraId="58FF3299" w14:textId="77777777" w:rsidR="00FB7297" w:rsidRPr="0089391D" w:rsidRDefault="00FB7297" w:rsidP="00FB7297">
      <w:pPr>
        <w:pStyle w:val="ListParagraph"/>
        <w:numPr>
          <w:ilvl w:val="0"/>
          <w:numId w:val="44"/>
        </w:numPr>
        <w:spacing w:after="0" w:line="360" w:lineRule="auto"/>
        <w:rPr>
          <w:rFonts w:ascii="Arial" w:eastAsia="Arial" w:hAnsi="Arial" w:cs="Arial"/>
          <w:b/>
          <w:color w:val="000000" w:themeColor="text1"/>
          <w:lang w:val="id-ID"/>
        </w:rPr>
      </w:pPr>
      <w:r w:rsidRPr="0089391D">
        <w:rPr>
          <w:rFonts w:ascii="Arial" w:eastAsia="Arial" w:hAnsi="Arial" w:cs="Arial"/>
          <w:b/>
          <w:color w:val="000000" w:themeColor="text1"/>
          <w:lang w:val="id-ID"/>
        </w:rPr>
        <w:t>Kesimpulan</w:t>
      </w:r>
    </w:p>
    <w:p w14:paraId="5145098C" w14:textId="77777777" w:rsidR="00FB7297" w:rsidRPr="0089391D" w:rsidRDefault="00FB7297" w:rsidP="00FB7297">
      <w:pPr>
        <w:pStyle w:val="ListParagraph"/>
        <w:spacing w:after="0" w:line="360" w:lineRule="auto"/>
        <w:jc w:val="both"/>
        <w:rPr>
          <w:rFonts w:ascii="Arial" w:eastAsia="Arial" w:hAnsi="Arial" w:cs="Arial"/>
          <w:color w:val="000000" w:themeColor="text1"/>
          <w:lang w:val="id-ID"/>
        </w:rPr>
      </w:pPr>
      <w:r w:rsidRPr="0089391D">
        <w:rPr>
          <w:rFonts w:ascii="Arial" w:eastAsia="Arial" w:hAnsi="Arial" w:cs="Arial"/>
          <w:color w:val="000000" w:themeColor="text1"/>
          <w:lang w:val="id-ID"/>
        </w:rPr>
        <w:t>Berdasarkan hasil penelitian yang telah dilaksanakan di Pondok Pesantren Kanjeng Sunan Kalijogo Kabupaten Probolinggo, dapat disimpulkan bahwa :</w:t>
      </w:r>
    </w:p>
    <w:p w14:paraId="608C2443" w14:textId="77777777" w:rsidR="00FB7297" w:rsidRPr="0089391D" w:rsidRDefault="00FB7297" w:rsidP="00FB7297">
      <w:pPr>
        <w:pStyle w:val="ListParagraph"/>
        <w:numPr>
          <w:ilvl w:val="3"/>
          <w:numId w:val="25"/>
        </w:numPr>
        <w:spacing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  <w:r w:rsidRPr="0089391D">
        <w:rPr>
          <w:rFonts w:ascii="Arial" w:hAnsi="Arial" w:cs="Arial"/>
          <w:color w:val="000000" w:themeColor="text1"/>
        </w:rPr>
        <w:t xml:space="preserve">Pola menu yang </w:t>
      </w:r>
      <w:proofErr w:type="spellStart"/>
      <w:r w:rsidRPr="0089391D">
        <w:rPr>
          <w:rFonts w:ascii="Arial" w:hAnsi="Arial" w:cs="Arial"/>
          <w:color w:val="000000" w:themeColor="text1"/>
        </w:rPr>
        <w:t>disajikan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pada </w:t>
      </w:r>
      <w:proofErr w:type="spellStart"/>
      <w:r w:rsidRPr="0089391D">
        <w:rPr>
          <w:rFonts w:ascii="Arial" w:hAnsi="Arial" w:cs="Arial"/>
          <w:color w:val="000000" w:themeColor="text1"/>
        </w:rPr>
        <w:t>penyelenggaraan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makan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r w:rsidRPr="0089391D">
        <w:rPr>
          <w:rFonts w:ascii="Arial" w:hAnsi="Arial" w:cs="Arial"/>
          <w:color w:val="000000" w:themeColor="text1"/>
          <w:lang w:val="id-ID"/>
        </w:rPr>
        <w:t>pagi termasuk dalam kategori tidak seimbang (100%) yang terdiri dari makanan pokok dan lauk nabati, sedangkan untuk makan siang kurang seimbang (100%) yang terdiri dari makanan pokok, lauk nabati dan sayur.</w:t>
      </w:r>
    </w:p>
    <w:p w14:paraId="7B580776" w14:textId="77777777" w:rsidR="00FB7297" w:rsidRPr="0089391D" w:rsidRDefault="00FB7297" w:rsidP="00FB7297">
      <w:pPr>
        <w:pStyle w:val="ListParagraph"/>
        <w:numPr>
          <w:ilvl w:val="3"/>
          <w:numId w:val="25"/>
        </w:numPr>
        <w:spacing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  <w:r w:rsidRPr="0089391D">
        <w:rPr>
          <w:rFonts w:ascii="Arial" w:eastAsia="Arial" w:hAnsi="Arial" w:cs="Arial"/>
          <w:color w:val="000000" w:themeColor="text1"/>
          <w:lang w:val="id-ID"/>
        </w:rPr>
        <w:t>Besar porsi pada seluruh menu (makanan pokok, lauk nabati dan sayur) makan pagi dan siang termasuk dalam kategori sesuai dengan persentase (37,1%), sedangkan untuk kategori tidak sesuai sebesar (62,9%).</w:t>
      </w:r>
    </w:p>
    <w:p w14:paraId="7B2333FF" w14:textId="77777777" w:rsidR="00FB7297" w:rsidRPr="0089391D" w:rsidRDefault="00FB7297" w:rsidP="00FB7297">
      <w:pPr>
        <w:pStyle w:val="ListParagraph"/>
        <w:numPr>
          <w:ilvl w:val="3"/>
          <w:numId w:val="25"/>
        </w:numPr>
        <w:spacing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  <w:proofErr w:type="spellStart"/>
      <w:r w:rsidRPr="0089391D">
        <w:rPr>
          <w:rFonts w:ascii="Arial" w:hAnsi="Arial" w:cs="Arial"/>
          <w:color w:val="000000" w:themeColor="text1"/>
        </w:rPr>
        <w:t>Ketersediaan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energi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89391D">
        <w:rPr>
          <w:rFonts w:ascii="Arial" w:hAnsi="Arial" w:cs="Arial"/>
          <w:color w:val="000000" w:themeColor="text1"/>
        </w:rPr>
        <w:t>zat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gizi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makro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89391D">
        <w:rPr>
          <w:rFonts w:ascii="Arial" w:hAnsi="Arial" w:cs="Arial"/>
          <w:color w:val="000000" w:themeColor="text1"/>
        </w:rPr>
        <w:t>karbohidrat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, protein, dan lemak) </w:t>
      </w:r>
      <w:proofErr w:type="spellStart"/>
      <w:r w:rsidRPr="0089391D">
        <w:rPr>
          <w:rFonts w:ascii="Arial" w:hAnsi="Arial" w:cs="Arial"/>
          <w:color w:val="000000" w:themeColor="text1"/>
        </w:rPr>
        <w:t>termasuk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dalam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kategori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defisit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89391D">
        <w:rPr>
          <w:rFonts w:ascii="Arial" w:hAnsi="Arial" w:cs="Arial"/>
          <w:color w:val="000000" w:themeColor="text1"/>
        </w:rPr>
        <w:t>Penyebab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dari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kurangnya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ketersediaan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energi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89391D">
        <w:rPr>
          <w:rFonts w:ascii="Arial" w:hAnsi="Arial" w:cs="Arial"/>
          <w:color w:val="000000" w:themeColor="text1"/>
        </w:rPr>
        <w:t>zat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gizi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makro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disebabkan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oleh </w:t>
      </w:r>
      <w:proofErr w:type="spellStart"/>
      <w:r w:rsidRPr="0089391D">
        <w:rPr>
          <w:rFonts w:ascii="Arial" w:hAnsi="Arial" w:cs="Arial"/>
          <w:color w:val="000000" w:themeColor="text1"/>
        </w:rPr>
        <w:t>pola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menu yang </w:t>
      </w:r>
      <w:proofErr w:type="spellStart"/>
      <w:r w:rsidRPr="0089391D">
        <w:rPr>
          <w:rFonts w:ascii="Arial" w:hAnsi="Arial" w:cs="Arial"/>
          <w:color w:val="000000" w:themeColor="text1"/>
        </w:rPr>
        <w:t>kurang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seimbang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89391D">
        <w:rPr>
          <w:rFonts w:ascii="Arial" w:hAnsi="Arial" w:cs="Arial"/>
          <w:color w:val="000000" w:themeColor="text1"/>
        </w:rPr>
        <w:t>besar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porsi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penyajian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89391D">
        <w:rPr>
          <w:rFonts w:ascii="Arial" w:hAnsi="Arial" w:cs="Arial"/>
          <w:color w:val="000000" w:themeColor="text1"/>
        </w:rPr>
        <w:t>belum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sesuai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dengan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standar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391D">
        <w:rPr>
          <w:rFonts w:ascii="Arial" w:hAnsi="Arial" w:cs="Arial"/>
          <w:color w:val="000000" w:themeColor="text1"/>
        </w:rPr>
        <w:t>porsi</w:t>
      </w:r>
      <w:proofErr w:type="spellEnd"/>
      <w:r w:rsidRPr="0089391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89391D">
        <w:rPr>
          <w:rFonts w:ascii="Arial" w:hAnsi="Arial" w:cs="Arial"/>
          <w:color w:val="000000" w:themeColor="text1"/>
        </w:rPr>
        <w:t>dianjurkan</w:t>
      </w:r>
      <w:proofErr w:type="spellEnd"/>
      <w:r w:rsidRPr="0089391D">
        <w:rPr>
          <w:rFonts w:ascii="Arial" w:hAnsi="Arial" w:cs="Arial"/>
          <w:color w:val="000000" w:themeColor="text1"/>
        </w:rPr>
        <w:t>.</w:t>
      </w:r>
    </w:p>
    <w:p w14:paraId="108EC0D7" w14:textId="77777777" w:rsidR="00FB7297" w:rsidRPr="0089391D" w:rsidRDefault="00FB7297" w:rsidP="00FB7297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lang w:val="id-ID"/>
        </w:rPr>
      </w:pPr>
      <w:r w:rsidRPr="0089391D">
        <w:rPr>
          <w:rFonts w:ascii="Arial" w:eastAsia="Arial" w:hAnsi="Arial" w:cs="Arial"/>
          <w:b/>
          <w:color w:val="000000" w:themeColor="text1"/>
          <w:lang w:val="id-ID"/>
        </w:rPr>
        <w:t>Saran</w:t>
      </w:r>
    </w:p>
    <w:p w14:paraId="4F88ADAE" w14:textId="77777777" w:rsidR="00FB7297" w:rsidRPr="0089391D" w:rsidRDefault="00FB7297" w:rsidP="00FB7297">
      <w:pPr>
        <w:pStyle w:val="ListParagraph"/>
        <w:numPr>
          <w:ilvl w:val="6"/>
          <w:numId w:val="25"/>
        </w:numPr>
        <w:spacing w:after="0"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  <w:r w:rsidRPr="0089391D">
        <w:rPr>
          <w:rFonts w:ascii="Arial" w:eastAsia="Arial" w:hAnsi="Arial" w:cs="Arial"/>
          <w:color w:val="000000" w:themeColor="text1"/>
          <w:lang w:val="id-ID"/>
        </w:rPr>
        <w:t xml:space="preserve">Sebaiknya pihak Pondok Pesantren mengadakan kenaikan biaya makan sejumlah Rp. 4.000-5.000/kali makan/santri untuk dapat menyajikan sayur pada makan pagi dan lauk hewani seperti telur di makan siang serta dapat menyajikan besar porsi sesuai standar yang dianjurkan. </w:t>
      </w:r>
    </w:p>
    <w:p w14:paraId="497BC12E" w14:textId="77777777" w:rsidR="00FB7297" w:rsidRPr="0089391D" w:rsidRDefault="00FB7297" w:rsidP="00FB7297">
      <w:pPr>
        <w:pStyle w:val="ListParagraph"/>
        <w:numPr>
          <w:ilvl w:val="6"/>
          <w:numId w:val="25"/>
        </w:numPr>
        <w:spacing w:after="0"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  <w:r w:rsidRPr="0089391D">
        <w:rPr>
          <w:rFonts w:ascii="Arial" w:eastAsia="Arial" w:hAnsi="Arial" w:cs="Arial"/>
          <w:color w:val="000000" w:themeColor="text1"/>
          <w:lang w:val="id-ID"/>
        </w:rPr>
        <w:t>Untuk besar porsi pada makanan yang disajikan perlu adanya penetapan standar porsi untuk setiap jenis makanan dengan menggunakan alat pemorsian dengan menggunakan alat ukur rumah tangga.</w:t>
      </w:r>
    </w:p>
    <w:p w14:paraId="2BAEDACD" w14:textId="77777777" w:rsidR="00FB7297" w:rsidRPr="0089391D" w:rsidRDefault="00FB7297" w:rsidP="00FB7297">
      <w:pPr>
        <w:pStyle w:val="ListParagraph"/>
        <w:numPr>
          <w:ilvl w:val="6"/>
          <w:numId w:val="25"/>
        </w:numPr>
        <w:spacing w:after="0"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  <w:r w:rsidRPr="0089391D">
        <w:rPr>
          <w:rFonts w:ascii="Arial" w:eastAsia="Arial" w:hAnsi="Arial" w:cs="Arial"/>
          <w:color w:val="000000" w:themeColor="text1"/>
          <w:lang w:val="id-ID"/>
        </w:rPr>
        <w:t xml:space="preserve">Untuk menambah variasi menu seperti lauk hewani, disarankan untuk membudidaya ikan dengan memanfaatkan pekarangan di sekitar </w:t>
      </w:r>
      <w:r w:rsidRPr="0089391D">
        <w:rPr>
          <w:rFonts w:ascii="Arial" w:eastAsia="Arial" w:hAnsi="Arial" w:cs="Arial"/>
          <w:color w:val="000000" w:themeColor="text1"/>
          <w:lang w:val="id-ID"/>
        </w:rPr>
        <w:lastRenderedPageBreak/>
        <w:t>Pondok Pesantren seperti budidaya ikan lele yang perkembang biakannya tergolong cepat.</w:t>
      </w:r>
    </w:p>
    <w:p w14:paraId="6E0CC32F" w14:textId="77777777" w:rsidR="00FB7297" w:rsidRPr="0089391D" w:rsidRDefault="00FB7297" w:rsidP="00FB7297">
      <w:pPr>
        <w:pStyle w:val="ListParagraph"/>
        <w:spacing w:after="0" w:line="360" w:lineRule="auto"/>
        <w:ind w:left="1134"/>
        <w:jc w:val="both"/>
        <w:rPr>
          <w:rFonts w:ascii="Arial" w:eastAsia="Arial" w:hAnsi="Arial" w:cs="Arial"/>
          <w:color w:val="000000" w:themeColor="text1"/>
          <w:lang w:val="id-ID"/>
        </w:rPr>
      </w:pPr>
    </w:p>
    <w:p w14:paraId="7AA8E4AC" w14:textId="77777777" w:rsidR="00FB7297" w:rsidRPr="0089391D" w:rsidRDefault="00FB7297" w:rsidP="00FB7297">
      <w:pPr>
        <w:spacing w:after="0" w:line="360" w:lineRule="auto"/>
        <w:rPr>
          <w:rFonts w:ascii="Arial" w:eastAsia="Arial" w:hAnsi="Arial" w:cs="Arial"/>
          <w:b/>
          <w:color w:val="000000" w:themeColor="text1"/>
          <w:lang w:val="id-ID"/>
        </w:rPr>
      </w:pPr>
    </w:p>
    <w:p w14:paraId="3C598B67" w14:textId="2B3A07B3" w:rsidR="00FB7297" w:rsidRPr="0089391D" w:rsidRDefault="00FB7297" w:rsidP="00FB7297">
      <w:pPr>
        <w:spacing w:after="0" w:line="360" w:lineRule="auto"/>
        <w:rPr>
          <w:rFonts w:ascii="Arial" w:eastAsia="Arial" w:hAnsi="Arial" w:cs="Arial"/>
          <w:b/>
          <w:color w:val="000000" w:themeColor="text1"/>
        </w:rPr>
      </w:pPr>
    </w:p>
    <w:sectPr w:rsidR="00FB7297" w:rsidRPr="0089391D" w:rsidSect="00FB7297">
      <w:footerReference w:type="default" r:id="rId7"/>
      <w:pgSz w:w="11907" w:h="16840" w:code="9"/>
      <w:pgMar w:top="2268" w:right="1701" w:bottom="1701" w:left="2268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62DA" w14:textId="77777777" w:rsidR="00310E67" w:rsidRDefault="00310E67" w:rsidP="00EF7D2B">
      <w:pPr>
        <w:spacing w:after="0" w:line="240" w:lineRule="auto"/>
      </w:pPr>
      <w:r>
        <w:separator/>
      </w:r>
    </w:p>
  </w:endnote>
  <w:endnote w:type="continuationSeparator" w:id="0">
    <w:p w14:paraId="0223108C" w14:textId="77777777" w:rsidR="00310E67" w:rsidRDefault="00310E67" w:rsidP="00EF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64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2C6B7" w14:textId="1B2AD71D" w:rsidR="00EF7D2B" w:rsidRDefault="00EF7D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3FEE" w14:textId="77777777" w:rsidR="00EF7D2B" w:rsidRDefault="00EF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50F23" w14:textId="77777777" w:rsidR="00310E67" w:rsidRDefault="00310E67" w:rsidP="00EF7D2B">
      <w:pPr>
        <w:spacing w:after="0" w:line="240" w:lineRule="auto"/>
      </w:pPr>
      <w:r>
        <w:separator/>
      </w:r>
    </w:p>
  </w:footnote>
  <w:footnote w:type="continuationSeparator" w:id="0">
    <w:p w14:paraId="0E1EACE6" w14:textId="77777777" w:rsidR="00310E67" w:rsidRDefault="00310E67" w:rsidP="00EF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6C8"/>
    <w:multiLevelType w:val="multilevel"/>
    <w:tmpl w:val="BB2899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0298B"/>
    <w:multiLevelType w:val="multilevel"/>
    <w:tmpl w:val="E2768CE6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B10F6"/>
    <w:multiLevelType w:val="multilevel"/>
    <w:tmpl w:val="9EDE2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763880"/>
    <w:multiLevelType w:val="multilevel"/>
    <w:tmpl w:val="ABB8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B2E99"/>
    <w:multiLevelType w:val="hybridMultilevel"/>
    <w:tmpl w:val="9D4AB9DE"/>
    <w:lvl w:ilvl="0" w:tplc="37BC8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0745D"/>
    <w:multiLevelType w:val="multilevel"/>
    <w:tmpl w:val="EA4C00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4535A"/>
    <w:multiLevelType w:val="multilevel"/>
    <w:tmpl w:val="C2ACE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6185C"/>
    <w:multiLevelType w:val="multilevel"/>
    <w:tmpl w:val="83085A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7A78AF"/>
    <w:multiLevelType w:val="hybridMultilevel"/>
    <w:tmpl w:val="06B4A0EA"/>
    <w:lvl w:ilvl="0" w:tplc="62B88092">
      <w:start w:val="1"/>
      <w:numFmt w:val="bullet"/>
      <w:lvlText w:val="-"/>
      <w:lvlJc w:val="left"/>
      <w:pPr>
        <w:ind w:left="65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9" w15:restartNumberingAfterBreak="0">
    <w:nsid w:val="13A979AB"/>
    <w:multiLevelType w:val="multilevel"/>
    <w:tmpl w:val="AAEEF1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6F16B9"/>
    <w:multiLevelType w:val="multilevel"/>
    <w:tmpl w:val="D6E49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F34A8"/>
    <w:multiLevelType w:val="hybridMultilevel"/>
    <w:tmpl w:val="3E989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A55DD"/>
    <w:multiLevelType w:val="hybridMultilevel"/>
    <w:tmpl w:val="3BDAA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E432C"/>
    <w:multiLevelType w:val="hybridMultilevel"/>
    <w:tmpl w:val="0BD8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22F04"/>
    <w:multiLevelType w:val="multilevel"/>
    <w:tmpl w:val="B31A99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9B0847"/>
    <w:multiLevelType w:val="multilevel"/>
    <w:tmpl w:val="9E66298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1F0D0B"/>
    <w:multiLevelType w:val="hybridMultilevel"/>
    <w:tmpl w:val="5C78D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F3EEB"/>
    <w:multiLevelType w:val="multilevel"/>
    <w:tmpl w:val="F85CA1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D823AB"/>
    <w:multiLevelType w:val="hybridMultilevel"/>
    <w:tmpl w:val="8388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A6551"/>
    <w:multiLevelType w:val="multilevel"/>
    <w:tmpl w:val="4A18DC96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464B0"/>
    <w:multiLevelType w:val="multilevel"/>
    <w:tmpl w:val="E90C1DD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AE7A35"/>
    <w:multiLevelType w:val="multilevel"/>
    <w:tmpl w:val="20F23AE6"/>
    <w:lvl w:ilvl="0">
      <w:start w:val="1"/>
      <w:numFmt w:val="lowerRoman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D140BFD"/>
    <w:multiLevelType w:val="multilevel"/>
    <w:tmpl w:val="2CE011BC"/>
    <w:lvl w:ilvl="0">
      <w:start w:val="1"/>
      <w:numFmt w:val="lowerLetter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2DF55C26"/>
    <w:multiLevelType w:val="multilevel"/>
    <w:tmpl w:val="D264D3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4711F"/>
    <w:multiLevelType w:val="multilevel"/>
    <w:tmpl w:val="E19E185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95A6B"/>
    <w:multiLevelType w:val="multilevel"/>
    <w:tmpl w:val="10828B96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695A8F"/>
    <w:multiLevelType w:val="multilevel"/>
    <w:tmpl w:val="BC2A4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73B40"/>
    <w:multiLevelType w:val="hybridMultilevel"/>
    <w:tmpl w:val="3774C328"/>
    <w:lvl w:ilvl="0" w:tplc="7D52246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083192"/>
    <w:multiLevelType w:val="hybridMultilevel"/>
    <w:tmpl w:val="D9DA26F6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9" w15:restartNumberingAfterBreak="0">
    <w:nsid w:val="44B94121"/>
    <w:multiLevelType w:val="multilevel"/>
    <w:tmpl w:val="9A5E790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260C7B"/>
    <w:multiLevelType w:val="multilevel"/>
    <w:tmpl w:val="01E633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403AF5"/>
    <w:multiLevelType w:val="multilevel"/>
    <w:tmpl w:val="3488CF3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ED1C62"/>
    <w:multiLevelType w:val="hybridMultilevel"/>
    <w:tmpl w:val="A2C25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E37C18"/>
    <w:multiLevelType w:val="hybridMultilevel"/>
    <w:tmpl w:val="E48EA5C8"/>
    <w:lvl w:ilvl="0" w:tplc="62B88092">
      <w:start w:val="1"/>
      <w:numFmt w:val="bullet"/>
      <w:lvlText w:val="-"/>
      <w:lvlJc w:val="left"/>
      <w:pPr>
        <w:ind w:left="65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D4E3A"/>
    <w:multiLevelType w:val="multilevel"/>
    <w:tmpl w:val="906285A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43A85"/>
    <w:multiLevelType w:val="multilevel"/>
    <w:tmpl w:val="A57C1278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5F28488D"/>
    <w:multiLevelType w:val="multilevel"/>
    <w:tmpl w:val="35F45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9743A"/>
    <w:multiLevelType w:val="multilevel"/>
    <w:tmpl w:val="632AC0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FAE5F68"/>
    <w:multiLevelType w:val="multilevel"/>
    <w:tmpl w:val="BFDA8816"/>
    <w:lvl w:ilvl="0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06B408C"/>
    <w:multiLevelType w:val="multilevel"/>
    <w:tmpl w:val="0E8C4C4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7242D8"/>
    <w:multiLevelType w:val="hybridMultilevel"/>
    <w:tmpl w:val="1D0253F8"/>
    <w:lvl w:ilvl="0" w:tplc="BC3AB5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D3726"/>
    <w:multiLevelType w:val="hybridMultilevel"/>
    <w:tmpl w:val="C5C25BDC"/>
    <w:lvl w:ilvl="0" w:tplc="FFAC078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C1E071E"/>
    <w:multiLevelType w:val="multilevel"/>
    <w:tmpl w:val="583EC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C47A92"/>
    <w:multiLevelType w:val="multilevel"/>
    <w:tmpl w:val="F37C68A4"/>
    <w:lvl w:ilvl="0">
      <w:start w:val="1"/>
      <w:numFmt w:val="lowerLetter"/>
      <w:lvlText w:val="%1."/>
      <w:lvlJc w:val="left"/>
      <w:pPr>
        <w:ind w:left="2203" w:hanging="360"/>
      </w:pPr>
    </w:lvl>
    <w:lvl w:ilvl="1">
      <w:start w:val="1"/>
      <w:numFmt w:val="lowerLetter"/>
      <w:lvlText w:val="%2."/>
      <w:lvlJc w:val="left"/>
      <w:pPr>
        <w:ind w:left="2923" w:hanging="360"/>
      </w:pPr>
    </w:lvl>
    <w:lvl w:ilvl="2">
      <w:start w:val="1"/>
      <w:numFmt w:val="lowerRoman"/>
      <w:lvlText w:val="%3."/>
      <w:lvlJc w:val="right"/>
      <w:pPr>
        <w:ind w:left="3643" w:hanging="180"/>
      </w:pPr>
    </w:lvl>
    <w:lvl w:ilvl="3">
      <w:start w:val="1"/>
      <w:numFmt w:val="decimal"/>
      <w:lvlText w:val="%4.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74065438"/>
    <w:multiLevelType w:val="multilevel"/>
    <w:tmpl w:val="6DFE4C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82220"/>
    <w:multiLevelType w:val="hybridMultilevel"/>
    <w:tmpl w:val="456CA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82195">
    <w:abstractNumId w:val="10"/>
  </w:num>
  <w:num w:numId="2" w16cid:durableId="639922022">
    <w:abstractNumId w:val="24"/>
  </w:num>
  <w:num w:numId="3" w16cid:durableId="2033916600">
    <w:abstractNumId w:val="34"/>
  </w:num>
  <w:num w:numId="4" w16cid:durableId="718281354">
    <w:abstractNumId w:val="44"/>
  </w:num>
  <w:num w:numId="5" w16cid:durableId="1410812900">
    <w:abstractNumId w:val="45"/>
  </w:num>
  <w:num w:numId="6" w16cid:durableId="587276274">
    <w:abstractNumId w:val="12"/>
  </w:num>
  <w:num w:numId="7" w16cid:durableId="421924124">
    <w:abstractNumId w:val="35"/>
  </w:num>
  <w:num w:numId="8" w16cid:durableId="266230688">
    <w:abstractNumId w:val="23"/>
  </w:num>
  <w:num w:numId="9" w16cid:durableId="1478108093">
    <w:abstractNumId w:val="30"/>
  </w:num>
  <w:num w:numId="10" w16cid:durableId="864709163">
    <w:abstractNumId w:val="14"/>
  </w:num>
  <w:num w:numId="11" w16cid:durableId="1334062582">
    <w:abstractNumId w:val="32"/>
  </w:num>
  <w:num w:numId="12" w16cid:durableId="139348382">
    <w:abstractNumId w:val="5"/>
  </w:num>
  <w:num w:numId="13" w16cid:durableId="1787968995">
    <w:abstractNumId w:val="9"/>
  </w:num>
  <w:num w:numId="14" w16cid:durableId="1906721809">
    <w:abstractNumId w:val="20"/>
  </w:num>
  <w:num w:numId="15" w16cid:durableId="1897741459">
    <w:abstractNumId w:val="19"/>
  </w:num>
  <w:num w:numId="16" w16cid:durableId="453452202">
    <w:abstractNumId w:val="39"/>
  </w:num>
  <w:num w:numId="17" w16cid:durableId="840966733">
    <w:abstractNumId w:val="31"/>
  </w:num>
  <w:num w:numId="18" w16cid:durableId="569586006">
    <w:abstractNumId w:val="1"/>
  </w:num>
  <w:num w:numId="19" w16cid:durableId="374742078">
    <w:abstractNumId w:val="0"/>
  </w:num>
  <w:num w:numId="20" w16cid:durableId="771126452">
    <w:abstractNumId w:val="29"/>
  </w:num>
  <w:num w:numId="21" w16cid:durableId="1810709683">
    <w:abstractNumId w:val="25"/>
  </w:num>
  <w:num w:numId="22" w16cid:durableId="1653486451">
    <w:abstractNumId w:val="21"/>
  </w:num>
  <w:num w:numId="23" w16cid:durableId="2142569978">
    <w:abstractNumId w:val="43"/>
  </w:num>
  <w:num w:numId="24" w16cid:durableId="1979262402">
    <w:abstractNumId w:val="42"/>
  </w:num>
  <w:num w:numId="25" w16cid:durableId="1104157632">
    <w:abstractNumId w:val="37"/>
  </w:num>
  <w:num w:numId="26" w16cid:durableId="1234049412">
    <w:abstractNumId w:val="15"/>
  </w:num>
  <w:num w:numId="27" w16cid:durableId="594090427">
    <w:abstractNumId w:val="7"/>
  </w:num>
  <w:num w:numId="28" w16cid:durableId="1442335230">
    <w:abstractNumId w:val="17"/>
  </w:num>
  <w:num w:numId="29" w16cid:durableId="1647512285">
    <w:abstractNumId w:val="26"/>
  </w:num>
  <w:num w:numId="30" w16cid:durableId="1781562369">
    <w:abstractNumId w:val="22"/>
  </w:num>
  <w:num w:numId="31" w16cid:durableId="168640897">
    <w:abstractNumId w:val="36"/>
  </w:num>
  <w:num w:numId="32" w16cid:durableId="982539969">
    <w:abstractNumId w:val="6"/>
  </w:num>
  <w:num w:numId="33" w16cid:durableId="1680692151">
    <w:abstractNumId w:val="41"/>
  </w:num>
  <w:num w:numId="34" w16cid:durableId="1792168750">
    <w:abstractNumId w:val="40"/>
  </w:num>
  <w:num w:numId="35" w16cid:durableId="186526884">
    <w:abstractNumId w:val="38"/>
  </w:num>
  <w:num w:numId="36" w16cid:durableId="1087458926">
    <w:abstractNumId w:val="2"/>
  </w:num>
  <w:num w:numId="37" w16cid:durableId="376012411">
    <w:abstractNumId w:val="28"/>
  </w:num>
  <w:num w:numId="38" w16cid:durableId="2001808092">
    <w:abstractNumId w:val="13"/>
  </w:num>
  <w:num w:numId="39" w16cid:durableId="2073001661">
    <w:abstractNumId w:val="8"/>
  </w:num>
  <w:num w:numId="40" w16cid:durableId="1864048862">
    <w:abstractNumId w:val="33"/>
  </w:num>
  <w:num w:numId="41" w16cid:durableId="702436625">
    <w:abstractNumId w:val="16"/>
  </w:num>
  <w:num w:numId="42" w16cid:durableId="625163564">
    <w:abstractNumId w:val="27"/>
  </w:num>
  <w:num w:numId="43" w16cid:durableId="229855281">
    <w:abstractNumId w:val="3"/>
  </w:num>
  <w:num w:numId="44" w16cid:durableId="664747906">
    <w:abstractNumId w:val="11"/>
  </w:num>
  <w:num w:numId="45" w16cid:durableId="770710455">
    <w:abstractNumId w:val="4"/>
  </w:num>
  <w:num w:numId="46" w16cid:durableId="16376818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83"/>
    <w:rsid w:val="0007164C"/>
    <w:rsid w:val="000D1783"/>
    <w:rsid w:val="00177CA6"/>
    <w:rsid w:val="001A265C"/>
    <w:rsid w:val="002164FA"/>
    <w:rsid w:val="00310E67"/>
    <w:rsid w:val="003F31BA"/>
    <w:rsid w:val="003F4192"/>
    <w:rsid w:val="004206DD"/>
    <w:rsid w:val="00675513"/>
    <w:rsid w:val="006B2BF0"/>
    <w:rsid w:val="006C5BE8"/>
    <w:rsid w:val="006E4B99"/>
    <w:rsid w:val="00877A97"/>
    <w:rsid w:val="00960012"/>
    <w:rsid w:val="009A5AAC"/>
    <w:rsid w:val="00A37E5C"/>
    <w:rsid w:val="00A904E6"/>
    <w:rsid w:val="00C00B56"/>
    <w:rsid w:val="00CC795B"/>
    <w:rsid w:val="00EF51C5"/>
    <w:rsid w:val="00EF7D2B"/>
    <w:rsid w:val="00FB7297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D459"/>
  <w15:chartTrackingRefBased/>
  <w15:docId w15:val="{4F9BBB85-FBC2-4AFD-9C46-57659E0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83"/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FF47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FF47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FF47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FF47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FF47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rsid w:val="00FF47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D2B"/>
    <w:pPr>
      <w:spacing w:after="0" w:line="240" w:lineRule="auto"/>
    </w:pPr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EF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2B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904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904E6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4206D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4206DD"/>
    <w:rPr>
      <w:color w:val="0563C1" w:themeColor="hyperlink"/>
      <w:u w:val="single"/>
    </w:rPr>
  </w:style>
  <w:style w:type="table" w:customStyle="1" w:styleId="4">
    <w:name w:val="4"/>
    <w:basedOn w:val="TableNormal"/>
    <w:rsid w:val="00C00B56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00B5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table" w:customStyle="1" w:styleId="3">
    <w:name w:val="3"/>
    <w:basedOn w:val="TableNormal"/>
    <w:rsid w:val="00A37E5C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37E5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A37E5C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1Char">
    <w:name w:val="Heading 1 Char"/>
    <w:basedOn w:val="DefaultParagraphFont"/>
    <w:link w:val="Heading1"/>
    <w:rsid w:val="00FF4773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F4773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F4773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F4773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F4773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FF4773"/>
    <w:rPr>
      <w:rFonts w:ascii="Calibri" w:eastAsia="Calibri" w:hAnsi="Calibri" w:cs="Calibri"/>
      <w:b/>
      <w:sz w:val="20"/>
      <w:szCs w:val="20"/>
    </w:rPr>
  </w:style>
  <w:style w:type="paragraph" w:customStyle="1" w:styleId="Normal1">
    <w:name w:val="Normal1"/>
    <w:rsid w:val="00FF4773"/>
    <w:rPr>
      <w:rFonts w:ascii="Calibri" w:eastAsia="Calibri" w:hAnsi="Calibri" w:cs="Calibri"/>
    </w:rPr>
  </w:style>
  <w:style w:type="paragraph" w:styleId="Title">
    <w:name w:val="Title"/>
    <w:basedOn w:val="Normal1"/>
    <w:next w:val="Normal1"/>
    <w:link w:val="TitleChar"/>
    <w:rsid w:val="00FF47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F4773"/>
    <w:rPr>
      <w:rFonts w:ascii="Calibri" w:eastAsia="Calibri" w:hAnsi="Calibri" w:cs="Calibri"/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7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773"/>
    <w:pPr>
      <w:spacing w:after="0" w:line="240" w:lineRule="auto"/>
    </w:pPr>
    <w:rPr>
      <w:rFonts w:ascii="Calibri" w:eastAsia="Calibri" w:hAnsi="Calibri" w:cs="Calibri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rsid w:val="00FF47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F477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rzxr">
    <w:name w:val="lrzxr"/>
    <w:basedOn w:val="DefaultParagraphFont"/>
    <w:rsid w:val="00FF4773"/>
  </w:style>
  <w:style w:type="character" w:styleId="Strong">
    <w:name w:val="Strong"/>
    <w:basedOn w:val="DefaultParagraphFont"/>
    <w:uiPriority w:val="22"/>
    <w:qFormat/>
    <w:rsid w:val="00FF477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F47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F4773"/>
    <w:rPr>
      <w:rFonts w:ascii="Arial MT" w:eastAsia="Arial MT" w:hAnsi="Arial MT" w:cs="Arial MT"/>
      <w:lang w:val="id"/>
    </w:rPr>
  </w:style>
  <w:style w:type="character" w:styleId="PlaceholderText">
    <w:name w:val="Placeholder Text"/>
    <w:basedOn w:val="DefaultParagraphFont"/>
    <w:uiPriority w:val="99"/>
    <w:semiHidden/>
    <w:rsid w:val="00FF4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nurnelsyafitri12@gmail.com</dc:creator>
  <cp:keywords/>
  <dc:description/>
  <cp:lastModifiedBy>nurnelsyafitri12@gmail.com</cp:lastModifiedBy>
  <cp:revision>2</cp:revision>
  <cp:lastPrinted>2022-10-28T03:19:00Z</cp:lastPrinted>
  <dcterms:created xsi:type="dcterms:W3CDTF">2022-10-28T03:20:00Z</dcterms:created>
  <dcterms:modified xsi:type="dcterms:W3CDTF">2022-10-28T03:20:00Z</dcterms:modified>
</cp:coreProperties>
</file>