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29EE" w14:textId="77777777" w:rsidR="00D5093B" w:rsidRPr="004E6169" w:rsidRDefault="00D5093B" w:rsidP="00D5093B">
      <w:pPr>
        <w:pStyle w:val="DaftarParagraf"/>
        <w:tabs>
          <w:tab w:val="left" w:pos="1276"/>
        </w:tabs>
        <w:spacing w:line="360" w:lineRule="auto"/>
        <w:ind w:left="1440"/>
        <w:rPr>
          <w:rFonts w:ascii="Arial" w:hAnsi="Arial" w:cs="Arial"/>
        </w:rPr>
      </w:pPr>
    </w:p>
    <w:p w14:paraId="62848E2A" w14:textId="77777777" w:rsidR="00D5093B" w:rsidRPr="004E6169" w:rsidRDefault="00D5093B" w:rsidP="00D5093B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4E6169">
        <w:rPr>
          <w:rFonts w:ascii="Arial" w:hAnsi="Arial" w:cs="Arial"/>
          <w:b/>
          <w:bCs/>
        </w:rPr>
        <w:t>Daftar Pustaka</w:t>
      </w:r>
    </w:p>
    <w:p w14:paraId="124EC118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</w:p>
    <w:p w14:paraId="72527568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4E6169">
        <w:rPr>
          <w:rFonts w:ascii="Arial" w:hAnsi="Arial" w:cs="Arial"/>
        </w:rPr>
        <w:t>Arbila</w:t>
      </w:r>
      <w:proofErr w:type="spellEnd"/>
      <w:r w:rsidRPr="004E6169">
        <w:rPr>
          <w:rFonts w:ascii="Arial" w:hAnsi="Arial" w:cs="Arial"/>
        </w:rPr>
        <w:t>, dkk. (2023</w:t>
      </w:r>
      <w:r w:rsidRPr="004E6169">
        <w:rPr>
          <w:rFonts w:ascii="Arial" w:hAnsi="Arial" w:cs="Arial"/>
          <w:i/>
          <w:iCs/>
        </w:rPr>
        <w:t xml:space="preserve">). Tanaman herbal penurunan glukosa darah pada penderita Diabetes Melitus. </w:t>
      </w:r>
      <w:proofErr w:type="spellStart"/>
      <w:r w:rsidRPr="004E6169">
        <w:rPr>
          <w:rFonts w:ascii="Arial" w:hAnsi="Arial" w:cs="Arial"/>
        </w:rPr>
        <w:t>Nautical</w:t>
      </w:r>
      <w:proofErr w:type="spellEnd"/>
      <w:r w:rsidRPr="004E6169">
        <w:rPr>
          <w:rFonts w:ascii="Arial" w:hAnsi="Arial" w:cs="Arial"/>
        </w:rPr>
        <w:t xml:space="preserve"> : Jurnal Ilmiah </w:t>
      </w:r>
      <w:proofErr w:type="spellStart"/>
      <w:r w:rsidRPr="004E6169">
        <w:rPr>
          <w:rFonts w:ascii="Arial" w:hAnsi="Arial" w:cs="Arial"/>
        </w:rPr>
        <w:t>Multidisiplin</w:t>
      </w:r>
      <w:proofErr w:type="spellEnd"/>
      <w:r w:rsidRPr="004E6169">
        <w:rPr>
          <w:rFonts w:ascii="Arial" w:hAnsi="Arial" w:cs="Arial"/>
        </w:rPr>
        <w:t xml:space="preserve">. </w:t>
      </w:r>
      <w:proofErr w:type="spellStart"/>
      <w:r w:rsidRPr="004E6169">
        <w:rPr>
          <w:rFonts w:ascii="Arial" w:hAnsi="Arial" w:cs="Arial"/>
        </w:rPr>
        <w:t>Vol</w:t>
      </w:r>
      <w:proofErr w:type="spellEnd"/>
      <w:r w:rsidRPr="004E6169">
        <w:rPr>
          <w:rFonts w:ascii="Arial" w:hAnsi="Arial" w:cs="Arial"/>
        </w:rPr>
        <w:t xml:space="preserve"> 2 </w:t>
      </w:r>
      <w:proofErr w:type="spellStart"/>
      <w:r w:rsidRPr="004E6169">
        <w:rPr>
          <w:rFonts w:ascii="Arial" w:hAnsi="Arial" w:cs="Arial"/>
        </w:rPr>
        <w:t>No</w:t>
      </w:r>
      <w:proofErr w:type="spellEnd"/>
      <w:r w:rsidRPr="004E6169">
        <w:rPr>
          <w:rFonts w:ascii="Arial" w:hAnsi="Arial" w:cs="Arial"/>
        </w:rPr>
        <w:t xml:space="preserve"> 3 Juni 2023</w:t>
      </w:r>
    </w:p>
    <w:p w14:paraId="606EFFC1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Tyas </w:t>
      </w:r>
      <w:proofErr w:type="spellStart"/>
      <w:r w:rsidRPr="004E6169">
        <w:rPr>
          <w:rFonts w:ascii="Arial" w:hAnsi="Arial" w:cs="Arial"/>
        </w:rPr>
        <w:t>Anunggiling</w:t>
      </w:r>
      <w:proofErr w:type="spellEnd"/>
      <w:r w:rsidRPr="004E6169">
        <w:rPr>
          <w:rFonts w:ascii="Arial" w:hAnsi="Arial" w:cs="Arial"/>
        </w:rPr>
        <w:t xml:space="preserve"> A.R, dkk. (2023). </w:t>
      </w:r>
      <w:r w:rsidRPr="004E6169">
        <w:rPr>
          <w:rFonts w:ascii="Arial" w:hAnsi="Arial" w:cs="Arial"/>
          <w:i/>
          <w:iCs/>
        </w:rPr>
        <w:t>KOMPOSISI GIZI DAN PELUANG BISNIS DARI PEMANFAATAN TEPUNG LOKAL PADA KUE MUFFIN.</w:t>
      </w:r>
      <w:r w:rsidRPr="004E6169">
        <w:rPr>
          <w:rFonts w:ascii="Arial" w:hAnsi="Arial" w:cs="Arial"/>
        </w:rPr>
        <w:t xml:space="preserve"> Jurnal tata boga. JTB Vol. 11 No. 3</w:t>
      </w:r>
    </w:p>
    <w:p w14:paraId="1D567B63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Nurkhalisah Andi Alif, dkk. (2019). </w:t>
      </w:r>
      <w:r w:rsidRPr="004E6169">
        <w:rPr>
          <w:rFonts w:ascii="Arial" w:hAnsi="Arial" w:cs="Arial"/>
          <w:i/>
          <w:iCs/>
        </w:rPr>
        <w:t xml:space="preserve">INOVASI KUE SERUNI BERBASIS LABU SIAM DAN KACAG </w:t>
      </w:r>
      <w:proofErr w:type="spellStart"/>
      <w:r w:rsidRPr="004E6169">
        <w:rPr>
          <w:rFonts w:ascii="Arial" w:hAnsi="Arial" w:cs="Arial"/>
          <w:i/>
          <w:iCs/>
        </w:rPr>
        <w:t>HIJAU.</w:t>
      </w:r>
      <w:r w:rsidRPr="004E6169">
        <w:rPr>
          <w:rFonts w:ascii="Arial" w:hAnsi="Arial" w:cs="Arial"/>
        </w:rPr>
        <w:t>Applied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of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science</w:t>
      </w:r>
      <w:proofErr w:type="spellEnd"/>
      <w:r w:rsidRPr="004E6169">
        <w:rPr>
          <w:rFonts w:ascii="Arial" w:hAnsi="Arial" w:cs="Arial"/>
        </w:rPr>
        <w:t>. Vol.5, No.2 (1450)</w:t>
      </w:r>
    </w:p>
    <w:p w14:paraId="19C84A80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Lestari, dkk. (2021). </w:t>
      </w:r>
      <w:r w:rsidRPr="004E6169">
        <w:rPr>
          <w:rFonts w:ascii="Arial" w:hAnsi="Arial" w:cs="Arial"/>
          <w:i/>
          <w:iCs/>
        </w:rPr>
        <w:t xml:space="preserve">Diabetes Melitus: </w:t>
      </w:r>
      <w:proofErr w:type="spellStart"/>
      <w:r w:rsidRPr="004E6169">
        <w:rPr>
          <w:rFonts w:ascii="Arial" w:hAnsi="Arial" w:cs="Arial"/>
          <w:i/>
          <w:iCs/>
        </w:rPr>
        <w:t>Review</w:t>
      </w:r>
      <w:proofErr w:type="spellEnd"/>
      <w:r w:rsidRPr="004E6169">
        <w:rPr>
          <w:rFonts w:ascii="Arial" w:hAnsi="Arial" w:cs="Arial"/>
          <w:i/>
          <w:iCs/>
        </w:rPr>
        <w:t xml:space="preserve"> Etiologi, </w:t>
      </w:r>
      <w:proofErr w:type="spellStart"/>
      <w:r w:rsidRPr="004E6169">
        <w:rPr>
          <w:rFonts w:ascii="Arial" w:hAnsi="Arial" w:cs="Arial"/>
          <w:i/>
          <w:iCs/>
        </w:rPr>
        <w:t>Patofisiologi</w:t>
      </w:r>
      <w:proofErr w:type="spellEnd"/>
      <w:r w:rsidRPr="004E6169">
        <w:rPr>
          <w:rFonts w:ascii="Arial" w:hAnsi="Arial" w:cs="Arial"/>
          <w:i/>
          <w:iCs/>
        </w:rPr>
        <w:t>, Gejala, Penyebab, Cara Pemeriksaan, Cara Pengobatan dan Cara Pencegahan.</w:t>
      </w:r>
      <w:r w:rsidRPr="004E6169">
        <w:rPr>
          <w:rFonts w:ascii="Arial" w:hAnsi="Arial" w:cs="Arial"/>
        </w:rPr>
        <w:t xml:space="preserve"> Gowa: Fakultas Sains dan Teknologi, UIN Alauddin Makassar</w:t>
      </w:r>
    </w:p>
    <w:p w14:paraId="33DED98E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>Krisnadi. (2013). Kelor Sumber Nutrisi. Blora: Kelonari.com</w:t>
      </w:r>
    </w:p>
    <w:p w14:paraId="074CFA40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>Kementerian Kesehatan RI. (2017). Tabel Komposisi Pangan Indonesia.</w:t>
      </w:r>
    </w:p>
    <w:p w14:paraId="2F291EAD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Sari, R. P. (2020). Pengaruh Proporsi Daun Kelor terhadap Daya Terima </w:t>
      </w:r>
      <w:proofErr w:type="spellStart"/>
      <w:r w:rsidRPr="004E6169">
        <w:rPr>
          <w:rFonts w:ascii="Arial" w:hAnsi="Arial" w:cs="Arial"/>
        </w:rPr>
        <w:t>Siomay</w:t>
      </w:r>
      <w:proofErr w:type="spellEnd"/>
      <w:r w:rsidRPr="004E6169">
        <w:rPr>
          <w:rFonts w:ascii="Arial" w:hAnsi="Arial" w:cs="Arial"/>
        </w:rPr>
        <w:t xml:space="preserve"> Ayam. </w:t>
      </w:r>
      <w:proofErr w:type="spellStart"/>
      <w:r w:rsidRPr="004E6169">
        <w:rPr>
          <w:rFonts w:ascii="Arial" w:hAnsi="Arial" w:cs="Arial"/>
        </w:rPr>
        <w:t>Journal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of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Tropical</w:t>
      </w:r>
      <w:proofErr w:type="spellEnd"/>
      <w:r w:rsidRPr="004E6169">
        <w:rPr>
          <w:rFonts w:ascii="Arial" w:hAnsi="Arial" w:cs="Arial"/>
        </w:rPr>
        <w:t xml:space="preserve"> Food </w:t>
      </w:r>
      <w:proofErr w:type="spellStart"/>
      <w:r w:rsidRPr="004E6169">
        <w:rPr>
          <w:rFonts w:ascii="Arial" w:hAnsi="Arial" w:cs="Arial"/>
        </w:rPr>
        <w:t>and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Agroindustrial</w:t>
      </w:r>
      <w:proofErr w:type="spellEnd"/>
      <w:r w:rsidRPr="004E6169">
        <w:rPr>
          <w:rFonts w:ascii="Arial" w:hAnsi="Arial" w:cs="Arial"/>
        </w:rPr>
        <w:t xml:space="preserve"> Technology, 29 – 36</w:t>
      </w:r>
    </w:p>
    <w:p w14:paraId="578A99E1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4E6169">
        <w:rPr>
          <w:rFonts w:ascii="Arial" w:hAnsi="Arial" w:cs="Arial"/>
        </w:rPr>
        <w:t>Yumiko</w:t>
      </w:r>
      <w:proofErr w:type="spellEnd"/>
      <w:r w:rsidRPr="004E6169">
        <w:rPr>
          <w:rFonts w:ascii="Arial" w:hAnsi="Arial" w:cs="Arial"/>
        </w:rPr>
        <w:t xml:space="preserve">, P. (2021). Pengaruh Penambahan </w:t>
      </w:r>
      <w:proofErr w:type="spellStart"/>
      <w:r w:rsidRPr="004E6169">
        <w:rPr>
          <w:rFonts w:ascii="Arial" w:hAnsi="Arial" w:cs="Arial"/>
        </w:rPr>
        <w:t>Puree</w:t>
      </w:r>
      <w:proofErr w:type="spellEnd"/>
      <w:r w:rsidRPr="004E6169">
        <w:rPr>
          <w:rFonts w:ascii="Arial" w:hAnsi="Arial" w:cs="Arial"/>
        </w:rPr>
        <w:t xml:space="preserve"> Daun Kelor ( </w:t>
      </w:r>
      <w:proofErr w:type="spellStart"/>
      <w:r w:rsidRPr="004E6169">
        <w:rPr>
          <w:rFonts w:ascii="Arial" w:hAnsi="Arial" w:cs="Arial"/>
        </w:rPr>
        <w:t>Moringa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oleifera</w:t>
      </w:r>
      <w:proofErr w:type="spellEnd"/>
      <w:r w:rsidRPr="004E6169">
        <w:rPr>
          <w:rFonts w:ascii="Arial" w:hAnsi="Arial" w:cs="Arial"/>
        </w:rPr>
        <w:t xml:space="preserve"> ) Terhadap Karakteristik </w:t>
      </w:r>
      <w:proofErr w:type="spellStart"/>
      <w:r w:rsidRPr="004E6169">
        <w:rPr>
          <w:rFonts w:ascii="Arial" w:hAnsi="Arial" w:cs="Arial"/>
        </w:rPr>
        <w:t>Siomay</w:t>
      </w:r>
      <w:proofErr w:type="spellEnd"/>
      <w:r w:rsidRPr="004E6169">
        <w:rPr>
          <w:rFonts w:ascii="Arial" w:hAnsi="Arial" w:cs="Arial"/>
        </w:rPr>
        <w:t xml:space="preserve"> Ayam. Jurnal Ilmu dan Teknologi Pangan, 235-245.</w:t>
      </w:r>
    </w:p>
    <w:p w14:paraId="7B3E2E11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Sunani, dkk.(2023). </w:t>
      </w:r>
      <w:r w:rsidRPr="004E6169">
        <w:rPr>
          <w:rFonts w:ascii="Arial" w:hAnsi="Arial" w:cs="Arial"/>
          <w:i/>
          <w:iCs/>
        </w:rPr>
        <w:t xml:space="preserve">REVIEW ARTICLE: INDEKS GLIKEMIK (IG) DAN BEBAN GLIKEMIK (BG) SEBAGAI FAKTOR RESIKO DIABETES MELLITUS TIPE II PADA PANGAN SUMBER KARBOHIDRAT. </w:t>
      </w:r>
      <w:r w:rsidRPr="004E6169">
        <w:rPr>
          <w:rFonts w:ascii="Arial" w:hAnsi="Arial" w:cs="Arial"/>
        </w:rPr>
        <w:t xml:space="preserve">Sumedang: Fakultas Farmasi, Universitas </w:t>
      </w:r>
      <w:proofErr w:type="spellStart"/>
      <w:r w:rsidRPr="004E6169">
        <w:rPr>
          <w:rFonts w:ascii="Arial" w:hAnsi="Arial" w:cs="Arial"/>
        </w:rPr>
        <w:t>Padjadjaran</w:t>
      </w:r>
      <w:proofErr w:type="spellEnd"/>
    </w:p>
    <w:p w14:paraId="1B7A4082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>Sari, dkk. (2022</w:t>
      </w:r>
      <w:r w:rsidRPr="004E6169">
        <w:rPr>
          <w:rFonts w:ascii="Arial" w:hAnsi="Arial" w:cs="Arial"/>
          <w:i/>
          <w:iCs/>
        </w:rPr>
        <w:t xml:space="preserve">). Diversifikasi Pengolahan Labu Siam Sebagai Bahan Dalam Pembuatan Selai di Banjar Pisang </w:t>
      </w:r>
      <w:proofErr w:type="spellStart"/>
      <w:r w:rsidRPr="004E6169">
        <w:rPr>
          <w:rFonts w:ascii="Arial" w:hAnsi="Arial" w:cs="Arial"/>
          <w:i/>
          <w:iCs/>
        </w:rPr>
        <w:t>Kaja</w:t>
      </w:r>
      <w:proofErr w:type="spellEnd"/>
      <w:r w:rsidRPr="004E6169">
        <w:rPr>
          <w:rFonts w:ascii="Arial" w:hAnsi="Arial" w:cs="Arial"/>
          <w:i/>
          <w:iCs/>
        </w:rPr>
        <w:t xml:space="preserve">, Desa </w:t>
      </w:r>
      <w:proofErr w:type="spellStart"/>
      <w:r w:rsidRPr="004E6169">
        <w:rPr>
          <w:rFonts w:ascii="Arial" w:hAnsi="Arial" w:cs="Arial"/>
          <w:i/>
          <w:iCs/>
        </w:rPr>
        <w:t>Taro</w:t>
      </w:r>
      <w:proofErr w:type="spellEnd"/>
      <w:r w:rsidRPr="004E6169">
        <w:rPr>
          <w:rFonts w:ascii="Arial" w:hAnsi="Arial" w:cs="Arial"/>
        </w:rPr>
        <w:t xml:space="preserve">. Jurnal </w:t>
      </w:r>
      <w:proofErr w:type="spellStart"/>
      <w:r w:rsidRPr="004E6169">
        <w:rPr>
          <w:rFonts w:ascii="Arial" w:hAnsi="Arial" w:cs="Arial"/>
        </w:rPr>
        <w:t>Panrita</w:t>
      </w:r>
      <w:proofErr w:type="spellEnd"/>
      <w:r w:rsidRPr="004E6169">
        <w:rPr>
          <w:rFonts w:ascii="Arial" w:hAnsi="Arial" w:cs="Arial"/>
        </w:rPr>
        <w:t xml:space="preserve"> Abdi. Volume 6</w:t>
      </w:r>
    </w:p>
    <w:p w14:paraId="3C09784B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Sary. (2019). </w:t>
      </w:r>
      <w:r w:rsidRPr="004E6169">
        <w:rPr>
          <w:rFonts w:ascii="Arial" w:hAnsi="Arial" w:cs="Arial"/>
          <w:i/>
          <w:iCs/>
        </w:rPr>
        <w:t>PENGARUH PEMBERIAN REBUSAN LABU SIAM (</w:t>
      </w:r>
      <w:proofErr w:type="spellStart"/>
      <w:r w:rsidRPr="004E6169">
        <w:rPr>
          <w:rFonts w:ascii="Arial" w:hAnsi="Arial" w:cs="Arial"/>
          <w:i/>
          <w:iCs/>
        </w:rPr>
        <w:t>Sechium</w:t>
      </w:r>
      <w:proofErr w:type="spellEnd"/>
      <w:r w:rsidRPr="004E6169">
        <w:rPr>
          <w:rFonts w:ascii="Arial" w:hAnsi="Arial" w:cs="Arial"/>
          <w:i/>
          <w:iCs/>
        </w:rPr>
        <w:t xml:space="preserve"> </w:t>
      </w:r>
      <w:proofErr w:type="spellStart"/>
      <w:r w:rsidRPr="004E6169">
        <w:rPr>
          <w:rFonts w:ascii="Arial" w:hAnsi="Arial" w:cs="Arial"/>
          <w:i/>
          <w:iCs/>
        </w:rPr>
        <w:t>edule</w:t>
      </w:r>
      <w:proofErr w:type="spellEnd"/>
      <w:r w:rsidRPr="004E6169">
        <w:rPr>
          <w:rFonts w:ascii="Arial" w:hAnsi="Arial" w:cs="Arial"/>
          <w:i/>
          <w:iCs/>
        </w:rPr>
        <w:t>) TERHADAP PENURUNAN KADAR GULA DARAH PADA PENDERITA DIABETES MELITUS TIPE II DI WILAYAH KERJA PUSKESMAS CEMPAKA BANJARMASIN</w:t>
      </w:r>
      <w:r w:rsidRPr="004E6169">
        <w:rPr>
          <w:rFonts w:ascii="Arial" w:hAnsi="Arial" w:cs="Arial"/>
        </w:rPr>
        <w:t xml:space="preserve">. GLOBAL HEALTH SCIENCE. Volume 4 </w:t>
      </w:r>
      <w:proofErr w:type="spellStart"/>
      <w:r w:rsidRPr="004E6169">
        <w:rPr>
          <w:rFonts w:ascii="Arial" w:hAnsi="Arial" w:cs="Arial"/>
        </w:rPr>
        <w:t>Issue</w:t>
      </w:r>
      <w:proofErr w:type="spellEnd"/>
      <w:r w:rsidRPr="004E6169">
        <w:rPr>
          <w:rFonts w:ascii="Arial" w:hAnsi="Arial" w:cs="Arial"/>
        </w:rPr>
        <w:t xml:space="preserve"> 4</w:t>
      </w:r>
    </w:p>
    <w:p w14:paraId="5258B082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</w:rPr>
      </w:pPr>
    </w:p>
    <w:p w14:paraId="2F784E35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r w:rsidRPr="004E6169">
        <w:rPr>
          <w:rFonts w:ascii="Arial" w:hAnsi="Arial" w:cs="Arial"/>
          <w:shd w:val="clear" w:color="auto" w:fill="FFFFFF"/>
        </w:rPr>
        <w:lastRenderedPageBreak/>
        <w:t>Manullang, Bobby, Elisa Julianti, Rona J Nainggolan, .</w:t>
      </w:r>
      <w:r w:rsidRPr="004E6169">
        <w:rPr>
          <w:rFonts w:ascii="Arial" w:hAnsi="Arial" w:cs="Arial"/>
          <w:i/>
          <w:iCs/>
          <w:shd w:val="clear" w:color="auto" w:fill="FFFFFF"/>
        </w:rPr>
        <w:t>“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Efektifitas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Biskuit Tepung Komposit Beras Hitam (Oryza Sativa L.), Inulin Umbi Bunga Dahlia dan Tepung 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Mocaf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Terhadap 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KadarGlukosa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Darah Pada Tikus (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Rattus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Norvegicus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) Penderita Diabetes Melitus Tipe II The 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Effectiveness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of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Black Rice 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Composite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4E6169">
        <w:rPr>
          <w:rFonts w:ascii="Arial" w:hAnsi="Arial" w:cs="Arial"/>
          <w:i/>
          <w:iCs/>
          <w:shd w:val="clear" w:color="auto" w:fill="FFFFFF"/>
        </w:rPr>
        <w:t>Flour</w:t>
      </w:r>
      <w:proofErr w:type="spellEnd"/>
      <w:r w:rsidRPr="004E6169">
        <w:rPr>
          <w:rFonts w:ascii="Arial" w:hAnsi="Arial" w:cs="Arial"/>
          <w:i/>
          <w:iCs/>
          <w:shd w:val="clear" w:color="auto" w:fill="FFFFFF"/>
        </w:rPr>
        <w:t xml:space="preserve"> Bis”</w:t>
      </w:r>
      <w:r w:rsidRPr="004E6169">
        <w:rPr>
          <w:rFonts w:ascii="Arial" w:hAnsi="Arial" w:cs="Arial"/>
          <w:shd w:val="clear" w:color="auto" w:fill="FFFFFF"/>
        </w:rPr>
        <w:t xml:space="preserve"> . Teknologi Pangan, Fakultas Pertanian, </w:t>
      </w:r>
      <w:proofErr w:type="spellStart"/>
      <w:r w:rsidRPr="004E6169">
        <w:rPr>
          <w:rFonts w:ascii="Arial" w:hAnsi="Arial" w:cs="Arial"/>
          <w:shd w:val="clear" w:color="auto" w:fill="FFFFFF"/>
        </w:rPr>
        <w:t>and</w:t>
      </w:r>
      <w:proofErr w:type="spellEnd"/>
      <w:r w:rsidRPr="004E6169">
        <w:rPr>
          <w:rFonts w:ascii="Arial" w:hAnsi="Arial" w:cs="Arial"/>
          <w:shd w:val="clear" w:color="auto" w:fill="FFFFFF"/>
        </w:rPr>
        <w:t xml:space="preserve"> Usu Medan.</w:t>
      </w:r>
    </w:p>
    <w:p w14:paraId="355D1F12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r w:rsidRPr="004E6169">
        <w:rPr>
          <w:rFonts w:ascii="Arial" w:hAnsi="Arial" w:cs="Arial"/>
          <w:shd w:val="clear" w:color="auto" w:fill="FFFFFF"/>
        </w:rPr>
        <w:t xml:space="preserve">Putri, </w:t>
      </w:r>
      <w:proofErr w:type="spellStart"/>
      <w:r w:rsidRPr="004E6169">
        <w:rPr>
          <w:rFonts w:ascii="Arial" w:hAnsi="Arial" w:cs="Arial"/>
          <w:shd w:val="clear" w:color="auto" w:fill="FFFFFF"/>
        </w:rPr>
        <w:t>dkk</w:t>
      </w:r>
      <w:proofErr w:type="spellEnd"/>
      <w:r w:rsidRPr="004E6169">
        <w:rPr>
          <w:rFonts w:ascii="Arial" w:hAnsi="Arial" w:cs="Arial"/>
          <w:shd w:val="clear" w:color="auto" w:fill="FFFFFF"/>
        </w:rPr>
        <w:t xml:space="preserve"> (2018). “Karakteristik </w:t>
      </w:r>
      <w:proofErr w:type="spellStart"/>
      <w:r w:rsidRPr="004E6169">
        <w:rPr>
          <w:rFonts w:ascii="Arial" w:hAnsi="Arial" w:cs="Arial"/>
          <w:shd w:val="clear" w:color="auto" w:fill="FFFFFF"/>
        </w:rPr>
        <w:t>Mocaf</w:t>
      </w:r>
      <w:proofErr w:type="spellEnd"/>
      <w:r w:rsidRPr="004E6169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4E6169">
        <w:rPr>
          <w:rFonts w:ascii="Arial" w:hAnsi="Arial" w:cs="Arial"/>
          <w:shd w:val="clear" w:color="auto" w:fill="FFFFFF"/>
        </w:rPr>
        <w:t>Modified</w:t>
      </w:r>
      <w:proofErr w:type="spellEnd"/>
      <w:r w:rsidRPr="004E616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E6169">
        <w:rPr>
          <w:rFonts w:ascii="Arial" w:hAnsi="Arial" w:cs="Arial"/>
          <w:shd w:val="clear" w:color="auto" w:fill="FFFFFF"/>
        </w:rPr>
        <w:t>Cassava</w:t>
      </w:r>
      <w:proofErr w:type="spellEnd"/>
      <w:r w:rsidRPr="004E616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E6169">
        <w:rPr>
          <w:rFonts w:ascii="Arial" w:hAnsi="Arial" w:cs="Arial"/>
          <w:shd w:val="clear" w:color="auto" w:fill="FFFFFF"/>
        </w:rPr>
        <w:t>Flour</w:t>
      </w:r>
      <w:proofErr w:type="spellEnd"/>
      <w:r w:rsidRPr="004E6169">
        <w:rPr>
          <w:rFonts w:ascii="Arial" w:hAnsi="Arial" w:cs="Arial"/>
          <w:shd w:val="clear" w:color="auto" w:fill="FFFFFF"/>
        </w:rPr>
        <w:t>) Berdasarkan Metode,” Universitas jember</w:t>
      </w:r>
    </w:p>
    <w:p w14:paraId="507DCAE2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r w:rsidRPr="004E6169">
        <w:rPr>
          <w:rFonts w:ascii="Arial" w:hAnsi="Arial" w:cs="Arial"/>
          <w:shd w:val="clear" w:color="auto" w:fill="FFFFFF"/>
        </w:rPr>
        <w:t xml:space="preserve">Atlas, I D F Diabetes. International Diabetes </w:t>
      </w:r>
      <w:proofErr w:type="spellStart"/>
      <w:r w:rsidRPr="004E6169">
        <w:rPr>
          <w:rFonts w:ascii="Arial" w:hAnsi="Arial" w:cs="Arial"/>
          <w:shd w:val="clear" w:color="auto" w:fill="FFFFFF"/>
        </w:rPr>
        <w:t>Federation</w:t>
      </w:r>
      <w:proofErr w:type="spellEnd"/>
      <w:r w:rsidRPr="004E6169">
        <w:rPr>
          <w:rFonts w:ascii="Arial" w:hAnsi="Arial" w:cs="Arial"/>
          <w:shd w:val="clear" w:color="auto" w:fill="FFFFFF"/>
        </w:rPr>
        <w:t xml:space="preserve">. The </w:t>
      </w:r>
      <w:proofErr w:type="spellStart"/>
      <w:r w:rsidRPr="004E6169">
        <w:rPr>
          <w:rFonts w:ascii="Arial" w:hAnsi="Arial" w:cs="Arial"/>
          <w:shd w:val="clear" w:color="auto" w:fill="FFFFFF"/>
        </w:rPr>
        <w:t>Lancet</w:t>
      </w:r>
      <w:proofErr w:type="spellEnd"/>
      <w:r w:rsidRPr="004E6169">
        <w:rPr>
          <w:rFonts w:ascii="Arial" w:hAnsi="Arial" w:cs="Arial"/>
          <w:shd w:val="clear" w:color="auto" w:fill="FFFFFF"/>
        </w:rPr>
        <w:t>. Vol. 266, 1955.</w:t>
      </w:r>
    </w:p>
    <w:p w14:paraId="04DD15AC" w14:textId="77777777" w:rsidR="00D5093B" w:rsidRPr="004E6169" w:rsidRDefault="00D5093B" w:rsidP="00D5093B">
      <w:pPr>
        <w:tabs>
          <w:tab w:val="left" w:pos="5360"/>
        </w:tabs>
        <w:spacing w:line="360" w:lineRule="auto"/>
        <w:ind w:left="709" w:hanging="709"/>
        <w:jc w:val="both"/>
        <w:rPr>
          <w:rFonts w:ascii="Arial" w:hAnsi="Arial" w:cs="Arial"/>
          <w:shd w:val="clear" w:color="auto" w:fill="FFFFFF"/>
        </w:rPr>
      </w:pPr>
      <w:r w:rsidRPr="004E6169">
        <w:rPr>
          <w:rFonts w:ascii="Arial" w:hAnsi="Arial" w:cs="Arial"/>
          <w:shd w:val="clear" w:color="auto" w:fill="FFFFFF"/>
        </w:rPr>
        <w:t xml:space="preserve">Kartikasari, </w:t>
      </w:r>
      <w:proofErr w:type="spellStart"/>
      <w:r w:rsidRPr="004E6169">
        <w:rPr>
          <w:rFonts w:ascii="Arial" w:hAnsi="Arial" w:cs="Arial"/>
          <w:shd w:val="clear" w:color="auto" w:fill="FFFFFF"/>
        </w:rPr>
        <w:t>dkk</w:t>
      </w:r>
      <w:proofErr w:type="spellEnd"/>
      <w:r w:rsidRPr="004E6169">
        <w:rPr>
          <w:rFonts w:ascii="Arial" w:hAnsi="Arial" w:cs="Arial"/>
          <w:shd w:val="clear" w:color="auto" w:fill="FFFFFF"/>
        </w:rPr>
        <w:t xml:space="preserve"> (2023). </w:t>
      </w:r>
      <w:r w:rsidRPr="004E6169">
        <w:rPr>
          <w:rFonts w:ascii="Arial" w:hAnsi="Arial" w:cs="Arial"/>
          <w:i/>
          <w:iCs/>
          <w:shd w:val="clear" w:color="auto" w:fill="FFFFFF"/>
        </w:rPr>
        <w:t>“DIMSPIVES” (DIMSUM SPINACH LEAVES): INOVASI MIKROBIOLOGI PANGAN BAGI PENDERITA DIABETES MELITUS</w:t>
      </w:r>
      <w:r w:rsidRPr="004E6169">
        <w:rPr>
          <w:rFonts w:ascii="Arial" w:hAnsi="Arial" w:cs="Arial"/>
          <w:shd w:val="clear" w:color="auto" w:fill="FFFFFF"/>
        </w:rPr>
        <w:t>. Jurnal Cakrawala Ilmiah. Vol.2, No.6</w:t>
      </w:r>
    </w:p>
    <w:p w14:paraId="30952B98" w14:textId="77777777" w:rsidR="00D5093B" w:rsidRPr="004E6169" w:rsidRDefault="00D5093B" w:rsidP="00D5093B">
      <w:pPr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Almatsier, S. 2010 .Prinsip Dasar Ilmu </w:t>
      </w:r>
      <w:proofErr w:type="spellStart"/>
      <w:r w:rsidRPr="004E6169">
        <w:rPr>
          <w:rFonts w:ascii="Arial" w:hAnsi="Arial" w:cs="Arial"/>
        </w:rPr>
        <w:t>Gizi.Jakarta</w:t>
      </w:r>
      <w:proofErr w:type="spellEnd"/>
      <w:r w:rsidRPr="004E6169">
        <w:rPr>
          <w:rFonts w:ascii="Arial" w:hAnsi="Arial" w:cs="Arial"/>
        </w:rPr>
        <w:t xml:space="preserve"> : Gramedia Pustaka Utama.</w:t>
      </w:r>
    </w:p>
    <w:p w14:paraId="65B64454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proofErr w:type="spellStart"/>
      <w:r w:rsidRPr="004E6169">
        <w:rPr>
          <w:rFonts w:ascii="Arial" w:hAnsi="Arial" w:cs="Arial"/>
        </w:rPr>
        <w:t>Waspadji</w:t>
      </w:r>
      <w:proofErr w:type="spellEnd"/>
      <w:r w:rsidRPr="004E6169">
        <w:rPr>
          <w:rFonts w:ascii="Arial" w:hAnsi="Arial" w:cs="Arial"/>
        </w:rPr>
        <w:t xml:space="preserve">, S., dkk. 2002. Pedoman Diet Diabetes </w:t>
      </w:r>
      <w:proofErr w:type="spellStart"/>
      <w:r w:rsidRPr="004E6169">
        <w:rPr>
          <w:rFonts w:ascii="Arial" w:hAnsi="Arial" w:cs="Arial"/>
        </w:rPr>
        <w:t>Mellitus</w:t>
      </w:r>
      <w:proofErr w:type="spellEnd"/>
      <w:r w:rsidRPr="004E6169">
        <w:rPr>
          <w:rFonts w:ascii="Arial" w:hAnsi="Arial" w:cs="Arial"/>
        </w:rPr>
        <w:t>. Jakarta: Balai Penerbit Fakultas Kedokteran Universitas Indonesia. Halaman 7-8</w:t>
      </w:r>
    </w:p>
    <w:p w14:paraId="1C6829C1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proofErr w:type="spellStart"/>
      <w:r w:rsidRPr="004E6169">
        <w:rPr>
          <w:rFonts w:ascii="Arial" w:hAnsi="Arial" w:cs="Arial"/>
        </w:rPr>
        <w:t>Franz</w:t>
      </w:r>
      <w:proofErr w:type="spellEnd"/>
      <w:r w:rsidRPr="004E6169">
        <w:rPr>
          <w:rFonts w:ascii="Arial" w:hAnsi="Arial" w:cs="Arial"/>
        </w:rPr>
        <w:t xml:space="preserve">, M., 2012. </w:t>
      </w:r>
      <w:proofErr w:type="spellStart"/>
      <w:r w:rsidRPr="004E6169">
        <w:rPr>
          <w:rFonts w:ascii="Arial" w:hAnsi="Arial" w:cs="Arial"/>
        </w:rPr>
        <w:t>Medical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Nutrition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Therapy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for</w:t>
      </w:r>
      <w:proofErr w:type="spellEnd"/>
      <w:r w:rsidRPr="004E6169">
        <w:rPr>
          <w:rFonts w:ascii="Arial" w:hAnsi="Arial" w:cs="Arial"/>
        </w:rPr>
        <w:t xml:space="preserve"> Diabetes </w:t>
      </w:r>
      <w:proofErr w:type="spellStart"/>
      <w:r w:rsidRPr="004E6169">
        <w:rPr>
          <w:rFonts w:ascii="Arial" w:hAnsi="Arial" w:cs="Arial"/>
        </w:rPr>
        <w:t>Mellitus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and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Hypoglycemia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of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Nondiabetic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Origin</w:t>
      </w:r>
      <w:proofErr w:type="spellEnd"/>
      <w:r w:rsidRPr="004E6169">
        <w:rPr>
          <w:rFonts w:ascii="Arial" w:hAnsi="Arial" w:cs="Arial"/>
        </w:rPr>
        <w:t xml:space="preserve">. In: </w:t>
      </w:r>
      <w:proofErr w:type="spellStart"/>
      <w:r w:rsidRPr="004E6169">
        <w:rPr>
          <w:rFonts w:ascii="Arial" w:hAnsi="Arial" w:cs="Arial"/>
        </w:rPr>
        <w:t>Krause's</w:t>
      </w:r>
      <w:proofErr w:type="spellEnd"/>
      <w:r w:rsidRPr="004E6169">
        <w:rPr>
          <w:rFonts w:ascii="Arial" w:hAnsi="Arial" w:cs="Arial"/>
        </w:rPr>
        <w:t xml:space="preserve"> Food </w:t>
      </w:r>
      <w:proofErr w:type="spellStart"/>
      <w:r w:rsidRPr="004E6169">
        <w:rPr>
          <w:rFonts w:ascii="Arial" w:hAnsi="Arial" w:cs="Arial"/>
        </w:rPr>
        <w:t>and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the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Nutrition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Care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Process</w:t>
      </w:r>
      <w:proofErr w:type="spellEnd"/>
      <w:r w:rsidRPr="004E6169">
        <w:rPr>
          <w:rFonts w:ascii="Arial" w:hAnsi="Arial" w:cs="Arial"/>
        </w:rPr>
        <w:t>. 13th ed. s.l.:</w:t>
      </w:r>
      <w:proofErr w:type="spellStart"/>
      <w:r w:rsidRPr="004E6169">
        <w:rPr>
          <w:rFonts w:ascii="Arial" w:hAnsi="Arial" w:cs="Arial"/>
        </w:rPr>
        <w:t>Elsevier</w:t>
      </w:r>
      <w:proofErr w:type="spellEnd"/>
      <w:r w:rsidRPr="004E6169">
        <w:rPr>
          <w:rFonts w:ascii="Arial" w:hAnsi="Arial" w:cs="Arial"/>
        </w:rPr>
        <w:t xml:space="preserve"> : </w:t>
      </w:r>
      <w:proofErr w:type="spellStart"/>
      <w:r w:rsidRPr="004E6169">
        <w:rPr>
          <w:rFonts w:ascii="Arial" w:hAnsi="Arial" w:cs="Arial"/>
        </w:rPr>
        <w:t>Saunders</w:t>
      </w:r>
      <w:proofErr w:type="spellEnd"/>
      <w:r w:rsidRPr="004E6169">
        <w:rPr>
          <w:rFonts w:ascii="Arial" w:hAnsi="Arial" w:cs="Arial"/>
        </w:rPr>
        <w:t xml:space="preserve">, </w:t>
      </w:r>
      <w:proofErr w:type="spellStart"/>
      <w:r w:rsidRPr="004E6169">
        <w:rPr>
          <w:rFonts w:ascii="Arial" w:hAnsi="Arial" w:cs="Arial"/>
        </w:rPr>
        <w:t>pp</w:t>
      </w:r>
      <w:proofErr w:type="spellEnd"/>
      <w:r w:rsidRPr="004E6169">
        <w:rPr>
          <w:rFonts w:ascii="Arial" w:hAnsi="Arial" w:cs="Arial"/>
        </w:rPr>
        <w:t>. 675-710.</w:t>
      </w:r>
    </w:p>
    <w:p w14:paraId="63167F6B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>Angelina, C., Swasti, Y. R., &amp; Pranata, F. S. (2021). Peningkatan Nilai Gizi Produk Pangan dengan Penambahan Bubuk Daun Kelor (</w:t>
      </w:r>
      <w:proofErr w:type="spellStart"/>
      <w:r w:rsidRPr="004E6169">
        <w:rPr>
          <w:rFonts w:ascii="Arial" w:hAnsi="Arial" w:cs="Arial"/>
        </w:rPr>
        <w:t>Moringa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Oleifera</w:t>
      </w:r>
      <w:proofErr w:type="spellEnd"/>
      <w:r w:rsidRPr="004E6169">
        <w:rPr>
          <w:rFonts w:ascii="Arial" w:hAnsi="Arial" w:cs="Arial"/>
        </w:rPr>
        <w:t xml:space="preserve">): </w:t>
      </w:r>
      <w:proofErr w:type="spellStart"/>
      <w:r w:rsidRPr="004E6169">
        <w:rPr>
          <w:rFonts w:ascii="Arial" w:hAnsi="Arial" w:cs="Arial"/>
        </w:rPr>
        <w:t>Review</w:t>
      </w:r>
      <w:proofErr w:type="spellEnd"/>
      <w:r w:rsidRPr="004E6169">
        <w:rPr>
          <w:rFonts w:ascii="Arial" w:hAnsi="Arial" w:cs="Arial"/>
        </w:rPr>
        <w:t xml:space="preserve">. Jurnal </w:t>
      </w:r>
      <w:proofErr w:type="spellStart"/>
      <w:r w:rsidRPr="004E6169">
        <w:rPr>
          <w:rFonts w:ascii="Arial" w:hAnsi="Arial" w:cs="Arial"/>
        </w:rPr>
        <w:t>Agroteknologi</w:t>
      </w:r>
      <w:proofErr w:type="spellEnd"/>
      <w:r w:rsidRPr="004E6169">
        <w:rPr>
          <w:rFonts w:ascii="Arial" w:hAnsi="Arial" w:cs="Arial"/>
        </w:rPr>
        <w:t xml:space="preserve">, 15(01), 79. </w:t>
      </w:r>
      <w:hyperlink r:id="rId4" w:history="1">
        <w:r w:rsidRPr="004E6169">
          <w:rPr>
            <w:rStyle w:val="Hyperlink"/>
            <w:rFonts w:ascii="Arial" w:hAnsi="Arial" w:cs="Arial"/>
            <w:color w:val="auto"/>
          </w:rPr>
          <w:t>https://doi.org/10.19184/j-agt.v15i01.22089</w:t>
        </w:r>
      </w:hyperlink>
    </w:p>
    <w:p w14:paraId="71230F73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Huwae, B., &amp; Papilaya, P. (2014). Analisis Kadar Karbohidrat Tepung Beberapa Jenis Sagu Yang Dikonsumsi Masyarakat Maluku. BIOPENDIX: Jurnal Biologi, Pendidikan Dan Terapan, 1(1), 61–66. https://doi.org/10.30598/biopendixvol1issue1page61-66 </w:t>
      </w:r>
    </w:p>
    <w:p w14:paraId="691497F9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Marlina, L., Miranti, M., &amp; </w:t>
      </w:r>
      <w:proofErr w:type="spellStart"/>
      <w:r w:rsidRPr="004E6169">
        <w:rPr>
          <w:rFonts w:ascii="Arial" w:hAnsi="Arial" w:cs="Arial"/>
        </w:rPr>
        <w:t>Almasyhuri</w:t>
      </w:r>
      <w:proofErr w:type="spellEnd"/>
      <w:r w:rsidRPr="004E6169">
        <w:rPr>
          <w:rFonts w:ascii="Arial" w:hAnsi="Arial" w:cs="Arial"/>
        </w:rPr>
        <w:t xml:space="preserve">. (2018). Formulasi </w:t>
      </w:r>
      <w:proofErr w:type="spellStart"/>
      <w:r w:rsidRPr="004E6169">
        <w:rPr>
          <w:rFonts w:ascii="Arial" w:hAnsi="Arial" w:cs="Arial"/>
        </w:rPr>
        <w:t>kukis</w:t>
      </w:r>
      <w:proofErr w:type="spellEnd"/>
      <w:r w:rsidRPr="004E6169">
        <w:rPr>
          <w:rFonts w:ascii="Arial" w:hAnsi="Arial" w:cs="Arial"/>
        </w:rPr>
        <w:t xml:space="preserve"> tepung kecambah kedelai dan tepung kedelai dengan basis tepung </w:t>
      </w:r>
      <w:proofErr w:type="spellStart"/>
      <w:r w:rsidRPr="004E6169">
        <w:rPr>
          <w:rFonts w:ascii="Arial" w:hAnsi="Arial" w:cs="Arial"/>
        </w:rPr>
        <w:t>mocaf</w:t>
      </w:r>
      <w:proofErr w:type="spellEnd"/>
      <w:r w:rsidRPr="004E6169">
        <w:rPr>
          <w:rFonts w:ascii="Arial" w:hAnsi="Arial" w:cs="Arial"/>
        </w:rPr>
        <w:t xml:space="preserve"> sebagai pangan fungsional. J. Online Mahasiswa Bidang Farmasi, 1(1), 1–9.</w:t>
      </w:r>
    </w:p>
    <w:p w14:paraId="56172C8F" w14:textId="77777777" w:rsidR="00D5093B" w:rsidRPr="004E6169" w:rsidRDefault="00D5093B" w:rsidP="00D5093B">
      <w:pPr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Almatsier S. 2004. Penuntun Diet (Edisi Baru). Jakarta: Gramedia Pustaka Utama. </w:t>
      </w:r>
    </w:p>
    <w:p w14:paraId="52154284" w14:textId="77777777" w:rsidR="00D5093B" w:rsidRPr="004E6169" w:rsidRDefault="00D5093B" w:rsidP="00D5093B">
      <w:pPr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Almatsier S. 2009. </w:t>
      </w:r>
      <w:proofErr w:type="spellStart"/>
      <w:r w:rsidRPr="004E6169">
        <w:rPr>
          <w:rFonts w:ascii="Arial" w:hAnsi="Arial" w:cs="Arial"/>
        </w:rPr>
        <w:t>Pinsip</w:t>
      </w:r>
      <w:proofErr w:type="spellEnd"/>
      <w:r w:rsidRPr="004E6169">
        <w:rPr>
          <w:rFonts w:ascii="Arial" w:hAnsi="Arial" w:cs="Arial"/>
        </w:rPr>
        <w:t xml:space="preserve"> Dasar Ilmu Gizi. Jakarta: Gramedia Pustaka Utama.</w:t>
      </w:r>
    </w:p>
    <w:p w14:paraId="14A59042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Depkes RI. 2009. Prevalensi Diabetes Melitus di Indonesia. </w:t>
      </w:r>
      <w:hyperlink r:id="rId5" w:history="1">
        <w:r w:rsidRPr="004E6169">
          <w:rPr>
            <w:rStyle w:val="Hyperlink"/>
            <w:rFonts w:ascii="Arial" w:hAnsi="Arial" w:cs="Arial"/>
            <w:color w:val="auto"/>
          </w:rPr>
          <w:t>http://www.depkes.go.id/article/view/414/tahun-2030-prevalensidiabetes-melitus-di-indonesia-mencapai-213-juta-orang.html</w:t>
        </w:r>
      </w:hyperlink>
      <w:r w:rsidRPr="004E6169">
        <w:rPr>
          <w:rFonts w:ascii="Arial" w:hAnsi="Arial" w:cs="Arial"/>
        </w:rPr>
        <w:t>.</w:t>
      </w:r>
    </w:p>
    <w:p w14:paraId="2E9BE056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>Garnita, D. 2007. Risiko Diabetes melitus di Indonesia. Skripsi. (</w:t>
      </w:r>
      <w:hyperlink r:id="rId6" w:history="1">
        <w:r w:rsidRPr="004E6169">
          <w:rPr>
            <w:rStyle w:val="Hyperlink"/>
            <w:rFonts w:ascii="Arial" w:hAnsi="Arial" w:cs="Arial"/>
            <w:color w:val="auto"/>
          </w:rPr>
          <w:t>http://www.lib.ui.ac.id/file?file=digital/20320253-S-PDFDita%20Garnita.pdf</w:t>
        </w:r>
      </w:hyperlink>
      <w:r w:rsidRPr="004E6169">
        <w:rPr>
          <w:rFonts w:ascii="Arial" w:hAnsi="Arial" w:cs="Arial"/>
        </w:rPr>
        <w:t>.)</w:t>
      </w:r>
    </w:p>
    <w:p w14:paraId="2CFA0B1A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>Garnita, D. 2012. Faktor Risiko Diabetes Melitus di Indonesia. Skripsi. Depok: Fakultas Kesehatan Masyarakat UI.</w:t>
      </w:r>
    </w:p>
    <w:p w14:paraId="0F889F58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PERKENI. 2011. Konsensus Pengolahan Diabetes Melitus Tipe 2 di Indonesia 2011. Semarang: PB PERKENI. </w:t>
      </w:r>
    </w:p>
    <w:p w14:paraId="07559D9B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lastRenderedPageBreak/>
        <w:t>PERKENI. 2015. Konsensus Pengolahan Diabetes Melitus Tipe 2 di Indonesia 2015. Jakarta: PB PERKENI.</w:t>
      </w:r>
    </w:p>
    <w:p w14:paraId="7A8C0458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>Pratiwi, Y., 2009. Hubungan Diet, Olahraga, Kepatuhan Berobat, dan Penyuluhan Kesehatan dengan Komplikasi Kronis Diabetes Melitus. Skripsi. Surabaya: Universitas Airlangga.</w:t>
      </w:r>
    </w:p>
    <w:p w14:paraId="688F9748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>Suyono S, dkk. 2011. Penatalaksanaan Diabetes Melitus Terpadu. Jakarta: Balai Penerbit FKUI.</w:t>
      </w:r>
    </w:p>
    <w:p w14:paraId="67AB93F9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Amanu, F.N., dan Susanto, W.H. 2014. Pembuatan Tepung </w:t>
      </w:r>
      <w:proofErr w:type="spellStart"/>
      <w:r w:rsidRPr="004E6169">
        <w:rPr>
          <w:rFonts w:ascii="Arial" w:hAnsi="Arial" w:cs="Arial"/>
        </w:rPr>
        <w:t>Mocaf</w:t>
      </w:r>
      <w:proofErr w:type="spellEnd"/>
      <w:r w:rsidRPr="004E6169">
        <w:rPr>
          <w:rFonts w:ascii="Arial" w:hAnsi="Arial" w:cs="Arial"/>
        </w:rPr>
        <w:t xml:space="preserve"> di Madura (Kajian Varietas dan Lokasi Penanaman) Terhadap Mutu dan Rendemen. Jurnal Pangan dan Agroindustri 2(3): 161-169.</w:t>
      </w:r>
    </w:p>
    <w:p w14:paraId="3C58AA19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>Anindita, B.P., Antari, A.T., dan Gunawan, S. 2019. Pembuatan MOCAF (</w:t>
      </w:r>
      <w:proofErr w:type="spellStart"/>
      <w:r w:rsidRPr="004E6169">
        <w:rPr>
          <w:rFonts w:ascii="Arial" w:hAnsi="Arial" w:cs="Arial"/>
        </w:rPr>
        <w:t>Modified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Cassva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Flour</w:t>
      </w:r>
      <w:proofErr w:type="spellEnd"/>
      <w:r w:rsidRPr="004E6169">
        <w:rPr>
          <w:rFonts w:ascii="Arial" w:hAnsi="Arial" w:cs="Arial"/>
        </w:rPr>
        <w:t>) dengan Kapasitas 91000 ton/tahun. Jurnal Teknik ITS 8(2).</w:t>
      </w:r>
    </w:p>
    <w:p w14:paraId="3082577A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r w:rsidRPr="004E6169">
        <w:rPr>
          <w:rFonts w:ascii="Arial" w:hAnsi="Arial" w:cs="Arial"/>
        </w:rPr>
        <w:t>Asmoro, N.W. 2021. Karakteristik dan Sifat Tepung Singkong Termodifikasi (</w:t>
      </w:r>
      <w:proofErr w:type="spellStart"/>
      <w:r w:rsidRPr="004E6169">
        <w:rPr>
          <w:rFonts w:ascii="Arial" w:hAnsi="Arial" w:cs="Arial"/>
        </w:rPr>
        <w:t>Mocaf</w:t>
      </w:r>
      <w:proofErr w:type="spellEnd"/>
      <w:r w:rsidRPr="004E6169">
        <w:rPr>
          <w:rFonts w:ascii="Arial" w:hAnsi="Arial" w:cs="Arial"/>
        </w:rPr>
        <w:t xml:space="preserve">) dan Manfaatnya pada Produk Pangan. </w:t>
      </w:r>
      <w:proofErr w:type="spellStart"/>
      <w:r w:rsidRPr="004E6169">
        <w:rPr>
          <w:rFonts w:ascii="Arial" w:hAnsi="Arial" w:cs="Arial"/>
        </w:rPr>
        <w:t>Journal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of</w:t>
      </w:r>
      <w:proofErr w:type="spellEnd"/>
      <w:r w:rsidRPr="004E6169">
        <w:rPr>
          <w:rFonts w:ascii="Arial" w:hAnsi="Arial" w:cs="Arial"/>
        </w:rPr>
        <w:t xml:space="preserve"> Food </w:t>
      </w:r>
      <w:proofErr w:type="spellStart"/>
      <w:r w:rsidRPr="004E6169">
        <w:rPr>
          <w:rFonts w:ascii="Arial" w:hAnsi="Arial" w:cs="Arial"/>
        </w:rPr>
        <w:t>and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Agricultural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Product</w:t>
      </w:r>
      <w:proofErr w:type="spellEnd"/>
      <w:r w:rsidRPr="004E6169">
        <w:rPr>
          <w:rFonts w:ascii="Arial" w:hAnsi="Arial" w:cs="Arial"/>
        </w:rPr>
        <w:t xml:space="preserve"> 1(1).</w:t>
      </w:r>
    </w:p>
    <w:p w14:paraId="1362A75C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proofErr w:type="spellStart"/>
      <w:r w:rsidRPr="004E6169">
        <w:rPr>
          <w:rFonts w:ascii="Arial" w:hAnsi="Arial" w:cs="Arial"/>
        </w:rPr>
        <w:t>Hadistio</w:t>
      </w:r>
      <w:proofErr w:type="spellEnd"/>
      <w:r w:rsidRPr="004E6169">
        <w:rPr>
          <w:rFonts w:ascii="Arial" w:hAnsi="Arial" w:cs="Arial"/>
        </w:rPr>
        <w:t xml:space="preserve">, A., dan Silvia, F. 2019. Tepung </w:t>
      </w:r>
      <w:proofErr w:type="spellStart"/>
      <w:r w:rsidRPr="004E6169">
        <w:rPr>
          <w:rFonts w:ascii="Arial" w:hAnsi="Arial" w:cs="Arial"/>
        </w:rPr>
        <w:t>Mocaf</w:t>
      </w:r>
      <w:proofErr w:type="spellEnd"/>
      <w:r w:rsidRPr="004E6169">
        <w:rPr>
          <w:rFonts w:ascii="Arial" w:hAnsi="Arial" w:cs="Arial"/>
        </w:rPr>
        <w:t xml:space="preserve"> (</w:t>
      </w:r>
      <w:proofErr w:type="spellStart"/>
      <w:r w:rsidRPr="004E6169">
        <w:rPr>
          <w:rFonts w:ascii="Arial" w:hAnsi="Arial" w:cs="Arial"/>
        </w:rPr>
        <w:t>Modified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Cassava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Flour</w:t>
      </w:r>
      <w:proofErr w:type="spellEnd"/>
      <w:r w:rsidRPr="004E6169">
        <w:rPr>
          <w:rFonts w:ascii="Arial" w:hAnsi="Arial" w:cs="Arial"/>
        </w:rPr>
        <w:t>) Untuk Ketahanan Pangan Indonesia. Jurnal Pangan Halal 1(1).</w:t>
      </w:r>
    </w:p>
    <w:p w14:paraId="4ABB2533" w14:textId="77777777" w:rsidR="00D5093B" w:rsidRPr="004E6169" w:rsidRDefault="00D5093B" w:rsidP="00D5093B">
      <w:pPr>
        <w:ind w:left="851" w:hanging="851"/>
        <w:rPr>
          <w:rFonts w:ascii="Arial" w:hAnsi="Arial" w:cs="Arial"/>
        </w:rPr>
      </w:pPr>
      <w:proofErr w:type="spellStart"/>
      <w:r w:rsidRPr="004E6169">
        <w:rPr>
          <w:rFonts w:ascii="Arial" w:hAnsi="Arial" w:cs="Arial"/>
        </w:rPr>
        <w:t>Yumiko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Murdiasa</w:t>
      </w:r>
      <w:proofErr w:type="spellEnd"/>
      <w:r w:rsidRPr="004E6169">
        <w:rPr>
          <w:rFonts w:ascii="Arial" w:hAnsi="Arial" w:cs="Arial"/>
        </w:rPr>
        <w:t xml:space="preserve">, P., </w:t>
      </w:r>
      <w:proofErr w:type="spellStart"/>
      <w:r w:rsidRPr="004E6169">
        <w:rPr>
          <w:rFonts w:ascii="Arial" w:hAnsi="Arial" w:cs="Arial"/>
        </w:rPr>
        <w:t>Suparthana</w:t>
      </w:r>
      <w:proofErr w:type="spellEnd"/>
      <w:r w:rsidRPr="004E6169">
        <w:rPr>
          <w:rFonts w:ascii="Arial" w:hAnsi="Arial" w:cs="Arial"/>
        </w:rPr>
        <w:t xml:space="preserve">, I. P., &amp; Timur Ina, P. (2021). Pengaruh Penambahan </w:t>
      </w:r>
      <w:proofErr w:type="spellStart"/>
      <w:r w:rsidRPr="004E6169">
        <w:rPr>
          <w:rFonts w:ascii="Arial" w:hAnsi="Arial" w:cs="Arial"/>
        </w:rPr>
        <w:t>Puree</w:t>
      </w:r>
      <w:proofErr w:type="spellEnd"/>
      <w:r w:rsidRPr="004E6169">
        <w:rPr>
          <w:rFonts w:ascii="Arial" w:hAnsi="Arial" w:cs="Arial"/>
        </w:rPr>
        <w:t xml:space="preserve"> Daun Kelor ( </w:t>
      </w:r>
      <w:proofErr w:type="spellStart"/>
      <w:r w:rsidRPr="004E6169">
        <w:rPr>
          <w:rFonts w:ascii="Arial" w:hAnsi="Arial" w:cs="Arial"/>
        </w:rPr>
        <w:t>Moringa</w:t>
      </w:r>
      <w:proofErr w:type="spellEnd"/>
      <w:r w:rsidRPr="004E6169">
        <w:rPr>
          <w:rFonts w:ascii="Arial" w:hAnsi="Arial" w:cs="Arial"/>
        </w:rPr>
        <w:t xml:space="preserve"> </w:t>
      </w:r>
      <w:proofErr w:type="spellStart"/>
      <w:r w:rsidRPr="004E6169">
        <w:rPr>
          <w:rFonts w:ascii="Arial" w:hAnsi="Arial" w:cs="Arial"/>
        </w:rPr>
        <w:t>oleifera</w:t>
      </w:r>
      <w:proofErr w:type="spellEnd"/>
      <w:r w:rsidRPr="004E6169">
        <w:rPr>
          <w:rFonts w:ascii="Arial" w:hAnsi="Arial" w:cs="Arial"/>
        </w:rPr>
        <w:t xml:space="preserve"> ) Terhadap Karakteristik </w:t>
      </w:r>
      <w:proofErr w:type="spellStart"/>
      <w:r w:rsidRPr="004E6169">
        <w:rPr>
          <w:rFonts w:ascii="Arial" w:hAnsi="Arial" w:cs="Arial"/>
        </w:rPr>
        <w:t>Siomay</w:t>
      </w:r>
      <w:proofErr w:type="spellEnd"/>
      <w:r w:rsidRPr="004E6169">
        <w:rPr>
          <w:rFonts w:ascii="Arial" w:hAnsi="Arial" w:cs="Arial"/>
        </w:rPr>
        <w:t xml:space="preserve"> Ayam. Jurnal Ilmu Dan Teknologi Pangan (ITEPA), 10(2), 235. </w:t>
      </w:r>
      <w:hyperlink r:id="rId7" w:history="1">
        <w:r w:rsidRPr="004E6169">
          <w:rPr>
            <w:rStyle w:val="Hyperlink"/>
            <w:rFonts w:ascii="Arial" w:hAnsi="Arial" w:cs="Arial"/>
            <w:color w:val="auto"/>
          </w:rPr>
          <w:t>https://doi.org/10.24843/itepa.2021.v10.i02.p07</w:t>
        </w:r>
      </w:hyperlink>
    </w:p>
    <w:p w14:paraId="088EF8E3" w14:textId="77777777" w:rsidR="004D3A06" w:rsidRDefault="004D3A06"/>
    <w:sectPr w:rsidR="004D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3B"/>
    <w:rsid w:val="004D3A06"/>
    <w:rsid w:val="008224A7"/>
    <w:rsid w:val="00866595"/>
    <w:rsid w:val="00D5093B"/>
    <w:rsid w:val="00F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FF8E"/>
  <w15:chartTrackingRefBased/>
  <w15:docId w15:val="{E7C4FDAD-D3D8-4FF0-AD55-0961E087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3B"/>
  </w:style>
  <w:style w:type="paragraph" w:styleId="Judul1">
    <w:name w:val="heading 1"/>
    <w:basedOn w:val="Normal"/>
    <w:next w:val="Normal"/>
    <w:link w:val="Judul1KAR"/>
    <w:uiPriority w:val="9"/>
    <w:qFormat/>
    <w:rsid w:val="00D5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D5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D50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D5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50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D5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D5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D5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D5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D5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D5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D50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D5093B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5093B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D5093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D5093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D5093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D5093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D5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5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D5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D5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D5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D5093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D5093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D5093B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D5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D5093B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D509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D50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4843/itepa.2021.v10.i02.p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.ui.ac.id/file?file=digital/20320253-S-PDFDita%20Garnita.pdf" TargetMode="External"/><Relationship Id="rId5" Type="http://schemas.openxmlformats.org/officeDocument/2006/relationships/hyperlink" Target="http://www.depkes.go.id/article/view/414/tahun-2030-prevalensidiabetes-melitus-di-indonesia-mencapai-213-juta-orang.html" TargetMode="External"/><Relationship Id="rId4" Type="http://schemas.openxmlformats.org/officeDocument/2006/relationships/hyperlink" Target="https://doi.org/10.19184/j-agt.v15i01.220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Prastita</dc:creator>
  <cp:keywords/>
  <dc:description/>
  <cp:lastModifiedBy>Kezia Prastita</cp:lastModifiedBy>
  <cp:revision>1</cp:revision>
  <dcterms:created xsi:type="dcterms:W3CDTF">2025-05-22T04:04:00Z</dcterms:created>
  <dcterms:modified xsi:type="dcterms:W3CDTF">2025-05-22T04:04:00Z</dcterms:modified>
</cp:coreProperties>
</file>