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D8" w:rsidRPr="00D704D8" w:rsidRDefault="00D704D8" w:rsidP="00D704D8">
      <w:pPr>
        <w:pStyle w:val="Heading1"/>
        <w:spacing w:before="0" w:line="480" w:lineRule="auto"/>
        <w:jc w:val="center"/>
        <w:rPr>
          <w:rFonts w:cs="Times New Roman"/>
          <w:szCs w:val="24"/>
          <w:lang w:val="en-US"/>
        </w:rPr>
      </w:pPr>
      <w:bookmarkStart w:id="0" w:name="_Toc46980875"/>
      <w:r w:rsidRPr="00D704D8">
        <w:rPr>
          <w:rFonts w:cs="Times New Roman"/>
          <w:szCs w:val="24"/>
        </w:rPr>
        <w:t xml:space="preserve">BAB </w:t>
      </w:r>
      <w:bookmarkEnd w:id="0"/>
      <w:r w:rsidRPr="00D704D8">
        <w:rPr>
          <w:rFonts w:cs="Times New Roman"/>
          <w:szCs w:val="24"/>
          <w:lang w:val="en-US"/>
        </w:rPr>
        <w:t>II</w:t>
      </w:r>
    </w:p>
    <w:p w:rsidR="00D704D8" w:rsidRPr="00D704D8" w:rsidRDefault="00D704D8" w:rsidP="00D704D8">
      <w:pPr>
        <w:spacing w:after="0" w:line="480" w:lineRule="auto"/>
        <w:jc w:val="center"/>
        <w:rPr>
          <w:rFonts w:ascii="Times New Roman" w:hAnsi="Times New Roman" w:cs="Times New Roman"/>
          <w:b/>
          <w:sz w:val="24"/>
          <w:szCs w:val="24"/>
        </w:rPr>
      </w:pPr>
      <w:r w:rsidRPr="00D704D8">
        <w:rPr>
          <w:rFonts w:ascii="Times New Roman" w:hAnsi="Times New Roman" w:cs="Times New Roman"/>
          <w:b/>
          <w:sz w:val="24"/>
          <w:szCs w:val="24"/>
        </w:rPr>
        <w:t>TINJAUAN PUSTAKA</w:t>
      </w:r>
    </w:p>
    <w:p w:rsidR="00D704D8" w:rsidRPr="00D704D8" w:rsidRDefault="00D704D8" w:rsidP="00D704D8">
      <w:pPr>
        <w:pStyle w:val="Heading2"/>
        <w:numPr>
          <w:ilvl w:val="0"/>
          <w:numId w:val="13"/>
        </w:numPr>
        <w:spacing w:before="0" w:line="480" w:lineRule="auto"/>
        <w:ind w:left="360"/>
        <w:rPr>
          <w:rStyle w:val="Heading2Char"/>
          <w:rFonts w:ascii="Times New Roman" w:hAnsi="Times New Roman" w:cs="Times New Roman"/>
          <w:bCs w:val="0"/>
          <w:color w:val="auto"/>
          <w:szCs w:val="24"/>
        </w:rPr>
      </w:pPr>
      <w:bookmarkStart w:id="1" w:name="_Toc46980876"/>
      <w:r w:rsidRPr="00D704D8">
        <w:rPr>
          <w:rStyle w:val="Heading2Char"/>
          <w:rFonts w:ascii="Times New Roman" w:hAnsi="Times New Roman" w:cs="Times New Roman"/>
          <w:bCs w:val="0"/>
          <w:color w:val="auto"/>
          <w:szCs w:val="24"/>
        </w:rPr>
        <w:t>Konsep Perkembangan Bahasa</w:t>
      </w:r>
      <w:bookmarkEnd w:id="1"/>
    </w:p>
    <w:p w:rsidR="00D704D8" w:rsidRPr="00D704D8" w:rsidRDefault="00D704D8" w:rsidP="00D704D8">
      <w:pPr>
        <w:pStyle w:val="ListParagraph"/>
        <w:numPr>
          <w:ilvl w:val="0"/>
          <w:numId w:val="9"/>
        </w:numPr>
        <w:spacing w:after="0" w:line="480" w:lineRule="auto"/>
        <w:ind w:left="540"/>
        <w:jc w:val="both"/>
        <w:rPr>
          <w:rFonts w:ascii="Times New Roman" w:hAnsi="Times New Roman" w:cs="Times New Roman"/>
          <w:sz w:val="24"/>
          <w:szCs w:val="24"/>
        </w:rPr>
      </w:pPr>
      <w:bookmarkStart w:id="2" w:name="_Toc44450980"/>
      <w:bookmarkStart w:id="3" w:name="_Toc46980877"/>
      <w:r w:rsidRPr="00D704D8">
        <w:rPr>
          <w:rStyle w:val="Heading3Char"/>
          <w:rFonts w:ascii="Times New Roman" w:hAnsi="Times New Roman" w:cs="Times New Roman"/>
          <w:color w:val="auto"/>
        </w:rPr>
        <w:t>Pengertian Perkembangan</w:t>
      </w:r>
      <w:bookmarkEnd w:id="2"/>
      <w:bookmarkEnd w:id="3"/>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Menurut Yusuf, 2001, perkembangan adalah perubahan-perubahan yang dialami individu atau organisme menuju tingkat kedewasaannya atau kematangannya yang berlangsung secara sistematis, progresif, dan berkesinambungan. Sedangkan perkembangan adakah suatu proses yang terjadi secara simultan dengan pertumbuhan yang menghasilkan kualitas individu untuk berfungsi, yang dihasilkan melalui proses pematangan dan proses belajar dari lingkungannya (Supartini, 2004).</w:t>
      </w:r>
    </w:p>
    <w:p w:rsidR="00D704D8" w:rsidRPr="00D704D8" w:rsidRDefault="00D704D8" w:rsidP="00D704D8">
      <w:pPr>
        <w:pStyle w:val="Heading3"/>
        <w:numPr>
          <w:ilvl w:val="0"/>
          <w:numId w:val="9"/>
        </w:numPr>
        <w:spacing w:before="0" w:line="480" w:lineRule="auto"/>
        <w:ind w:left="540"/>
        <w:rPr>
          <w:rFonts w:ascii="Times New Roman" w:hAnsi="Times New Roman" w:cs="Times New Roman"/>
          <w:color w:val="auto"/>
        </w:rPr>
      </w:pPr>
      <w:bookmarkStart w:id="4" w:name="_Toc44450981"/>
      <w:bookmarkStart w:id="5" w:name="_Toc46980878"/>
      <w:r w:rsidRPr="00D704D8">
        <w:rPr>
          <w:rFonts w:ascii="Times New Roman" w:hAnsi="Times New Roman" w:cs="Times New Roman"/>
          <w:color w:val="auto"/>
        </w:rPr>
        <w:t>Pengertian Bahasa</w:t>
      </w:r>
      <w:bookmarkEnd w:id="4"/>
      <w:bookmarkEnd w:id="5"/>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 xml:space="preserve">Menurut Owen dalam Setiawan (2006), menjelaskan definisi bahasa yaitu </w:t>
      </w:r>
      <w:r w:rsidRPr="00D704D8">
        <w:rPr>
          <w:rFonts w:ascii="Times New Roman" w:hAnsi="Times New Roman" w:cs="Times New Roman"/>
          <w:i/>
          <w:sz w:val="24"/>
          <w:szCs w:val="24"/>
        </w:rPr>
        <w:t>language can be defined as asocially shared combinations of those symbols and rule governed combinations of those symbols</w:t>
      </w:r>
      <w:r w:rsidRPr="00D704D8">
        <w:rPr>
          <w:rFonts w:ascii="Times New Roman" w:hAnsi="Times New Roman" w:cs="Times New Roman"/>
          <w:sz w:val="24"/>
          <w:szCs w:val="24"/>
        </w:rPr>
        <w:t xml:space="preserve"> (bahasa dapat didefinisikan sebagai kode yang diterima secara sosial atau sistem konvensional untuk menyampaikan konsep melalui kegunaan simbol-simbol yang dikehendaki dan kombinasi simbolsimbol yang diatur oleh ketentuan).</w:t>
      </w:r>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Bahasa adalah sebuah sistem, artinya, bahasa dibentuk oleh sejumlah komponen yang berpola secara tetap dan dapat dikaidahkan. Sistem bahasa berupa lambang-lambang bunyi, setiap lambang bahasa melambangkan sesuatu yang disebut makna atau konsep. Karena setiap lambang bunyi itu memiliki atau menyatakan suatu konsep atau makna, maka dapat disimpulkan bahwa setiap suatu ujaran bahasa memiliki makna, Abdul Chaer dan Leonie Agustina (2004).</w:t>
      </w:r>
    </w:p>
    <w:p w:rsidR="00D704D8" w:rsidRPr="00D704D8" w:rsidRDefault="00D704D8" w:rsidP="00D704D8">
      <w:pPr>
        <w:pStyle w:val="Heading3"/>
        <w:numPr>
          <w:ilvl w:val="0"/>
          <w:numId w:val="9"/>
        </w:numPr>
        <w:spacing w:before="0" w:line="480" w:lineRule="auto"/>
        <w:ind w:left="540"/>
        <w:rPr>
          <w:rFonts w:ascii="Times New Roman" w:hAnsi="Times New Roman" w:cs="Times New Roman"/>
          <w:color w:val="auto"/>
        </w:rPr>
      </w:pPr>
      <w:bookmarkStart w:id="6" w:name="_Toc44450982"/>
      <w:bookmarkStart w:id="7" w:name="_Toc46980879"/>
      <w:r w:rsidRPr="00D704D8">
        <w:rPr>
          <w:rFonts w:ascii="Times New Roman" w:hAnsi="Times New Roman" w:cs="Times New Roman"/>
          <w:color w:val="auto"/>
        </w:rPr>
        <w:lastRenderedPageBreak/>
        <w:t>Pengertian Perkembangan Bahasa</w:t>
      </w:r>
      <w:bookmarkEnd w:id="6"/>
      <w:bookmarkEnd w:id="7"/>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Menurut Yusuf, 2001, perkembangan bahasa adalah kemampuan membentuk pengertian, menyusun pendapat, dan menarik kesimpulan. Dan perkembangan bahasa adalah kemampuan mempergunakan bahasa, mulai ucapan-ucapan yang sederhana sampai mempergunakan kata, kalimat, dan bahasa (Gunarsa, 2003).</w:t>
      </w:r>
    </w:p>
    <w:p w:rsidR="00D704D8" w:rsidRPr="00D704D8" w:rsidRDefault="00D704D8" w:rsidP="00D704D8">
      <w:pPr>
        <w:pStyle w:val="Heading3"/>
        <w:numPr>
          <w:ilvl w:val="0"/>
          <w:numId w:val="9"/>
        </w:numPr>
        <w:spacing w:before="0" w:line="480" w:lineRule="auto"/>
        <w:ind w:left="540"/>
        <w:rPr>
          <w:rFonts w:ascii="Times New Roman" w:hAnsi="Times New Roman" w:cs="Times New Roman"/>
          <w:color w:val="auto"/>
        </w:rPr>
      </w:pPr>
      <w:bookmarkStart w:id="8" w:name="_Toc44450983"/>
      <w:bookmarkStart w:id="9" w:name="_Toc46980880"/>
      <w:r w:rsidRPr="00D704D8">
        <w:rPr>
          <w:rFonts w:ascii="Times New Roman" w:hAnsi="Times New Roman" w:cs="Times New Roman"/>
          <w:color w:val="auto"/>
        </w:rPr>
        <w:t>Faktor-Faktor yang Mempengaruhi Perkembangan Bahasa</w:t>
      </w:r>
      <w:bookmarkEnd w:id="8"/>
      <w:bookmarkEnd w:id="9"/>
    </w:p>
    <w:p w:rsidR="00D704D8" w:rsidRPr="00D704D8" w:rsidRDefault="00D704D8" w:rsidP="00D704D8">
      <w:pPr>
        <w:autoSpaceDE w:val="0"/>
        <w:autoSpaceDN w:val="0"/>
        <w:adjustRightInd w:val="0"/>
        <w:spacing w:after="0" w:line="480" w:lineRule="auto"/>
        <w:ind w:left="720" w:firstLine="720"/>
        <w:jc w:val="both"/>
        <w:rPr>
          <w:rFonts w:ascii="Times New Roman" w:hAnsi="Times New Roman" w:cs="Times New Roman"/>
          <w:sz w:val="24"/>
          <w:szCs w:val="24"/>
          <w:lang w:val="en-US"/>
        </w:rPr>
      </w:pPr>
      <w:r w:rsidRPr="00D704D8">
        <w:rPr>
          <w:rFonts w:ascii="Times New Roman" w:hAnsi="Times New Roman" w:cs="Times New Roman"/>
          <w:sz w:val="24"/>
          <w:szCs w:val="24"/>
        </w:rPr>
        <w:t>Perkembangan bahasa dipengaruhi oleh faktor-faktor (Yusuf, 2001)</w:t>
      </w:r>
    </w:p>
    <w:p w:rsidR="00D704D8" w:rsidRPr="00D704D8" w:rsidRDefault="00D704D8" w:rsidP="00D704D8">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D704D8">
        <w:rPr>
          <w:rFonts w:ascii="Times New Roman" w:hAnsi="Times New Roman" w:cs="Times New Roman"/>
          <w:sz w:val="24"/>
          <w:szCs w:val="24"/>
        </w:rPr>
        <w:t>Faktor kesehatan</w:t>
      </w:r>
    </w:p>
    <w:p w:rsidR="00D704D8" w:rsidRPr="00D704D8" w:rsidRDefault="00D704D8" w:rsidP="00D704D8">
      <w:pPr>
        <w:pStyle w:val="ListParagraph"/>
        <w:autoSpaceDE w:val="0"/>
        <w:autoSpaceDN w:val="0"/>
        <w:adjustRightInd w:val="0"/>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Kesehatan merupakan faktor yang sangat mempengaruhi perkembangan bahasa anak, terutama pada usia awal kehidupannya. Apabila pada usia dua tahun pertama, anak mengalami sakit terus-menerus, maka anak tersebut cenderung akan mengalami kelambatan atau kesulitan dalam perkembangan bahasanya.</w:t>
      </w:r>
    </w:p>
    <w:p w:rsidR="00D704D8" w:rsidRPr="00D704D8" w:rsidRDefault="00D704D8" w:rsidP="00D704D8">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D704D8">
        <w:rPr>
          <w:rFonts w:ascii="Times New Roman" w:hAnsi="Times New Roman" w:cs="Times New Roman"/>
          <w:sz w:val="24"/>
          <w:szCs w:val="24"/>
        </w:rPr>
        <w:t>Intelegensi</w:t>
      </w:r>
    </w:p>
    <w:p w:rsidR="00D704D8" w:rsidRPr="00D704D8" w:rsidRDefault="00D704D8" w:rsidP="00D704D8">
      <w:pPr>
        <w:pStyle w:val="ListParagraph"/>
        <w:autoSpaceDE w:val="0"/>
        <w:autoSpaceDN w:val="0"/>
        <w:adjustRightInd w:val="0"/>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Perkembangan bahasa anak dapat dilihat dari tingkat intelegensinya. Anak yang perkembangan bahasanya cepat, pada umumnya mempunya intelegensi normal atau diatas normal. Namun begitu, tidak semua anak yang mengalami kelambatan perkembangan bahasanya pada usia awal, dikategorikan sebagai anak yang bodoh (Lindgren, dalam E. Hurlock, 1956).</w:t>
      </w:r>
    </w:p>
    <w:p w:rsidR="00D704D8" w:rsidRPr="00D704D8" w:rsidRDefault="00D704D8" w:rsidP="00D704D8">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D704D8">
        <w:rPr>
          <w:rFonts w:ascii="Times New Roman" w:hAnsi="Times New Roman" w:cs="Times New Roman"/>
          <w:sz w:val="24"/>
          <w:szCs w:val="24"/>
        </w:rPr>
        <w:t>Status sosial ekonomi keluarga</w:t>
      </w:r>
    </w:p>
    <w:p w:rsidR="00D704D8" w:rsidRPr="00D704D8" w:rsidRDefault="00D704D8" w:rsidP="00D704D8">
      <w:pPr>
        <w:pStyle w:val="ListParagraph"/>
        <w:autoSpaceDE w:val="0"/>
        <w:autoSpaceDN w:val="0"/>
        <w:adjustRightInd w:val="0"/>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 xml:space="preserve">Beberapa studi tentang hubungan antara perkembangan bahasa anak dengan status sosial ekonomi keluarga menunjukkan bahwa anak yang berasal dari keluarga miskin mengalami kelambatan dalam perkembangan bahasanya dibandingkan dengan anak yang berasal dari keluarga yang lebih baik. Kondisi ini terjadi mungkin disebabkan oleh perbedaan kecerdasan atau kesempatan </w:t>
      </w:r>
      <w:r w:rsidRPr="00D704D8">
        <w:rPr>
          <w:rFonts w:ascii="Times New Roman" w:hAnsi="Times New Roman" w:cs="Times New Roman"/>
          <w:sz w:val="24"/>
          <w:szCs w:val="24"/>
        </w:rPr>
        <w:lastRenderedPageBreak/>
        <w:t>belajar (keluarga miskin kurang memperhatikan perkembangan bahasa anaknya), atau kedua-duanya (Hetzer dan Reindorf dalam E. Hurlock, 1856).</w:t>
      </w:r>
    </w:p>
    <w:p w:rsidR="00D704D8" w:rsidRPr="00D704D8" w:rsidRDefault="00D704D8" w:rsidP="00D704D8">
      <w:pPr>
        <w:pStyle w:val="ListParagraph"/>
        <w:numPr>
          <w:ilvl w:val="0"/>
          <w:numId w:val="8"/>
        </w:numPr>
        <w:autoSpaceDE w:val="0"/>
        <w:autoSpaceDN w:val="0"/>
        <w:adjustRightInd w:val="0"/>
        <w:spacing w:after="240" w:line="480" w:lineRule="auto"/>
        <w:jc w:val="both"/>
        <w:rPr>
          <w:rFonts w:ascii="Times New Roman" w:hAnsi="Times New Roman" w:cs="Times New Roman"/>
          <w:sz w:val="24"/>
          <w:szCs w:val="24"/>
        </w:rPr>
      </w:pPr>
      <w:r w:rsidRPr="00D704D8">
        <w:rPr>
          <w:rFonts w:ascii="Times New Roman" w:hAnsi="Times New Roman" w:cs="Times New Roman"/>
          <w:sz w:val="24"/>
          <w:szCs w:val="24"/>
        </w:rPr>
        <w:t>Jenis kelamin (sex)</w:t>
      </w:r>
    </w:p>
    <w:p w:rsidR="00D704D8" w:rsidRPr="00D704D8" w:rsidRDefault="00D704D8" w:rsidP="00D704D8">
      <w:pPr>
        <w:pStyle w:val="ListParagraph"/>
        <w:autoSpaceDE w:val="0"/>
        <w:autoSpaceDN w:val="0"/>
        <w:adjustRightInd w:val="0"/>
        <w:spacing w:after="24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Pada tahun pertama usia anak, tidak ada perbedaan dalam vokalisasi antara pria dengan wanita. Namun mulai usia dua tahun, anak wanita menunjukkan perkembangan yang lebih cepat dari anak pria.</w:t>
      </w:r>
    </w:p>
    <w:p w:rsidR="00D704D8" w:rsidRPr="00D704D8" w:rsidRDefault="00D704D8" w:rsidP="00D704D8">
      <w:pPr>
        <w:pStyle w:val="ListParagraph"/>
        <w:numPr>
          <w:ilvl w:val="0"/>
          <w:numId w:val="8"/>
        </w:numPr>
        <w:autoSpaceDE w:val="0"/>
        <w:autoSpaceDN w:val="0"/>
        <w:adjustRightInd w:val="0"/>
        <w:spacing w:after="240" w:line="480" w:lineRule="auto"/>
        <w:jc w:val="both"/>
        <w:rPr>
          <w:rFonts w:ascii="Times New Roman" w:hAnsi="Times New Roman" w:cs="Times New Roman"/>
          <w:sz w:val="24"/>
          <w:szCs w:val="24"/>
        </w:rPr>
      </w:pPr>
      <w:r w:rsidRPr="00D704D8">
        <w:rPr>
          <w:rFonts w:ascii="Times New Roman" w:hAnsi="Times New Roman" w:cs="Times New Roman"/>
          <w:sz w:val="24"/>
          <w:szCs w:val="24"/>
        </w:rPr>
        <w:t>Hubungan keluarga</w:t>
      </w:r>
    </w:p>
    <w:p w:rsidR="00D704D8" w:rsidRPr="00D704D8" w:rsidRDefault="00D704D8" w:rsidP="00D704D8">
      <w:pPr>
        <w:pStyle w:val="ListParagraph"/>
        <w:autoSpaceDE w:val="0"/>
        <w:autoSpaceDN w:val="0"/>
        <w:adjustRightInd w:val="0"/>
        <w:spacing w:after="24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Hubungan ini dimaksud sebagai proses pengalaman berinteraksi dan berkomunikasi dengan lingkungan keluarga, terutama dengan orang tua yang mengajar, melatih, dan memberikan contoh berbahasa kepada anak.</w:t>
      </w:r>
    </w:p>
    <w:p w:rsidR="00D704D8" w:rsidRPr="00D704D8" w:rsidRDefault="00D704D8" w:rsidP="00D704D8">
      <w:pPr>
        <w:pStyle w:val="Heading2"/>
        <w:numPr>
          <w:ilvl w:val="0"/>
          <w:numId w:val="13"/>
        </w:numPr>
        <w:spacing w:before="0" w:line="480" w:lineRule="auto"/>
        <w:ind w:left="360"/>
        <w:rPr>
          <w:rFonts w:ascii="Times New Roman" w:hAnsi="Times New Roman" w:cs="Times New Roman"/>
          <w:color w:val="auto"/>
          <w:sz w:val="24"/>
          <w:szCs w:val="24"/>
        </w:rPr>
      </w:pPr>
      <w:bookmarkStart w:id="10" w:name="_Toc46980881"/>
      <w:r w:rsidRPr="00D704D8">
        <w:rPr>
          <w:rStyle w:val="Heading2Char"/>
          <w:rFonts w:ascii="Times New Roman" w:hAnsi="Times New Roman" w:cs="Times New Roman"/>
          <w:bCs w:val="0"/>
          <w:color w:val="auto"/>
          <w:sz w:val="24"/>
          <w:szCs w:val="24"/>
        </w:rPr>
        <w:t>Konsep Perkembangan Bahasa Anak</w:t>
      </w:r>
      <w:bookmarkEnd w:id="10"/>
    </w:p>
    <w:p w:rsidR="00D704D8" w:rsidRPr="00D704D8" w:rsidRDefault="00D704D8" w:rsidP="00D704D8">
      <w:pPr>
        <w:pStyle w:val="Heading3"/>
        <w:numPr>
          <w:ilvl w:val="0"/>
          <w:numId w:val="10"/>
        </w:numPr>
        <w:spacing w:before="0" w:line="480" w:lineRule="auto"/>
        <w:ind w:left="540"/>
        <w:rPr>
          <w:rFonts w:ascii="Times New Roman" w:hAnsi="Times New Roman" w:cs="Times New Roman"/>
          <w:color w:val="auto"/>
        </w:rPr>
      </w:pPr>
      <w:bookmarkStart w:id="11" w:name="_Toc44450985"/>
      <w:bookmarkStart w:id="12" w:name="_Toc46980882"/>
      <w:r w:rsidRPr="00D704D8">
        <w:rPr>
          <w:rFonts w:ascii="Times New Roman" w:hAnsi="Times New Roman" w:cs="Times New Roman"/>
          <w:color w:val="auto"/>
        </w:rPr>
        <w:t>Perkembangan Bahasa Anak</w:t>
      </w:r>
      <w:bookmarkEnd w:id="11"/>
      <w:bookmarkEnd w:id="12"/>
    </w:p>
    <w:p w:rsidR="00D704D8" w:rsidRPr="00D704D8" w:rsidRDefault="00D704D8" w:rsidP="00D704D8">
      <w:pPr>
        <w:spacing w:after="0" w:line="480" w:lineRule="auto"/>
        <w:ind w:left="720" w:firstLine="720"/>
        <w:jc w:val="both"/>
        <w:rPr>
          <w:rFonts w:ascii="Times New Roman" w:hAnsi="Times New Roman" w:cs="Times New Roman"/>
          <w:sz w:val="24"/>
          <w:szCs w:val="24"/>
          <w:shd w:val="clear" w:color="auto" w:fill="FFFFFF"/>
        </w:rPr>
      </w:pPr>
      <w:r w:rsidRPr="00D704D8">
        <w:rPr>
          <w:rFonts w:ascii="Times New Roman" w:hAnsi="Times New Roman" w:cs="Times New Roman"/>
          <w:sz w:val="24"/>
          <w:szCs w:val="24"/>
          <w:shd w:val="clear" w:color="auto" w:fill="FFFFFF"/>
        </w:rPr>
        <w:t>Menurut Agus Sujanto, 1996, pada umumnya perkembangan bahasa anak dibedakan menjadi 4 masa yaitu :</w:t>
      </w:r>
    </w:p>
    <w:p w:rsidR="00D704D8" w:rsidRPr="00D704D8" w:rsidRDefault="00D704D8" w:rsidP="00D704D8">
      <w:pPr>
        <w:pStyle w:val="ListParagraph"/>
        <w:numPr>
          <w:ilvl w:val="0"/>
          <w:numId w:val="11"/>
        </w:numPr>
        <w:spacing w:after="240" w:line="480" w:lineRule="auto"/>
        <w:jc w:val="both"/>
        <w:rPr>
          <w:rFonts w:ascii="Times New Roman" w:hAnsi="Times New Roman" w:cs="Times New Roman"/>
          <w:sz w:val="24"/>
          <w:szCs w:val="24"/>
          <w:shd w:val="clear" w:color="auto" w:fill="FFFFFF"/>
        </w:rPr>
      </w:pPr>
      <w:r w:rsidRPr="00D704D8">
        <w:rPr>
          <w:rFonts w:ascii="Times New Roman" w:hAnsi="Times New Roman" w:cs="Times New Roman"/>
          <w:bCs/>
          <w:sz w:val="24"/>
          <w:szCs w:val="24"/>
        </w:rPr>
        <w:t>Masa pertama. (12-18 bulan)</w:t>
      </w:r>
    </w:p>
    <w:p w:rsidR="00D704D8" w:rsidRPr="00D704D8" w:rsidRDefault="00D704D8" w:rsidP="00D704D8">
      <w:pPr>
        <w:pStyle w:val="ListParagraph"/>
        <w:spacing w:after="240" w:line="480" w:lineRule="auto"/>
        <w:ind w:left="1170"/>
        <w:jc w:val="both"/>
        <w:rPr>
          <w:rFonts w:ascii="Times New Roman" w:hAnsi="Times New Roman" w:cs="Times New Roman"/>
          <w:sz w:val="24"/>
          <w:szCs w:val="24"/>
          <w:shd w:val="clear" w:color="auto" w:fill="FFFFFF"/>
        </w:rPr>
      </w:pPr>
      <w:r w:rsidRPr="00D704D8">
        <w:rPr>
          <w:rFonts w:ascii="Times New Roman" w:hAnsi="Times New Roman" w:cs="Times New Roman"/>
          <w:sz w:val="24"/>
          <w:szCs w:val="24"/>
        </w:rPr>
        <w:t>Kata-kata pertama yang diucapkan oleh anak, adalah kelanjutan dari meraba. Ini dapat kita lihat dengan jelas, jika kita perhatikan bahwa di antara kata-kata itu terdapat beberapa kata yang diucapkan juga oleh anak dari bahasa apapun di dunia ini. Misalnya kata-kata yang diucapkan anak terhadap ayah atau ibunya. Kata “ma” untuk ibu dan kata “pa” untuk bapak.</w:t>
      </w:r>
    </w:p>
    <w:p w:rsidR="00D704D8" w:rsidRPr="00D704D8" w:rsidRDefault="00D704D8" w:rsidP="00D704D8">
      <w:pPr>
        <w:pStyle w:val="ListParagraph"/>
        <w:numPr>
          <w:ilvl w:val="0"/>
          <w:numId w:val="11"/>
        </w:numPr>
        <w:spacing w:after="240" w:line="480" w:lineRule="auto"/>
        <w:jc w:val="both"/>
        <w:rPr>
          <w:rFonts w:ascii="Times New Roman" w:hAnsi="Times New Roman" w:cs="Times New Roman"/>
          <w:sz w:val="24"/>
          <w:szCs w:val="24"/>
          <w:shd w:val="clear" w:color="auto" w:fill="FFFFFF"/>
        </w:rPr>
      </w:pPr>
      <w:r w:rsidRPr="00D704D8">
        <w:rPr>
          <w:rFonts w:ascii="Times New Roman" w:hAnsi="Times New Roman" w:cs="Times New Roman"/>
          <w:sz w:val="24"/>
          <w:szCs w:val="24"/>
        </w:rPr>
        <w:t xml:space="preserve"> </w:t>
      </w:r>
      <w:r w:rsidRPr="00D704D8">
        <w:rPr>
          <w:rFonts w:ascii="Times New Roman" w:hAnsi="Times New Roman" w:cs="Times New Roman"/>
          <w:bCs/>
          <w:sz w:val="24"/>
          <w:szCs w:val="24"/>
        </w:rPr>
        <w:t>Masa kedua. (18-24 bulan)</w:t>
      </w:r>
    </w:p>
    <w:p w:rsidR="00D704D8" w:rsidRPr="00D704D8" w:rsidRDefault="00D704D8" w:rsidP="00D704D8">
      <w:pPr>
        <w:pStyle w:val="ListParagraph"/>
        <w:spacing w:after="240" w:line="480" w:lineRule="auto"/>
        <w:ind w:left="1170"/>
        <w:jc w:val="both"/>
        <w:rPr>
          <w:rFonts w:ascii="Times New Roman" w:hAnsi="Times New Roman" w:cs="Times New Roman"/>
          <w:sz w:val="24"/>
          <w:szCs w:val="24"/>
          <w:shd w:val="clear" w:color="auto" w:fill="FFFFFF"/>
        </w:rPr>
      </w:pPr>
      <w:r w:rsidRPr="00D704D8">
        <w:rPr>
          <w:rFonts w:ascii="Times New Roman" w:hAnsi="Times New Roman" w:cs="Times New Roman"/>
          <w:sz w:val="24"/>
          <w:szCs w:val="24"/>
        </w:rPr>
        <w:t>Pada masa ini, dengan kecakapan berjalan,  ia banyak melihat segala sesuatu dan ingin mengetahui namanya. Oleh karena itu ia selalu menanyakan nama benda itu. Sehingga masa ini kita sebut masa “apa itu”.  Dengan demikian semakin banyaklah ia mengenal benda-benda dengan nama yang sebenarnya.</w:t>
      </w:r>
    </w:p>
    <w:p w:rsidR="00D704D8" w:rsidRPr="00D704D8" w:rsidRDefault="00D704D8" w:rsidP="00D704D8">
      <w:pPr>
        <w:pStyle w:val="ListParagraph"/>
        <w:numPr>
          <w:ilvl w:val="0"/>
          <w:numId w:val="11"/>
        </w:numPr>
        <w:autoSpaceDE w:val="0"/>
        <w:autoSpaceDN w:val="0"/>
        <w:adjustRightInd w:val="0"/>
        <w:spacing w:after="240" w:line="480" w:lineRule="auto"/>
        <w:jc w:val="both"/>
        <w:rPr>
          <w:rFonts w:ascii="Times New Roman" w:hAnsi="Times New Roman" w:cs="Times New Roman"/>
          <w:sz w:val="24"/>
          <w:szCs w:val="24"/>
        </w:rPr>
      </w:pPr>
      <w:r w:rsidRPr="00D704D8">
        <w:rPr>
          <w:rFonts w:ascii="Times New Roman" w:hAnsi="Times New Roman" w:cs="Times New Roman"/>
          <w:sz w:val="24"/>
          <w:szCs w:val="24"/>
        </w:rPr>
        <w:lastRenderedPageBreak/>
        <w:t>Masa ketiga (24-30 bulan)</w:t>
      </w:r>
    </w:p>
    <w:p w:rsidR="00D704D8" w:rsidRPr="00D704D8" w:rsidRDefault="00D704D8" w:rsidP="00D704D8">
      <w:pPr>
        <w:pStyle w:val="ListParagraph"/>
        <w:autoSpaceDE w:val="0"/>
        <w:autoSpaceDN w:val="0"/>
        <w:adjustRightInd w:val="0"/>
        <w:spacing w:after="24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Pada masa ini, anak telah mulai tampak makin sempurna dalam menyusun kata-katanya Ia sudah menggunakan awalan dan akhiran, sekalipun belum sempurna seperti yang dikatakan oleh orang dewasa.</w:t>
      </w:r>
    </w:p>
    <w:p w:rsidR="00D704D8" w:rsidRPr="00D704D8" w:rsidRDefault="00D704D8" w:rsidP="00D704D8">
      <w:pPr>
        <w:pStyle w:val="ListParagraph"/>
        <w:numPr>
          <w:ilvl w:val="0"/>
          <w:numId w:val="11"/>
        </w:numPr>
        <w:autoSpaceDE w:val="0"/>
        <w:autoSpaceDN w:val="0"/>
        <w:adjustRightInd w:val="0"/>
        <w:spacing w:after="240" w:line="480" w:lineRule="auto"/>
        <w:jc w:val="both"/>
        <w:rPr>
          <w:rFonts w:ascii="Times New Roman" w:hAnsi="Times New Roman" w:cs="Times New Roman"/>
          <w:bCs/>
          <w:sz w:val="24"/>
          <w:szCs w:val="24"/>
        </w:rPr>
      </w:pPr>
      <w:r w:rsidRPr="00D704D8">
        <w:rPr>
          <w:rFonts w:ascii="Times New Roman" w:hAnsi="Times New Roman" w:cs="Times New Roman"/>
          <w:bCs/>
          <w:sz w:val="24"/>
          <w:szCs w:val="24"/>
        </w:rPr>
        <w:t>Masa keempat (30 bulan-seterusnya)</w:t>
      </w:r>
    </w:p>
    <w:p w:rsidR="00D704D8" w:rsidRPr="00D704D8" w:rsidRDefault="00D704D8" w:rsidP="00D704D8">
      <w:pPr>
        <w:pStyle w:val="ListParagraph"/>
        <w:autoSpaceDE w:val="0"/>
        <w:autoSpaceDN w:val="0"/>
        <w:adjustRightInd w:val="0"/>
        <w:spacing w:after="240" w:line="480" w:lineRule="auto"/>
        <w:ind w:left="1170"/>
        <w:jc w:val="both"/>
        <w:rPr>
          <w:rFonts w:ascii="Times New Roman" w:hAnsi="Times New Roman" w:cs="Times New Roman"/>
          <w:bCs/>
          <w:sz w:val="24"/>
          <w:szCs w:val="24"/>
        </w:rPr>
      </w:pPr>
      <w:r w:rsidRPr="00D704D8">
        <w:rPr>
          <w:rFonts w:ascii="Times New Roman" w:hAnsi="Times New Roman" w:cs="Times New Roman"/>
          <w:sz w:val="24"/>
          <w:szCs w:val="24"/>
        </w:rPr>
        <w:t>Pada masa ini keinginan anak untuk mengetahui segala sesuatu mulai bertambah. Karena itu pertanyaan pun mulai berkepanjangan, tidak cukup hanya dijawab dengan pendek-pendek saja. Setiap jawaban akan menimbulkan pertanyaan yang baru.</w:t>
      </w:r>
    </w:p>
    <w:p w:rsidR="00D704D8" w:rsidRPr="00D704D8" w:rsidRDefault="00D704D8" w:rsidP="00D704D8">
      <w:pPr>
        <w:pStyle w:val="Heading3"/>
        <w:numPr>
          <w:ilvl w:val="0"/>
          <w:numId w:val="10"/>
        </w:numPr>
        <w:spacing w:before="0" w:line="480" w:lineRule="auto"/>
        <w:ind w:left="540"/>
        <w:rPr>
          <w:rFonts w:ascii="Times New Roman" w:hAnsi="Times New Roman" w:cs="Times New Roman"/>
          <w:color w:val="auto"/>
        </w:rPr>
      </w:pPr>
      <w:bookmarkStart w:id="13" w:name="_Toc44450986"/>
      <w:bookmarkStart w:id="14" w:name="_Toc46980883"/>
      <w:r w:rsidRPr="00D704D8">
        <w:rPr>
          <w:rStyle w:val="Heading3Char"/>
          <w:rFonts w:ascii="Times New Roman" w:hAnsi="Times New Roman" w:cs="Times New Roman"/>
          <w:color w:val="auto"/>
        </w:rPr>
        <w:t>Karakteristik Perkembangan Bahasa Anak</w:t>
      </w:r>
      <w:bookmarkEnd w:id="13"/>
      <w:bookmarkEnd w:id="14"/>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 xml:space="preserve">Berdasarkan dimensi perkembangan bahasa anak usia dini, pada usia 4- 6 tahun memiliki karakteristik perkembangan, antara lain (Adriana, 2011) : </w:t>
      </w:r>
    </w:p>
    <w:p w:rsidR="00D704D8" w:rsidRPr="00D704D8" w:rsidRDefault="00D704D8" w:rsidP="00D704D8">
      <w:pPr>
        <w:pStyle w:val="ListParagraph"/>
        <w:numPr>
          <w:ilvl w:val="1"/>
          <w:numId w:val="12"/>
        </w:numPr>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 xml:space="preserve">Dapat berbicara dengan menggunakan kalimat sederhana yang terdiri dari 4-5 kata. </w:t>
      </w:r>
    </w:p>
    <w:p w:rsidR="00D704D8" w:rsidRPr="00D704D8" w:rsidRDefault="00D704D8" w:rsidP="00D704D8">
      <w:pPr>
        <w:pStyle w:val="ListParagraph"/>
        <w:numPr>
          <w:ilvl w:val="1"/>
          <w:numId w:val="12"/>
        </w:numPr>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 xml:space="preserve">Mampu melaksanakan tiga perintah lisan secara berurutan dengan benar. </w:t>
      </w:r>
    </w:p>
    <w:p w:rsidR="00D704D8" w:rsidRPr="00D704D8" w:rsidRDefault="00D704D8" w:rsidP="00D704D8">
      <w:pPr>
        <w:pStyle w:val="ListParagraph"/>
        <w:numPr>
          <w:ilvl w:val="1"/>
          <w:numId w:val="12"/>
        </w:numPr>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 xml:space="preserve">Senang mendengarkan dan menceritakan kembali cerita sederhana dengan urut dan mudah dipahami. </w:t>
      </w:r>
    </w:p>
    <w:p w:rsidR="00D704D8" w:rsidRPr="00D704D8" w:rsidRDefault="00D704D8" w:rsidP="00D704D8">
      <w:pPr>
        <w:pStyle w:val="ListParagraph"/>
        <w:numPr>
          <w:ilvl w:val="1"/>
          <w:numId w:val="12"/>
        </w:numPr>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 xml:space="preserve">Menyebut nama, jenis kelamin dan umurnya. menyebut nama panggilan orang lain (teman, kakak, adik, atau saudara yang telah dikenalnya ). </w:t>
      </w:r>
    </w:p>
    <w:p w:rsidR="00D704D8" w:rsidRPr="00D704D8" w:rsidRDefault="00D704D8" w:rsidP="00D704D8">
      <w:pPr>
        <w:pStyle w:val="ListParagraph"/>
        <w:numPr>
          <w:ilvl w:val="1"/>
          <w:numId w:val="12"/>
        </w:numPr>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 xml:space="preserve">Mengerti bentuk pertanyaan dengan menggunakan apa, mengapa dan bagaimana. </w:t>
      </w:r>
    </w:p>
    <w:p w:rsidR="00D704D8" w:rsidRPr="00D704D8" w:rsidRDefault="00D704D8" w:rsidP="00D704D8">
      <w:pPr>
        <w:pStyle w:val="ListParagraph"/>
        <w:numPr>
          <w:ilvl w:val="1"/>
          <w:numId w:val="12"/>
        </w:numPr>
        <w:spacing w:after="0" w:line="480" w:lineRule="auto"/>
        <w:ind w:left="1170"/>
        <w:jc w:val="both"/>
        <w:rPr>
          <w:rFonts w:ascii="Times New Roman" w:hAnsi="Times New Roman" w:cs="Times New Roman"/>
          <w:sz w:val="24"/>
          <w:szCs w:val="24"/>
        </w:rPr>
      </w:pPr>
      <w:r w:rsidRPr="00D704D8">
        <w:rPr>
          <w:rFonts w:ascii="Times New Roman" w:hAnsi="Times New Roman" w:cs="Times New Roman"/>
          <w:sz w:val="24"/>
          <w:szCs w:val="24"/>
        </w:rPr>
        <w:t>Dapat mengajukan pertanyaan dengan menggunakan kata apa, siapa, dan mengapa.</w:t>
      </w:r>
    </w:p>
    <w:p w:rsidR="00D704D8" w:rsidRPr="00D704D8" w:rsidRDefault="00D704D8" w:rsidP="00D704D8">
      <w:pPr>
        <w:pStyle w:val="Heading2"/>
        <w:numPr>
          <w:ilvl w:val="0"/>
          <w:numId w:val="13"/>
        </w:numPr>
        <w:spacing w:before="0" w:line="480" w:lineRule="auto"/>
        <w:ind w:left="360"/>
        <w:rPr>
          <w:rFonts w:cs="Times New Roman"/>
          <w:color w:val="auto"/>
          <w:szCs w:val="24"/>
        </w:rPr>
      </w:pPr>
      <w:bookmarkStart w:id="15" w:name="_Toc46980884"/>
      <w:r w:rsidRPr="00D704D8">
        <w:rPr>
          <w:rStyle w:val="Heading2Char"/>
          <w:rFonts w:cs="Times New Roman"/>
          <w:b w:val="0"/>
          <w:bCs w:val="0"/>
          <w:color w:val="auto"/>
          <w:szCs w:val="24"/>
        </w:rPr>
        <w:lastRenderedPageBreak/>
        <w:t>Konsep Peran Orang Tua</w:t>
      </w:r>
      <w:bookmarkEnd w:id="15"/>
    </w:p>
    <w:p w:rsidR="00D704D8" w:rsidRPr="00D704D8" w:rsidRDefault="00D704D8" w:rsidP="00D704D8">
      <w:pPr>
        <w:pStyle w:val="Heading3"/>
        <w:numPr>
          <w:ilvl w:val="0"/>
          <w:numId w:val="14"/>
        </w:numPr>
        <w:spacing w:before="0" w:line="480" w:lineRule="auto"/>
        <w:ind w:left="540"/>
        <w:rPr>
          <w:rFonts w:ascii="Times New Roman" w:hAnsi="Times New Roman" w:cs="Times New Roman"/>
          <w:color w:val="auto"/>
        </w:rPr>
      </w:pPr>
      <w:bookmarkStart w:id="16" w:name="_Toc44450988"/>
      <w:bookmarkStart w:id="17" w:name="_Toc46980885"/>
      <w:r w:rsidRPr="00D704D8">
        <w:rPr>
          <w:rFonts w:ascii="Times New Roman" w:hAnsi="Times New Roman" w:cs="Times New Roman"/>
          <w:color w:val="auto"/>
        </w:rPr>
        <w:t>Pengertian Peran</w:t>
      </w:r>
      <w:bookmarkEnd w:id="16"/>
      <w:bookmarkEnd w:id="17"/>
    </w:p>
    <w:p w:rsidR="00D704D8" w:rsidRPr="00D704D8" w:rsidRDefault="00D704D8" w:rsidP="00D704D8">
      <w:pPr>
        <w:spacing w:after="24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Peran adalah serangkaian perilaku yang diharapkan pada seseorang sesuain dengan posisi sosial yang diharapkan baik secara formal maupun informal dan juga diartikan sebagai kemampuan individu untuk mengontrol, mempengaruhi atau mengubah perilaku orang lain (Supartini, 2004).</w:t>
      </w:r>
    </w:p>
    <w:p w:rsidR="00D704D8" w:rsidRPr="00D704D8" w:rsidRDefault="00D704D8" w:rsidP="00D704D8">
      <w:pPr>
        <w:pStyle w:val="Heading3"/>
        <w:numPr>
          <w:ilvl w:val="0"/>
          <w:numId w:val="14"/>
        </w:numPr>
        <w:spacing w:before="0" w:line="480" w:lineRule="auto"/>
        <w:ind w:left="540"/>
        <w:rPr>
          <w:rFonts w:ascii="Times New Roman" w:hAnsi="Times New Roman" w:cs="Times New Roman"/>
          <w:color w:val="auto"/>
        </w:rPr>
      </w:pPr>
      <w:bookmarkStart w:id="18" w:name="_Toc44450989"/>
      <w:bookmarkStart w:id="19" w:name="_Toc46980886"/>
      <w:r w:rsidRPr="00D704D8">
        <w:rPr>
          <w:rFonts w:ascii="Times New Roman" w:hAnsi="Times New Roman" w:cs="Times New Roman"/>
          <w:color w:val="auto"/>
        </w:rPr>
        <w:t>Pengertian Orang Tua</w:t>
      </w:r>
      <w:bookmarkEnd w:id="18"/>
      <w:bookmarkEnd w:id="19"/>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Orang tua adalah orang yang lebih tua atau orang yang dituakan, terdiri dari ayah dan ibu yang merupakan guru dan contoh utama untuk anak-anaknya karena orang tua yang menginterpretasikan tentang dunia dan masyarakat pada anak-anaknya (Friedman et al, 2010).</w:t>
      </w:r>
    </w:p>
    <w:p w:rsidR="00D704D8" w:rsidRPr="00D704D8" w:rsidRDefault="00D704D8" w:rsidP="00D704D8">
      <w:pPr>
        <w:pStyle w:val="Heading3"/>
        <w:numPr>
          <w:ilvl w:val="0"/>
          <w:numId w:val="14"/>
        </w:numPr>
        <w:spacing w:before="0" w:line="480" w:lineRule="auto"/>
        <w:ind w:left="540"/>
        <w:rPr>
          <w:rFonts w:ascii="Times New Roman" w:hAnsi="Times New Roman" w:cs="Times New Roman"/>
          <w:color w:val="auto"/>
        </w:rPr>
      </w:pPr>
      <w:bookmarkStart w:id="20" w:name="_Toc44450990"/>
      <w:bookmarkStart w:id="21" w:name="_Toc46980887"/>
      <w:r w:rsidRPr="00D704D8">
        <w:rPr>
          <w:rFonts w:ascii="Times New Roman" w:hAnsi="Times New Roman" w:cs="Times New Roman"/>
          <w:color w:val="auto"/>
        </w:rPr>
        <w:t>Peran Orang Tua</w:t>
      </w:r>
      <w:bookmarkEnd w:id="20"/>
      <w:bookmarkEnd w:id="21"/>
    </w:p>
    <w:p w:rsidR="00D704D8" w:rsidRPr="00D704D8" w:rsidRDefault="00D704D8" w:rsidP="00D704D8">
      <w:pPr>
        <w:spacing w:after="0" w:line="480" w:lineRule="auto"/>
        <w:ind w:left="720" w:firstLine="720"/>
        <w:rPr>
          <w:rFonts w:ascii="Times New Roman" w:hAnsi="Times New Roman" w:cs="Times New Roman"/>
          <w:sz w:val="24"/>
          <w:szCs w:val="24"/>
        </w:rPr>
      </w:pPr>
      <w:r w:rsidRPr="00D704D8">
        <w:rPr>
          <w:rFonts w:ascii="Times New Roman" w:hAnsi="Times New Roman" w:cs="Times New Roman"/>
          <w:sz w:val="24"/>
          <w:szCs w:val="24"/>
        </w:rPr>
        <w:t>Peran ayah dan ibu merupakan satu kesatuan peran yang sangat penting dalam sebuah keluarga. Menurut Covey dalam (Yusuf, 2009) terdapat 4 prinsip peran keluarga atau orang tua antara lain sebagai model, mentor, organisator, dan educator.</w:t>
      </w:r>
    </w:p>
    <w:p w:rsidR="00D704D8" w:rsidRPr="00D704D8" w:rsidRDefault="00D704D8" w:rsidP="00D704D8">
      <w:pPr>
        <w:pStyle w:val="ListParagraph"/>
        <w:numPr>
          <w:ilvl w:val="0"/>
          <w:numId w:val="15"/>
        </w:numPr>
        <w:spacing w:after="0" w:line="480" w:lineRule="auto"/>
        <w:ind w:left="1440"/>
        <w:rPr>
          <w:rFonts w:ascii="Times New Roman" w:hAnsi="Times New Roman" w:cs="Times New Roman"/>
          <w:sz w:val="24"/>
          <w:szCs w:val="24"/>
        </w:rPr>
      </w:pPr>
      <w:r w:rsidRPr="00D704D8">
        <w:rPr>
          <w:rFonts w:ascii="Times New Roman" w:hAnsi="Times New Roman" w:cs="Times New Roman"/>
          <w:sz w:val="24"/>
          <w:szCs w:val="24"/>
        </w:rPr>
        <w:t>Sebagai model</w:t>
      </w:r>
    </w:p>
    <w:p w:rsidR="00D704D8" w:rsidRPr="00D704D8" w:rsidRDefault="00D704D8" w:rsidP="00D704D8">
      <w:p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Orang tua adalah contoh atau teladan bagi seorang anak baik dalam menjalankan nilai-nilai spiritual atau agama dan norma yang berlaku di masyarakat. Peran orang tua sebagai model tentunya dipandang sebagai suatu hal yang mendasar dalam membentuk perkembangan dan kepribadian anak serta seorang anak akan belajar tentang sikap peduli dan kasih sayang.</w:t>
      </w:r>
    </w:p>
    <w:p w:rsidR="00D704D8" w:rsidRPr="00D704D8" w:rsidRDefault="00D704D8" w:rsidP="00D704D8">
      <w:pPr>
        <w:pStyle w:val="ListParagraph"/>
        <w:numPr>
          <w:ilvl w:val="0"/>
          <w:numId w:val="15"/>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Sebagai mentor</w:t>
      </w:r>
    </w:p>
    <w:p w:rsidR="00D704D8" w:rsidRPr="00D704D8" w:rsidRDefault="00D704D8" w:rsidP="00D704D8">
      <w:p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 xml:space="preserve">Orang tua adalah mentor pertama bagi anak yang menjalin hubungan memberikan kasih sayang secara mendalam baik secara positif maupun </w:t>
      </w:r>
      <w:r w:rsidRPr="00D704D8">
        <w:rPr>
          <w:rFonts w:ascii="Times New Roman" w:hAnsi="Times New Roman" w:cs="Times New Roman"/>
          <w:sz w:val="24"/>
          <w:szCs w:val="24"/>
        </w:rPr>
        <w:lastRenderedPageBreak/>
        <w:t>negatif, memberikan perlindungan sehingga mendorong anak untuk bersikap terbuka dan mau menerima pengajaran.</w:t>
      </w:r>
    </w:p>
    <w:p w:rsidR="00D704D8" w:rsidRPr="00D704D8" w:rsidRDefault="00D704D8" w:rsidP="00D704D8">
      <w:pPr>
        <w:spacing w:after="0" w:line="480" w:lineRule="auto"/>
        <w:ind w:left="1440"/>
        <w:jc w:val="both"/>
        <w:rPr>
          <w:rFonts w:ascii="Times New Roman" w:hAnsi="Times New Roman" w:cs="Times New Roman"/>
          <w:sz w:val="24"/>
          <w:szCs w:val="24"/>
        </w:rPr>
      </w:pPr>
    </w:p>
    <w:p w:rsidR="00D704D8" w:rsidRPr="00D704D8" w:rsidRDefault="00D704D8" w:rsidP="00D704D8">
      <w:pPr>
        <w:pStyle w:val="ListParagraph"/>
        <w:numPr>
          <w:ilvl w:val="0"/>
          <w:numId w:val="15"/>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Sebagai organisator</w:t>
      </w:r>
    </w:p>
    <w:p w:rsidR="00D704D8" w:rsidRPr="00D704D8" w:rsidRDefault="00D704D8" w:rsidP="00D704D8">
      <w:p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Orang tua mempunyai peran sebagai organizing yaitu mengatur, mengontrol merencanakan, bekerja sama dalam menyelesaikan setiap permasalahan yang terjadi, meluruskan struktur dan sistem keluarga dalam rangka membantu menyelesaikan hal-hal yang penting serta memenuhi semua kebutuhan keluarga.</w:t>
      </w:r>
    </w:p>
    <w:p w:rsidR="00D704D8" w:rsidRPr="00D704D8" w:rsidRDefault="00D704D8" w:rsidP="00D704D8">
      <w:pPr>
        <w:pStyle w:val="ListParagraph"/>
        <w:numPr>
          <w:ilvl w:val="0"/>
          <w:numId w:val="15"/>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Sebagai educator</w:t>
      </w:r>
    </w:p>
    <w:p w:rsidR="00D704D8" w:rsidRPr="00D704D8" w:rsidRDefault="00D704D8" w:rsidP="00D704D8">
      <w:p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Orang tua adalah guru yang mempunyai tanggung jawab mendorong, mengawasi, membimbing, mengajarkan anak-anaknya tentang nilai-nilai spiritual, moral, dan sosial serta mengajarkan prinsip-prinsip kehidupan sehingga anak memahami dan melaksanakannya.</w:t>
      </w:r>
    </w:p>
    <w:p w:rsidR="00D704D8" w:rsidRPr="00D704D8" w:rsidRDefault="00D704D8" w:rsidP="00D704D8">
      <w:pPr>
        <w:pStyle w:val="Heading3"/>
        <w:numPr>
          <w:ilvl w:val="0"/>
          <w:numId w:val="14"/>
        </w:numPr>
        <w:spacing w:before="0" w:line="480" w:lineRule="auto"/>
        <w:ind w:left="540"/>
        <w:rPr>
          <w:rStyle w:val="Heading3Char"/>
          <w:rFonts w:ascii="Times New Roman" w:hAnsi="Times New Roman" w:cs="Times New Roman"/>
          <w:color w:val="auto"/>
        </w:rPr>
      </w:pPr>
      <w:bookmarkStart w:id="22" w:name="_Toc44450991"/>
      <w:bookmarkStart w:id="23" w:name="_Toc46980888"/>
      <w:r w:rsidRPr="00D704D8">
        <w:rPr>
          <w:rStyle w:val="Heading3Char"/>
          <w:rFonts w:ascii="Times New Roman" w:hAnsi="Times New Roman" w:cs="Times New Roman"/>
          <w:color w:val="auto"/>
        </w:rPr>
        <w:t>Peran Orang Tua dalam Perkembangan Anak</w:t>
      </w:r>
      <w:bookmarkEnd w:id="22"/>
      <w:bookmarkEnd w:id="23"/>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Menurut Suherman, 2000, fungsi orang tua dalam perkembangan anak adalah :</w:t>
      </w:r>
    </w:p>
    <w:p w:rsidR="00D704D8" w:rsidRPr="00D704D8" w:rsidRDefault="00D704D8" w:rsidP="00D704D8">
      <w:pPr>
        <w:pStyle w:val="ListParagraph"/>
        <w:numPr>
          <w:ilvl w:val="0"/>
          <w:numId w:val="6"/>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Menciptakan lingkungan rumah sebagai lingkungan sosial yang pertama dialami oleh anak</w:t>
      </w:r>
    </w:p>
    <w:p w:rsidR="00D704D8" w:rsidRPr="00D704D8" w:rsidRDefault="00D704D8" w:rsidP="00D704D8">
      <w:pPr>
        <w:pStyle w:val="ListParagraph"/>
        <w:numPr>
          <w:ilvl w:val="0"/>
          <w:numId w:val="6"/>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Memberi kebutuhan terhadap kasih sayang, rasa aman dalam suasana hubungan dengan orang lain yang stabil dan menyenangkan</w:t>
      </w:r>
    </w:p>
    <w:p w:rsidR="00D704D8" w:rsidRPr="00D704D8" w:rsidRDefault="00D704D8" w:rsidP="00D704D8">
      <w:pPr>
        <w:pStyle w:val="ListParagraph"/>
        <w:numPr>
          <w:ilvl w:val="0"/>
          <w:numId w:val="6"/>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Memberikan perhatian</w:t>
      </w:r>
    </w:p>
    <w:p w:rsidR="00D704D8" w:rsidRPr="00D704D8" w:rsidRDefault="00D704D8" w:rsidP="00D704D8">
      <w:pPr>
        <w:pStyle w:val="ListParagraph"/>
        <w:numPr>
          <w:ilvl w:val="0"/>
          <w:numId w:val="6"/>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Memberikan pola asuh</w:t>
      </w:r>
    </w:p>
    <w:p w:rsidR="00D704D8" w:rsidRPr="00D704D8" w:rsidRDefault="00D704D8" w:rsidP="00D704D8">
      <w:pPr>
        <w:pStyle w:val="ListParagraph"/>
        <w:numPr>
          <w:ilvl w:val="0"/>
          <w:numId w:val="6"/>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Mendidik anak sesuai dengan tingkat perkembangannya</w:t>
      </w:r>
    </w:p>
    <w:p w:rsidR="00D704D8" w:rsidRPr="00D704D8" w:rsidRDefault="00D704D8" w:rsidP="00D704D8">
      <w:pPr>
        <w:pStyle w:val="Heading3"/>
        <w:numPr>
          <w:ilvl w:val="0"/>
          <w:numId w:val="14"/>
        </w:numPr>
        <w:spacing w:before="0" w:line="480" w:lineRule="auto"/>
        <w:ind w:left="630" w:hanging="540"/>
        <w:jc w:val="both"/>
        <w:rPr>
          <w:rStyle w:val="Heading3Char"/>
          <w:rFonts w:ascii="Times New Roman" w:hAnsi="Times New Roman" w:cs="Times New Roman"/>
          <w:color w:val="auto"/>
        </w:rPr>
      </w:pPr>
      <w:bookmarkStart w:id="24" w:name="_Toc44450992"/>
      <w:bookmarkStart w:id="25" w:name="_Toc46980889"/>
      <w:r w:rsidRPr="00D704D8">
        <w:rPr>
          <w:rStyle w:val="Heading3Char"/>
          <w:rFonts w:ascii="Times New Roman" w:hAnsi="Times New Roman" w:cs="Times New Roman"/>
          <w:color w:val="auto"/>
        </w:rPr>
        <w:t>Faktor-faktor yang Mempengaruhi Peran Orang Tua dalam</w:t>
      </w:r>
      <w:r w:rsidRPr="00D704D8">
        <w:rPr>
          <w:rStyle w:val="Heading3Char"/>
          <w:rFonts w:ascii="Times New Roman" w:hAnsi="Times New Roman" w:cs="Times New Roman"/>
          <w:color w:val="auto"/>
          <w:lang w:val="en-US"/>
        </w:rPr>
        <w:t xml:space="preserve"> </w:t>
      </w:r>
      <w:r w:rsidRPr="00D704D8">
        <w:rPr>
          <w:rStyle w:val="Heading3Char"/>
          <w:rFonts w:ascii="Times New Roman" w:hAnsi="Times New Roman" w:cs="Times New Roman"/>
          <w:color w:val="auto"/>
        </w:rPr>
        <w:t>Perkembangan Anak</w:t>
      </w:r>
      <w:bookmarkEnd w:id="24"/>
      <w:bookmarkEnd w:id="25"/>
    </w:p>
    <w:p w:rsidR="00D704D8" w:rsidRPr="00D704D8" w:rsidRDefault="00D704D8" w:rsidP="00D704D8">
      <w:pPr>
        <w:spacing w:after="0" w:line="480" w:lineRule="auto"/>
        <w:ind w:left="720" w:firstLine="720"/>
        <w:jc w:val="both"/>
        <w:rPr>
          <w:rFonts w:ascii="Times New Roman" w:hAnsi="Times New Roman" w:cs="Times New Roman"/>
          <w:sz w:val="24"/>
          <w:szCs w:val="24"/>
        </w:rPr>
      </w:pPr>
      <w:r w:rsidRPr="00D704D8">
        <w:rPr>
          <w:rFonts w:ascii="Times New Roman" w:hAnsi="Times New Roman" w:cs="Times New Roman"/>
          <w:sz w:val="24"/>
          <w:szCs w:val="24"/>
        </w:rPr>
        <w:t>Menurut Supartini, 2004, faktor-faktor yang mempengaruhi :</w:t>
      </w:r>
    </w:p>
    <w:p w:rsidR="00D704D8" w:rsidRPr="00D704D8" w:rsidRDefault="00D704D8" w:rsidP="00D704D8">
      <w:pPr>
        <w:pStyle w:val="ListParagraph"/>
        <w:numPr>
          <w:ilvl w:val="0"/>
          <w:numId w:val="7"/>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lastRenderedPageBreak/>
        <w:t>Usia orang tua</w:t>
      </w:r>
    </w:p>
    <w:p w:rsidR="00D704D8" w:rsidRPr="00D704D8" w:rsidRDefault="00D704D8" w:rsidP="00D704D8">
      <w:pPr>
        <w:pStyle w:val="ListParagraph"/>
        <w:numPr>
          <w:ilvl w:val="0"/>
          <w:numId w:val="7"/>
        </w:numPr>
        <w:spacing w:after="24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Keterlibatan orang tua</w:t>
      </w:r>
    </w:p>
    <w:p w:rsidR="00D704D8" w:rsidRPr="00D704D8" w:rsidRDefault="00D704D8" w:rsidP="00D704D8">
      <w:pPr>
        <w:pStyle w:val="ListParagraph"/>
        <w:numPr>
          <w:ilvl w:val="0"/>
          <w:numId w:val="7"/>
        </w:numPr>
        <w:spacing w:after="24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Pendidikan orang tua</w:t>
      </w:r>
    </w:p>
    <w:p w:rsidR="00D704D8" w:rsidRPr="00D704D8" w:rsidRDefault="00D704D8" w:rsidP="00D704D8">
      <w:pPr>
        <w:pStyle w:val="ListParagraph"/>
        <w:numPr>
          <w:ilvl w:val="0"/>
          <w:numId w:val="7"/>
        </w:numPr>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Pengalaman dan stres orang tua</w:t>
      </w:r>
    </w:p>
    <w:p w:rsidR="00D704D8" w:rsidRPr="00D704D8" w:rsidRDefault="00D704D8" w:rsidP="00D704D8">
      <w:pPr>
        <w:pStyle w:val="Heading3"/>
        <w:numPr>
          <w:ilvl w:val="0"/>
          <w:numId w:val="14"/>
        </w:numPr>
        <w:spacing w:before="0" w:line="480" w:lineRule="auto"/>
        <w:ind w:left="450"/>
        <w:rPr>
          <w:rFonts w:ascii="Times New Roman" w:hAnsi="Times New Roman" w:cs="Times New Roman"/>
          <w:color w:val="auto"/>
        </w:rPr>
      </w:pPr>
      <w:bookmarkStart w:id="26" w:name="_Toc44450993"/>
      <w:bookmarkStart w:id="27" w:name="_Toc46980890"/>
      <w:r w:rsidRPr="00D704D8">
        <w:rPr>
          <w:rFonts w:ascii="Times New Roman" w:hAnsi="Times New Roman" w:cs="Times New Roman"/>
          <w:color w:val="auto"/>
        </w:rPr>
        <w:t>Peran Orang Tua dalam Perkembangan Bahasa</w:t>
      </w:r>
      <w:bookmarkEnd w:id="26"/>
      <w:bookmarkEnd w:id="27"/>
    </w:p>
    <w:p w:rsidR="00D704D8" w:rsidRPr="00D704D8" w:rsidRDefault="00D704D8" w:rsidP="00D704D8">
      <w:pPr>
        <w:pStyle w:val="ListParagraph"/>
        <w:numPr>
          <w:ilvl w:val="0"/>
          <w:numId w:val="16"/>
        </w:numPr>
        <w:spacing w:after="24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Mendidik anak</w:t>
      </w:r>
    </w:p>
    <w:p w:rsidR="00D704D8" w:rsidRPr="00D704D8" w:rsidRDefault="00D704D8" w:rsidP="00D704D8">
      <w:pPr>
        <w:pStyle w:val="ListParagraph"/>
        <w:spacing w:after="24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Dalam hal ini adalah mendidik anak sesuai dengan tahap-tahap perkembangan, menyekolahkan anak untuk mempersiapkan kedewasaan dan masa depan anak bila kelak dewasa nanti (Effendy, 1998).</w:t>
      </w:r>
    </w:p>
    <w:p w:rsidR="00D704D8" w:rsidRPr="00D704D8" w:rsidRDefault="00D704D8" w:rsidP="00D704D8">
      <w:pPr>
        <w:pStyle w:val="ListParagraph"/>
        <w:numPr>
          <w:ilvl w:val="0"/>
          <w:numId w:val="16"/>
        </w:numPr>
        <w:spacing w:after="24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Memberikan perhatian</w:t>
      </w:r>
    </w:p>
    <w:p w:rsidR="00D704D8" w:rsidRPr="00D704D8" w:rsidRDefault="00D704D8" w:rsidP="00D704D8">
      <w:pPr>
        <w:pStyle w:val="ListParagraph"/>
        <w:spacing w:after="0" w:line="480" w:lineRule="auto"/>
        <w:ind w:left="1440"/>
        <w:jc w:val="both"/>
        <w:rPr>
          <w:rFonts w:ascii="Times New Roman" w:hAnsi="Times New Roman" w:cs="Times New Roman"/>
          <w:sz w:val="24"/>
          <w:szCs w:val="24"/>
        </w:rPr>
      </w:pPr>
      <w:r w:rsidRPr="00D704D8">
        <w:rPr>
          <w:rFonts w:ascii="Times New Roman" w:hAnsi="Times New Roman" w:cs="Times New Roman"/>
          <w:sz w:val="24"/>
          <w:szCs w:val="24"/>
        </w:rPr>
        <w:t>Orang tua yang penuh perhatian memfasilitasi perkembangan bahasa anak, sedangkan orang tua yang kurang perhatian untuk memberikan latihan dan contoh berbahasa yang baik kepada anak maka perkembangan bahasa anak cenderung akan mengalami kelainan (Yusuf, 2001).</w:t>
      </w:r>
    </w:p>
    <w:p w:rsidR="00D704D8" w:rsidRPr="00D704D8" w:rsidRDefault="00D704D8" w:rsidP="00D704D8">
      <w:pPr>
        <w:pStyle w:val="Heading3"/>
        <w:numPr>
          <w:ilvl w:val="0"/>
          <w:numId w:val="14"/>
        </w:numPr>
        <w:spacing w:before="0" w:line="480" w:lineRule="auto"/>
        <w:ind w:left="540" w:hanging="540"/>
        <w:rPr>
          <w:rFonts w:ascii="Times New Roman" w:hAnsi="Times New Roman" w:cs="Times New Roman"/>
          <w:color w:val="auto"/>
        </w:rPr>
      </w:pPr>
      <w:bookmarkStart w:id="28" w:name="_Toc44450994"/>
      <w:bookmarkStart w:id="29" w:name="_Toc46980891"/>
      <w:r w:rsidRPr="00D704D8">
        <w:rPr>
          <w:rFonts w:ascii="Times New Roman" w:hAnsi="Times New Roman" w:cs="Times New Roman"/>
          <w:color w:val="auto"/>
        </w:rPr>
        <w:t>Hal-Hal yang Dilakukan Orang Tua dalam Mengembangkan Bahasa Anak (Nugraha, 2004), meliputi :</w:t>
      </w:r>
      <w:bookmarkEnd w:id="28"/>
      <w:bookmarkEnd w:id="29"/>
    </w:p>
    <w:p w:rsidR="00D704D8" w:rsidRPr="00D704D8" w:rsidRDefault="00D704D8" w:rsidP="00D704D8">
      <w:pPr>
        <w:pStyle w:val="ListParagraph"/>
        <w:numPr>
          <w:ilvl w:val="1"/>
          <w:numId w:val="14"/>
        </w:numPr>
        <w:autoSpaceDE w:val="0"/>
        <w:autoSpaceDN w:val="0"/>
        <w:adjustRightInd w:val="0"/>
        <w:spacing w:after="240" w:line="480" w:lineRule="auto"/>
        <w:ind w:left="1260"/>
        <w:jc w:val="both"/>
        <w:rPr>
          <w:rFonts w:ascii="Times New Roman" w:hAnsi="Times New Roman" w:cs="Times New Roman"/>
          <w:sz w:val="24"/>
          <w:szCs w:val="24"/>
        </w:rPr>
      </w:pPr>
      <w:r w:rsidRPr="00D704D8">
        <w:rPr>
          <w:rFonts w:ascii="Times New Roman" w:hAnsi="Times New Roman" w:cs="Times New Roman"/>
          <w:sz w:val="24"/>
          <w:szCs w:val="24"/>
        </w:rPr>
        <w:t>Merangsang dan mengarahkan anak untuk menyampaikan dan menceritakan sesuatu</w:t>
      </w:r>
    </w:p>
    <w:p w:rsidR="00D704D8" w:rsidRPr="00D704D8" w:rsidRDefault="00D704D8" w:rsidP="00D704D8">
      <w:pPr>
        <w:pStyle w:val="ListParagraph"/>
        <w:numPr>
          <w:ilvl w:val="1"/>
          <w:numId w:val="14"/>
        </w:numPr>
        <w:autoSpaceDE w:val="0"/>
        <w:autoSpaceDN w:val="0"/>
        <w:adjustRightInd w:val="0"/>
        <w:spacing w:after="240" w:line="480" w:lineRule="auto"/>
        <w:ind w:left="1260"/>
        <w:jc w:val="both"/>
        <w:rPr>
          <w:rFonts w:ascii="Times New Roman" w:hAnsi="Times New Roman" w:cs="Times New Roman"/>
          <w:sz w:val="24"/>
          <w:szCs w:val="24"/>
        </w:rPr>
      </w:pPr>
      <w:r w:rsidRPr="00D704D8">
        <w:rPr>
          <w:rFonts w:ascii="Times New Roman" w:hAnsi="Times New Roman" w:cs="Times New Roman"/>
          <w:sz w:val="24"/>
          <w:szCs w:val="24"/>
        </w:rPr>
        <w:t>Mendengarkan anak ketika berkata atau berbicara, biarkan anak menyelesaikan kata-kata atau kalimat yang ingin disampaikannya.</w:t>
      </w:r>
    </w:p>
    <w:p w:rsidR="00D704D8" w:rsidRPr="00D704D8" w:rsidRDefault="00D704D8" w:rsidP="00D704D8">
      <w:pPr>
        <w:pStyle w:val="ListParagraph"/>
        <w:numPr>
          <w:ilvl w:val="1"/>
          <w:numId w:val="14"/>
        </w:numPr>
        <w:autoSpaceDE w:val="0"/>
        <w:autoSpaceDN w:val="0"/>
        <w:adjustRightInd w:val="0"/>
        <w:spacing w:after="240" w:line="480" w:lineRule="auto"/>
        <w:ind w:left="1260"/>
        <w:jc w:val="both"/>
        <w:rPr>
          <w:rFonts w:ascii="Times New Roman" w:hAnsi="Times New Roman" w:cs="Times New Roman"/>
          <w:sz w:val="24"/>
          <w:szCs w:val="24"/>
        </w:rPr>
      </w:pPr>
      <w:r w:rsidRPr="00D704D8">
        <w:rPr>
          <w:rFonts w:ascii="Times New Roman" w:hAnsi="Times New Roman" w:cs="Times New Roman"/>
          <w:sz w:val="24"/>
          <w:szCs w:val="24"/>
        </w:rPr>
        <w:t>Membantu anak menemukan kata-kata yang benar jika ia menyukainya, jangan dipaksa untuk berkata-kata.</w:t>
      </w:r>
    </w:p>
    <w:p w:rsidR="00D704D8" w:rsidRPr="00D704D8" w:rsidRDefault="00D704D8" w:rsidP="00D704D8">
      <w:pPr>
        <w:pStyle w:val="ListParagraph"/>
        <w:numPr>
          <w:ilvl w:val="1"/>
          <w:numId w:val="14"/>
        </w:numPr>
        <w:autoSpaceDE w:val="0"/>
        <w:autoSpaceDN w:val="0"/>
        <w:adjustRightInd w:val="0"/>
        <w:spacing w:after="240" w:line="480" w:lineRule="auto"/>
        <w:ind w:left="1260"/>
        <w:jc w:val="both"/>
        <w:rPr>
          <w:rFonts w:ascii="Times New Roman" w:hAnsi="Times New Roman" w:cs="Times New Roman"/>
          <w:sz w:val="24"/>
          <w:szCs w:val="24"/>
        </w:rPr>
      </w:pPr>
      <w:r w:rsidRPr="00D704D8">
        <w:rPr>
          <w:rFonts w:ascii="Times New Roman" w:hAnsi="Times New Roman" w:cs="Times New Roman"/>
          <w:sz w:val="24"/>
          <w:szCs w:val="24"/>
        </w:rPr>
        <w:t>Melakukan percakapan dengan anak sesering mungkin dengan menceritakan tentang suatu cerita gagasan/ide tertentu.</w:t>
      </w:r>
    </w:p>
    <w:p w:rsidR="00F1129C" w:rsidRPr="00D704D8" w:rsidRDefault="00D704D8" w:rsidP="00F743F6"/>
    <w:sectPr w:rsidR="00F1129C" w:rsidRPr="00D704D8" w:rsidSect="00386CD7">
      <w:headerReference w:type="even" r:id="rId5"/>
      <w:headerReference w:type="default" r:id="rI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D704D8" w:rsidP="00000F9D">
    <w:pPr>
      <w:pStyle w:val="Footer"/>
      <w:tabs>
        <w:tab w:val="center" w:pos="3968"/>
        <w:tab w:val="left" w:pos="4885"/>
      </w:tabs>
    </w:pPr>
  </w:p>
  <w:p w:rsidR="002C1912" w:rsidRDefault="00D70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D704D8">
    <w:pPr>
      <w:pStyle w:val="Footer"/>
      <w:jc w:val="center"/>
    </w:pPr>
  </w:p>
  <w:p w:rsidR="002C1912" w:rsidRDefault="00D70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D704D8">
    <w:pPr>
      <w:pStyle w:val="Footer"/>
      <w:jc w:val="center"/>
    </w:pPr>
  </w:p>
  <w:p w:rsidR="002C1912" w:rsidRDefault="00D704D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D704D8">
    <w:pPr>
      <w:pStyle w:val="Header"/>
      <w:jc w:val="right"/>
    </w:pPr>
  </w:p>
  <w:p w:rsidR="002C1912" w:rsidRDefault="00D70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526"/>
      <w:docPartObj>
        <w:docPartGallery w:val="Page Numbers (Top of Page)"/>
        <w:docPartUnique/>
      </w:docPartObj>
    </w:sdtPr>
    <w:sdtEndPr/>
    <w:sdtContent>
      <w:p w:rsidR="002C1912" w:rsidRDefault="00D704D8">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2C1912" w:rsidRDefault="00D70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3DD"/>
    <w:multiLevelType w:val="multilevel"/>
    <w:tmpl w:val="AB1E440A"/>
    <w:lvl w:ilvl="0">
      <w:start w:val="1"/>
      <w:numFmt w:val="decimal"/>
      <w:lvlText w:val="%1."/>
      <w:lvlJc w:val="left"/>
      <w:pPr>
        <w:ind w:left="1800" w:hanging="360"/>
      </w:pPr>
      <w:rPr>
        <w:rFonts w:hint="default"/>
      </w:rPr>
    </w:lvl>
    <w:lvl w:ilvl="1">
      <w:start w:val="2"/>
      <w:numFmt w:val="decimal"/>
      <w:isLgl/>
      <w:lvlText w:val="%1.%2"/>
      <w:lvlJc w:val="left"/>
      <w:pPr>
        <w:ind w:left="1965" w:hanging="52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0D7E3EAE"/>
    <w:multiLevelType w:val="hybridMultilevel"/>
    <w:tmpl w:val="C7BE817A"/>
    <w:lvl w:ilvl="0" w:tplc="2892C6E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AE735C5"/>
    <w:multiLevelType w:val="hybridMultilevel"/>
    <w:tmpl w:val="5BE84FAE"/>
    <w:lvl w:ilvl="0" w:tplc="04883A6E">
      <w:start w:val="1"/>
      <w:numFmt w:val="decimal"/>
      <w:lvlText w:val="2.1.%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20580EE7"/>
    <w:multiLevelType w:val="hybridMultilevel"/>
    <w:tmpl w:val="3C34DFEE"/>
    <w:lvl w:ilvl="0" w:tplc="282C9024">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D4F9D"/>
    <w:multiLevelType w:val="multilevel"/>
    <w:tmpl w:val="6B1ED372"/>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C53744C"/>
    <w:multiLevelType w:val="hybridMultilevel"/>
    <w:tmpl w:val="ED242E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12A2647"/>
    <w:multiLevelType w:val="hybridMultilevel"/>
    <w:tmpl w:val="1346B6FC"/>
    <w:lvl w:ilvl="0" w:tplc="2892C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62562"/>
    <w:multiLevelType w:val="hybridMultilevel"/>
    <w:tmpl w:val="13B68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501004"/>
    <w:multiLevelType w:val="hybridMultilevel"/>
    <w:tmpl w:val="439ACB22"/>
    <w:lvl w:ilvl="0" w:tplc="F80CA75A">
      <w:start w:val="1"/>
      <w:numFmt w:val="decimal"/>
      <w:lvlText w:val="2.2.%1"/>
      <w:lvlJc w:val="left"/>
      <w:pPr>
        <w:ind w:left="1446" w:hanging="360"/>
      </w:pPr>
      <w:rPr>
        <w:rFonts w:hint="default"/>
      </w:rPr>
    </w:lvl>
    <w:lvl w:ilvl="1" w:tplc="D610BDB8">
      <w:start w:val="1"/>
      <w:numFmt w:val="lowerLetter"/>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nsid w:val="55DE6F2E"/>
    <w:multiLevelType w:val="hybridMultilevel"/>
    <w:tmpl w:val="8EB8B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65712A"/>
    <w:multiLevelType w:val="multilevel"/>
    <w:tmpl w:val="237E0B04"/>
    <w:lvl w:ilvl="0">
      <w:start w:val="1"/>
      <w:numFmt w:val="decimal"/>
      <w:lvlText w:val="%1."/>
      <w:lvlJc w:val="left"/>
      <w:pPr>
        <w:ind w:left="1170" w:hanging="360"/>
      </w:pPr>
      <w:rPr>
        <w:rFonts w:hint="default"/>
      </w:rPr>
    </w:lvl>
    <w:lvl w:ilvl="1">
      <w:start w:val="2"/>
      <w:numFmt w:val="decimal"/>
      <w:isLgl/>
      <w:lvlText w:val="%1.%2"/>
      <w:lvlJc w:val="left"/>
      <w:pPr>
        <w:ind w:left="129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1">
    <w:nsid w:val="626878D0"/>
    <w:multiLevelType w:val="hybridMultilevel"/>
    <w:tmpl w:val="04DA7DA6"/>
    <w:lvl w:ilvl="0" w:tplc="65CA9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D62FD"/>
    <w:multiLevelType w:val="multilevel"/>
    <w:tmpl w:val="7C02E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DB2824"/>
    <w:multiLevelType w:val="hybridMultilevel"/>
    <w:tmpl w:val="AF68BC06"/>
    <w:lvl w:ilvl="0" w:tplc="3E4696D0">
      <w:start w:val="1"/>
      <w:numFmt w:val="decimal"/>
      <w:lvlText w:val="2.3.%1"/>
      <w:lvlJc w:val="left"/>
      <w:pPr>
        <w:ind w:left="720" w:hanging="360"/>
      </w:pPr>
      <w:rPr>
        <w:rFonts w:hint="default"/>
      </w:rPr>
    </w:lvl>
    <w:lvl w:ilvl="1" w:tplc="FA148D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745E5"/>
    <w:multiLevelType w:val="hybridMultilevel"/>
    <w:tmpl w:val="ED242E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7DC54ABC"/>
    <w:multiLevelType w:val="hybridMultilevel"/>
    <w:tmpl w:val="5E28AE8C"/>
    <w:lvl w:ilvl="0" w:tplc="42DA23EE">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11"/>
  </w:num>
  <w:num w:numId="5">
    <w:abstractNumId w:val="15"/>
  </w:num>
  <w:num w:numId="6">
    <w:abstractNumId w:val="0"/>
  </w:num>
  <w:num w:numId="7">
    <w:abstractNumId w:val="4"/>
  </w:num>
  <w:num w:numId="8">
    <w:abstractNumId w:val="10"/>
  </w:num>
  <w:num w:numId="9">
    <w:abstractNumId w:val="2"/>
  </w:num>
  <w:num w:numId="10">
    <w:abstractNumId w:val="8"/>
  </w:num>
  <w:num w:numId="11">
    <w:abstractNumId w:val="5"/>
  </w:num>
  <w:num w:numId="12">
    <w:abstractNumId w:val="1"/>
  </w:num>
  <w:num w:numId="13">
    <w:abstractNumId w:val="3"/>
  </w:num>
  <w:num w:numId="14">
    <w:abstractNumId w:val="13"/>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A2EB6"/>
    <w:rsid w:val="00073331"/>
    <w:rsid w:val="001700DA"/>
    <w:rsid w:val="0034517E"/>
    <w:rsid w:val="00386CD7"/>
    <w:rsid w:val="006210A0"/>
    <w:rsid w:val="007A2EB6"/>
    <w:rsid w:val="007F0FA2"/>
    <w:rsid w:val="008A1122"/>
    <w:rsid w:val="009A3C39"/>
    <w:rsid w:val="009F19CF"/>
    <w:rsid w:val="009F430A"/>
    <w:rsid w:val="00BE11C4"/>
    <w:rsid w:val="00CF36DE"/>
    <w:rsid w:val="00D704D8"/>
    <w:rsid w:val="00F743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B6"/>
    <w:rPr>
      <w:rFonts w:eastAsiaTheme="minorEastAsia"/>
      <w:lang w:eastAsia="id-ID"/>
    </w:rPr>
  </w:style>
  <w:style w:type="paragraph" w:styleId="Heading1">
    <w:name w:val="heading 1"/>
    <w:basedOn w:val="Normal"/>
    <w:next w:val="Normal"/>
    <w:link w:val="Heading1Char"/>
    <w:uiPriority w:val="9"/>
    <w:qFormat/>
    <w:rsid w:val="007A2EB6"/>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9F4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3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B6"/>
    <w:rPr>
      <w:rFonts w:ascii="Times New Roman" w:eastAsiaTheme="majorEastAsia" w:hAnsi="Times New Roman" w:cstheme="majorBidi"/>
      <w:b/>
      <w:bCs/>
      <w:sz w:val="24"/>
      <w:szCs w:val="28"/>
      <w:lang w:eastAsia="id-ID"/>
    </w:rPr>
  </w:style>
  <w:style w:type="paragraph" w:styleId="Header">
    <w:name w:val="header"/>
    <w:basedOn w:val="Normal"/>
    <w:link w:val="HeaderChar"/>
    <w:uiPriority w:val="99"/>
    <w:unhideWhenUsed/>
    <w:rsid w:val="007A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B6"/>
    <w:rPr>
      <w:rFonts w:eastAsiaTheme="minorEastAsia"/>
      <w:lang w:eastAsia="id-ID"/>
    </w:rPr>
  </w:style>
  <w:style w:type="paragraph" w:styleId="Footer">
    <w:name w:val="footer"/>
    <w:basedOn w:val="Normal"/>
    <w:link w:val="FooterChar"/>
    <w:uiPriority w:val="99"/>
    <w:unhideWhenUsed/>
    <w:rsid w:val="007A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B6"/>
    <w:rPr>
      <w:rFonts w:eastAsiaTheme="minorEastAsia"/>
      <w:lang w:eastAsia="id-ID"/>
    </w:rPr>
  </w:style>
  <w:style w:type="paragraph" w:styleId="BalloonText">
    <w:name w:val="Balloon Text"/>
    <w:basedOn w:val="Normal"/>
    <w:link w:val="BalloonTextChar"/>
    <w:uiPriority w:val="99"/>
    <w:semiHidden/>
    <w:unhideWhenUsed/>
    <w:rsid w:val="007A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B6"/>
    <w:rPr>
      <w:rFonts w:ascii="Tahoma" w:eastAsiaTheme="minorEastAsia" w:hAnsi="Tahoma" w:cs="Tahoma"/>
      <w:sz w:val="16"/>
      <w:szCs w:val="16"/>
      <w:lang w:eastAsia="id-ID"/>
    </w:rPr>
  </w:style>
  <w:style w:type="paragraph" w:styleId="TOCHeading">
    <w:name w:val="TOC Heading"/>
    <w:basedOn w:val="Heading1"/>
    <w:next w:val="Normal"/>
    <w:uiPriority w:val="39"/>
    <w:unhideWhenUsed/>
    <w:qFormat/>
    <w:rsid w:val="00073331"/>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073331"/>
    <w:pPr>
      <w:spacing w:after="100"/>
    </w:pPr>
  </w:style>
  <w:style w:type="paragraph" w:styleId="TOC2">
    <w:name w:val="toc 2"/>
    <w:basedOn w:val="Normal"/>
    <w:next w:val="Normal"/>
    <w:autoRedefine/>
    <w:uiPriority w:val="39"/>
    <w:unhideWhenUsed/>
    <w:rsid w:val="00073331"/>
    <w:pPr>
      <w:spacing w:after="100"/>
      <w:ind w:left="220"/>
    </w:pPr>
  </w:style>
  <w:style w:type="character" w:styleId="Hyperlink">
    <w:name w:val="Hyperlink"/>
    <w:basedOn w:val="DefaultParagraphFont"/>
    <w:uiPriority w:val="99"/>
    <w:unhideWhenUsed/>
    <w:rsid w:val="00073331"/>
    <w:rPr>
      <w:color w:val="0000FF" w:themeColor="hyperlink"/>
      <w:u w:val="single"/>
    </w:rPr>
  </w:style>
  <w:style w:type="paragraph" w:styleId="TableofFigures">
    <w:name w:val="table of figures"/>
    <w:basedOn w:val="Normal"/>
    <w:next w:val="Normal"/>
    <w:uiPriority w:val="99"/>
    <w:unhideWhenUsed/>
    <w:rsid w:val="006210A0"/>
    <w:pPr>
      <w:spacing w:after="0"/>
    </w:pPr>
  </w:style>
  <w:style w:type="character" w:customStyle="1" w:styleId="Heading2Char">
    <w:name w:val="Heading 2 Char"/>
    <w:basedOn w:val="DefaultParagraphFont"/>
    <w:link w:val="Heading2"/>
    <w:uiPriority w:val="9"/>
    <w:rsid w:val="009F430A"/>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9F430A"/>
    <w:rPr>
      <w:rFonts w:asciiTheme="majorHAnsi" w:eastAsiaTheme="majorEastAsia" w:hAnsiTheme="majorHAnsi" w:cstheme="majorBidi"/>
      <w:b/>
      <w:bCs/>
      <w:color w:val="4F81BD" w:themeColor="accent1"/>
      <w:lang w:eastAsia="id-ID"/>
    </w:rPr>
  </w:style>
  <w:style w:type="paragraph" w:styleId="ListParagraph">
    <w:name w:val="List Paragraph"/>
    <w:basedOn w:val="Normal"/>
    <w:link w:val="ListParagraphChar"/>
    <w:uiPriority w:val="34"/>
    <w:qFormat/>
    <w:rsid w:val="009F430A"/>
    <w:pPr>
      <w:ind w:left="720"/>
      <w:contextualSpacing/>
    </w:pPr>
  </w:style>
  <w:style w:type="character" w:customStyle="1" w:styleId="ListParagraphChar">
    <w:name w:val="List Paragraph Char"/>
    <w:basedOn w:val="DefaultParagraphFont"/>
    <w:link w:val="ListParagraph"/>
    <w:uiPriority w:val="34"/>
    <w:rsid w:val="009F430A"/>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2</cp:revision>
  <dcterms:created xsi:type="dcterms:W3CDTF">2020-08-02T12:46:00Z</dcterms:created>
  <dcterms:modified xsi:type="dcterms:W3CDTF">2020-08-02T12:46:00Z</dcterms:modified>
</cp:coreProperties>
</file>