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47" w:rsidRPr="00697447" w:rsidRDefault="00697447" w:rsidP="00697447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70D7C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97447" w:rsidRDefault="00697447" w:rsidP="00697447">
      <w:pPr>
        <w:rPr>
          <w:rFonts w:ascii="Times New Roman" w:hAnsi="Times New Roman" w:cs="Times New Roman"/>
          <w:b/>
          <w:sz w:val="24"/>
          <w:szCs w:val="24"/>
        </w:rPr>
      </w:pPr>
    </w:p>
    <w:p w:rsidR="00697447" w:rsidRDefault="00697447" w:rsidP="00697447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70D7C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D7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D7C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D7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D7C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7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D7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7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D7C">
        <w:rPr>
          <w:rFonts w:ascii="Times New Roman" w:hAnsi="Times New Roman" w:cs="Times New Roman"/>
          <w:sz w:val="24"/>
          <w:szCs w:val="24"/>
        </w:rPr>
        <w:t>Pencega</w:t>
      </w:r>
      <w:r>
        <w:rPr>
          <w:rFonts w:ascii="Times New Roman" w:hAnsi="Times New Roman" w:cs="Times New Roman"/>
          <w:sz w:val="24"/>
          <w:szCs w:val="24"/>
        </w:rPr>
        <w:t>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D7C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D7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D7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D70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D7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Qhakiki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(2020).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D-III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Malang,</w:t>
      </w:r>
      <w:r w:rsidRPr="00D12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4D5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464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644D5">
        <w:rPr>
          <w:rFonts w:ascii="Times New Roman" w:hAnsi="Times New Roman" w:cs="Times New Roman"/>
          <w:sz w:val="24"/>
          <w:szCs w:val="24"/>
        </w:rPr>
        <w:t>Swito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Prastiwi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</w:p>
    <w:p w:rsidR="00697447" w:rsidRPr="00DC67B1" w:rsidRDefault="00697447" w:rsidP="00697447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97447" w:rsidRDefault="00697447" w:rsidP="00697447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44D5">
        <w:rPr>
          <w:rFonts w:ascii="Times New Roman" w:hAnsi="Times New Roman" w:cs="Times New Roman"/>
          <w:b/>
          <w:sz w:val="24"/>
          <w:szCs w:val="24"/>
        </w:rPr>
        <w:t>Kata</w:t>
      </w:r>
      <w:proofErr w:type="spellEnd"/>
      <w:r w:rsidRPr="0046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44D5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4644D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644D5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6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44D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Pr="004644D5">
        <w:rPr>
          <w:rFonts w:ascii="Times New Roman" w:hAnsi="Times New Roman" w:cs="Times New Roman"/>
          <w:b/>
          <w:sz w:val="24"/>
          <w:szCs w:val="24"/>
        </w:rPr>
        <w:t xml:space="preserve">, Tb </w:t>
      </w:r>
      <w:proofErr w:type="spellStart"/>
      <w:r w:rsidRPr="004644D5">
        <w:rPr>
          <w:rFonts w:ascii="Times New Roman" w:hAnsi="Times New Roman" w:cs="Times New Roman"/>
          <w:b/>
          <w:sz w:val="24"/>
          <w:szCs w:val="24"/>
        </w:rPr>
        <w:t>Paru</w:t>
      </w:r>
      <w:proofErr w:type="spellEnd"/>
      <w:r w:rsidRPr="004644D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644D5">
        <w:rPr>
          <w:rFonts w:ascii="Times New Roman" w:hAnsi="Times New Roman" w:cs="Times New Roman"/>
          <w:b/>
          <w:sz w:val="24"/>
          <w:szCs w:val="24"/>
        </w:rPr>
        <w:t>Pencegahan</w:t>
      </w:r>
      <w:proofErr w:type="spellEnd"/>
      <w:r w:rsidRPr="0046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44D5">
        <w:rPr>
          <w:rFonts w:ascii="Times New Roman" w:hAnsi="Times New Roman" w:cs="Times New Roman"/>
          <w:b/>
          <w:sz w:val="24"/>
          <w:szCs w:val="24"/>
        </w:rPr>
        <w:t>Penularan</w:t>
      </w:r>
      <w:proofErr w:type="spellEnd"/>
      <w:r w:rsidRPr="004644D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644D5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46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44D5"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</w:p>
    <w:p w:rsidR="00697447" w:rsidRDefault="00697447" w:rsidP="00697447">
      <w:pPr>
        <w:rPr>
          <w:rFonts w:ascii="Times New Roman" w:hAnsi="Times New Roman" w:cs="Times New Roman"/>
          <w:b/>
          <w:sz w:val="24"/>
          <w:szCs w:val="24"/>
        </w:rPr>
      </w:pPr>
    </w:p>
    <w:p w:rsidR="00697447" w:rsidRDefault="00697447" w:rsidP="0069744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TBC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BTA+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tercatat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21.606 </w:t>
      </w:r>
      <w:proofErr w:type="spellStart"/>
      <w:r>
        <w:rPr>
          <w:rFonts w:ascii="Times New Roman" w:hAnsi="Times New Roman" w:cs="Times New Roman"/>
          <w:sz w:val="24"/>
          <w:szCs w:val="24"/>
        </w:rPr>
        <w:t>jiwa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758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</w:t>
      </w:r>
      <w:proofErr w:type="spellStart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>petugas</w:t>
      </w:r>
      <w:proofErr w:type="spellEnd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>Puskesmas</w:t>
      </w:r>
      <w:proofErr w:type="spellEnd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>Kedungkandang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Poli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TB/MDR</w:t>
      </w:r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>tahun</w:t>
      </w:r>
      <w:proofErr w:type="spellEnd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</w:t>
      </w:r>
      <w:proofErr w:type="spellStart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>Januari</w:t>
      </w:r>
      <w:proofErr w:type="spellEnd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>sampai</w:t>
      </w:r>
      <w:proofErr w:type="spellEnd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>bulan</w:t>
      </w:r>
      <w:proofErr w:type="spellEnd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September </w:t>
      </w:r>
      <w:proofErr w:type="spellStart"/>
      <w:r w:rsidRPr="00F5082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Tb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Direkomendasikan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r>
        <w:rPr>
          <w:rFonts w:ascii="Times New Roman" w:eastAsia="Times New Roman" w:hAnsi="Times New Roman" w:cs="Times New Roman"/>
          <w:sz w:val="24"/>
          <w:szCs w:val="24"/>
        </w:rPr>
        <w:t>audiovisual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67B1" w:rsidRDefault="00DC67B1" w:rsidP="00CA4784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C67B1" w:rsidRDefault="00DC67B1" w:rsidP="00CA4784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67B1" w:rsidRDefault="00DC67B1" w:rsidP="00CA4784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67B1" w:rsidRDefault="00DC67B1" w:rsidP="00CA4784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44D5" w:rsidRPr="004644D5" w:rsidRDefault="004644D5" w:rsidP="00CA4784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644D5" w:rsidRPr="004644D5" w:rsidRDefault="004644D5" w:rsidP="00D70D7C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4644D5" w:rsidRPr="004644D5" w:rsidSect="00D70D7C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0D7C"/>
    <w:rsid w:val="000F2153"/>
    <w:rsid w:val="0016174B"/>
    <w:rsid w:val="0024164D"/>
    <w:rsid w:val="004209B5"/>
    <w:rsid w:val="004644D5"/>
    <w:rsid w:val="00697447"/>
    <w:rsid w:val="0075308A"/>
    <w:rsid w:val="007D7A98"/>
    <w:rsid w:val="008977C5"/>
    <w:rsid w:val="00906C4A"/>
    <w:rsid w:val="00C97987"/>
    <w:rsid w:val="00CA4784"/>
    <w:rsid w:val="00D122C3"/>
    <w:rsid w:val="00D70D7C"/>
    <w:rsid w:val="00DC67B1"/>
    <w:rsid w:val="00FA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2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7B1"/>
    <w:pPr>
      <w:spacing w:after="200" w:line="276" w:lineRule="auto"/>
      <w:ind w:left="720"/>
      <w:contextualSpacing/>
      <w:jc w:val="left"/>
    </w:pPr>
  </w:style>
  <w:style w:type="paragraph" w:customStyle="1" w:styleId="normal0">
    <w:name w:val="normal"/>
    <w:rsid w:val="00697447"/>
    <w:pPr>
      <w:spacing w:line="480" w:lineRule="auto"/>
      <w:ind w:left="0"/>
      <w:jc w:val="left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2020-03-29T13:02:00Z</dcterms:created>
  <dcterms:modified xsi:type="dcterms:W3CDTF">2020-07-06T09:15:00Z</dcterms:modified>
</cp:coreProperties>
</file>