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35" w:rsidRPr="002C1912" w:rsidRDefault="00C95035" w:rsidP="00C95035">
      <w:pPr>
        <w:pStyle w:val="Heading1"/>
        <w:spacing w:before="0" w:line="480" w:lineRule="auto"/>
        <w:jc w:val="center"/>
        <w:rPr>
          <w:rFonts w:cs="Times New Roman"/>
          <w:szCs w:val="24"/>
          <w:lang w:val="en-US"/>
        </w:rPr>
      </w:pPr>
      <w:bookmarkStart w:id="0" w:name="_Toc46980931"/>
      <w:r w:rsidRPr="00C27040">
        <w:rPr>
          <w:rFonts w:cs="Times New Roman"/>
          <w:szCs w:val="24"/>
        </w:rPr>
        <w:t xml:space="preserve">BAB </w:t>
      </w:r>
      <w:bookmarkEnd w:id="0"/>
      <w:r>
        <w:rPr>
          <w:rFonts w:cs="Times New Roman"/>
          <w:szCs w:val="24"/>
          <w:lang w:val="en-US"/>
        </w:rPr>
        <w:t>V</w:t>
      </w:r>
    </w:p>
    <w:p w:rsidR="00C95035" w:rsidRPr="002C1912" w:rsidRDefault="00C95035" w:rsidP="00C95035">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rsidR="00C95035" w:rsidRPr="00C95035" w:rsidRDefault="00C95035" w:rsidP="00C95035">
      <w:pPr>
        <w:pStyle w:val="Heading2"/>
        <w:numPr>
          <w:ilvl w:val="0"/>
          <w:numId w:val="37"/>
        </w:numPr>
        <w:spacing w:before="0" w:line="480" w:lineRule="auto"/>
        <w:ind w:left="360"/>
        <w:rPr>
          <w:rFonts w:ascii="Times New Roman" w:hAnsi="Times New Roman" w:cs="Times New Roman"/>
          <w:bCs w:val="0"/>
          <w:color w:val="auto"/>
          <w:sz w:val="24"/>
          <w:szCs w:val="24"/>
        </w:rPr>
      </w:pPr>
      <w:bookmarkStart w:id="1" w:name="_Toc46980932"/>
      <w:r w:rsidRPr="00C95035">
        <w:rPr>
          <w:rFonts w:ascii="Times New Roman" w:hAnsi="Times New Roman" w:cs="Times New Roman"/>
          <w:bCs w:val="0"/>
          <w:color w:val="auto"/>
          <w:sz w:val="24"/>
          <w:szCs w:val="24"/>
        </w:rPr>
        <w:t>Kesimpulan</w:t>
      </w:r>
      <w:bookmarkEnd w:id="1"/>
    </w:p>
    <w:p w:rsidR="00C95035" w:rsidRDefault="00C95035" w:rsidP="00C95035">
      <w:pPr>
        <w:spacing w:after="0" w:line="480" w:lineRule="auto"/>
        <w:jc w:val="both"/>
        <w:rPr>
          <w:rFonts w:ascii="Times New Roman" w:hAnsi="Times New Roman" w:cs="Times New Roman"/>
          <w:sz w:val="24"/>
          <w:szCs w:val="24"/>
        </w:rPr>
      </w:pPr>
      <w:r w:rsidRPr="00C27040">
        <w:rPr>
          <w:rFonts w:ascii="Times New Roman" w:hAnsi="Times New Roman" w:cs="Times New Roman"/>
          <w:sz w:val="24"/>
          <w:szCs w:val="24"/>
        </w:rPr>
        <w:t xml:space="preserve">         Berdasarkan pengamatan dan pembahasan dari dua kasus yaitu pada kasus pertama dan kedua seperti yang telah disampaikan pada bab sebelumnya, dapat disimpulkan sebagai berikut</w:t>
      </w:r>
      <w:r>
        <w:rPr>
          <w:rFonts w:ascii="Times New Roman" w:hAnsi="Times New Roman" w:cs="Times New Roman"/>
          <w:sz w:val="24"/>
          <w:szCs w:val="24"/>
        </w:rPr>
        <w:t xml:space="preserve"> </w:t>
      </w:r>
      <w:r w:rsidRPr="00C27040">
        <w:rPr>
          <w:rFonts w:ascii="Times New Roman" w:hAnsi="Times New Roman" w:cs="Times New Roman"/>
          <w:sz w:val="24"/>
          <w:szCs w:val="24"/>
        </w:rPr>
        <w:t>:</w:t>
      </w:r>
    </w:p>
    <w:p w:rsidR="00C95035" w:rsidRPr="006249E1" w:rsidRDefault="00C95035" w:rsidP="00C95035">
      <w:pPr>
        <w:pStyle w:val="ListParagraph"/>
        <w:numPr>
          <w:ilvl w:val="0"/>
          <w:numId w:val="39"/>
        </w:numPr>
        <w:spacing w:after="0" w:line="480" w:lineRule="auto"/>
        <w:jc w:val="both"/>
        <w:rPr>
          <w:rFonts w:ascii="Times New Roman" w:hAnsi="Times New Roman" w:cs="Times New Roman"/>
          <w:sz w:val="24"/>
          <w:szCs w:val="24"/>
        </w:rPr>
      </w:pPr>
      <w:r w:rsidRPr="006249E1">
        <w:rPr>
          <w:rFonts w:ascii="Times New Roman" w:hAnsi="Times New Roman" w:cs="Times New Roman"/>
          <w:sz w:val="24"/>
          <w:szCs w:val="24"/>
        </w:rPr>
        <w:t>Kasus pertama :</w:t>
      </w:r>
    </w:p>
    <w:p w:rsidR="00C95035" w:rsidRPr="006249E1" w:rsidRDefault="00C95035" w:rsidP="00C95035">
      <w:pPr>
        <w:pStyle w:val="ListParagraph"/>
        <w:numPr>
          <w:ilvl w:val="0"/>
          <w:numId w:val="36"/>
        </w:numPr>
        <w:spacing w:after="240" w:line="480" w:lineRule="auto"/>
        <w:jc w:val="both"/>
        <w:rPr>
          <w:rFonts w:ascii="Times New Roman" w:hAnsi="Times New Roman" w:cs="Times New Roman"/>
          <w:b/>
          <w:sz w:val="24"/>
          <w:szCs w:val="24"/>
        </w:rPr>
      </w:pPr>
      <w:r w:rsidRPr="006249E1">
        <w:rPr>
          <w:rFonts w:ascii="Times New Roman" w:hAnsi="Times New Roman" w:cs="Times New Roman"/>
          <w:sz w:val="24"/>
          <w:szCs w:val="24"/>
        </w:rPr>
        <w:t xml:space="preserve">Pada peran sebagai model pada kasus pertama ditunjukkan dengan memberi contoh mengucapkan kata secara berulang-ulang. </w:t>
      </w:r>
    </w:p>
    <w:p w:rsidR="00C95035" w:rsidRPr="006249E1" w:rsidRDefault="00C95035" w:rsidP="00C95035">
      <w:pPr>
        <w:pStyle w:val="ListParagraph"/>
        <w:numPr>
          <w:ilvl w:val="0"/>
          <w:numId w:val="36"/>
        </w:numPr>
        <w:spacing w:after="240" w:line="480" w:lineRule="auto"/>
        <w:jc w:val="both"/>
        <w:rPr>
          <w:rFonts w:ascii="Times New Roman" w:hAnsi="Times New Roman" w:cs="Times New Roman"/>
          <w:b/>
          <w:sz w:val="24"/>
          <w:szCs w:val="24"/>
        </w:rPr>
      </w:pPr>
      <w:r w:rsidRPr="006249E1">
        <w:rPr>
          <w:rFonts w:ascii="Times New Roman" w:hAnsi="Times New Roman" w:cs="Times New Roman"/>
          <w:sz w:val="24"/>
          <w:szCs w:val="24"/>
        </w:rPr>
        <w:t>Peran orang tua sebagai mentor dalam membina hubungan dengan cara yaitu dengan membantu berkenalan. Namun untuk kasus pertama pada peran tersebut subjek tidak pernah menceritakan dongeng untuk An. R, selain itu kurang adanya komunikasi pada saat anak umur 2 tahun pertama karena subjek terlalu sibuk dan jarang ada waktu. Pada saat bersama ayahnya, anak selalu diberi</w:t>
      </w:r>
      <w:r w:rsidRPr="006249E1">
        <w:rPr>
          <w:rFonts w:ascii="Times New Roman" w:hAnsi="Times New Roman" w:cs="Times New Roman"/>
          <w:i/>
          <w:sz w:val="24"/>
          <w:szCs w:val="24"/>
        </w:rPr>
        <w:t xml:space="preserve"> gadget</w:t>
      </w:r>
      <w:r w:rsidRPr="006249E1">
        <w:rPr>
          <w:rFonts w:ascii="Times New Roman" w:hAnsi="Times New Roman" w:cs="Times New Roman"/>
          <w:sz w:val="24"/>
          <w:szCs w:val="24"/>
        </w:rPr>
        <w:t xml:space="preserve"> yang membuat kurang adanya perhatian dan tidak mengetahui apa yang anak inginkan. Dengan begitu, membuat anak jarang mengutarakan pendapat karena dari orang tuanya sendiri tidak pernah mengajak anak berbicara. </w:t>
      </w:r>
    </w:p>
    <w:p w:rsidR="00C95035" w:rsidRPr="006249E1" w:rsidRDefault="00C95035" w:rsidP="00C95035">
      <w:pPr>
        <w:pStyle w:val="ListParagraph"/>
        <w:numPr>
          <w:ilvl w:val="0"/>
          <w:numId w:val="36"/>
        </w:numPr>
        <w:spacing w:after="240" w:line="480" w:lineRule="auto"/>
        <w:jc w:val="both"/>
        <w:rPr>
          <w:rFonts w:ascii="Times New Roman" w:hAnsi="Times New Roman" w:cs="Times New Roman"/>
          <w:b/>
          <w:sz w:val="24"/>
          <w:szCs w:val="24"/>
        </w:rPr>
      </w:pPr>
      <w:r w:rsidRPr="006249E1">
        <w:rPr>
          <w:rFonts w:ascii="Times New Roman" w:hAnsi="Times New Roman" w:cs="Times New Roman"/>
          <w:sz w:val="24"/>
          <w:szCs w:val="24"/>
        </w:rPr>
        <w:t xml:space="preserve">Peran </w:t>
      </w:r>
      <w:r>
        <w:rPr>
          <w:rFonts w:ascii="Times New Roman" w:hAnsi="Times New Roman" w:cs="Times New Roman"/>
          <w:sz w:val="24"/>
          <w:szCs w:val="24"/>
        </w:rPr>
        <w:t>sebagai mentor pada subjek pertama dilakukan dengan optimal</w:t>
      </w:r>
      <w:r w:rsidRPr="006249E1">
        <w:rPr>
          <w:rFonts w:ascii="Times New Roman" w:hAnsi="Times New Roman" w:cs="Times New Roman"/>
          <w:sz w:val="24"/>
          <w:szCs w:val="24"/>
        </w:rPr>
        <w:t xml:space="preserve">, yaitu membantu mengerjakan tugas sekolah maupun menjawab apa yang ditanyakan anak ketika menunjuk sesuatu yang baru dilihatnya. </w:t>
      </w:r>
    </w:p>
    <w:p w:rsidR="00C95035" w:rsidRPr="00C95035" w:rsidRDefault="00C95035" w:rsidP="00C95035">
      <w:pPr>
        <w:pStyle w:val="ListParagraph"/>
        <w:numPr>
          <w:ilvl w:val="0"/>
          <w:numId w:val="36"/>
        </w:numPr>
        <w:spacing w:after="0" w:line="480" w:lineRule="auto"/>
        <w:jc w:val="both"/>
        <w:rPr>
          <w:rFonts w:ascii="Times New Roman" w:hAnsi="Times New Roman" w:cs="Times New Roman"/>
          <w:b/>
          <w:sz w:val="24"/>
          <w:szCs w:val="24"/>
        </w:rPr>
      </w:pPr>
      <w:r w:rsidRPr="00C27040">
        <w:rPr>
          <w:rFonts w:ascii="Times New Roman" w:hAnsi="Times New Roman" w:cs="Times New Roman"/>
          <w:sz w:val="24"/>
          <w:szCs w:val="24"/>
        </w:rPr>
        <w:t xml:space="preserve">Peran </w:t>
      </w:r>
      <w:r>
        <w:rPr>
          <w:rFonts w:ascii="Times New Roman" w:hAnsi="Times New Roman" w:cs="Times New Roman"/>
          <w:sz w:val="24"/>
          <w:szCs w:val="24"/>
        </w:rPr>
        <w:t xml:space="preserve">sebagai educator </w:t>
      </w:r>
      <w:r w:rsidRPr="00C27040">
        <w:rPr>
          <w:rFonts w:ascii="Times New Roman" w:hAnsi="Times New Roman" w:cs="Times New Roman"/>
          <w:sz w:val="24"/>
          <w:szCs w:val="24"/>
        </w:rPr>
        <w:t>pada subjek</w:t>
      </w:r>
      <w:r>
        <w:rPr>
          <w:rFonts w:ascii="Times New Roman" w:hAnsi="Times New Roman" w:cs="Times New Roman"/>
          <w:sz w:val="24"/>
          <w:szCs w:val="24"/>
        </w:rPr>
        <w:t xml:space="preserve"> pertama</w:t>
      </w:r>
      <w:r w:rsidRPr="00C27040">
        <w:rPr>
          <w:rFonts w:ascii="Times New Roman" w:hAnsi="Times New Roman" w:cs="Times New Roman"/>
          <w:sz w:val="24"/>
          <w:szCs w:val="24"/>
        </w:rPr>
        <w:t xml:space="preserve"> dilakukan dengan baik. </w:t>
      </w:r>
      <w:r>
        <w:rPr>
          <w:rFonts w:ascii="Times New Roman" w:hAnsi="Times New Roman" w:cs="Times New Roman"/>
          <w:sz w:val="24"/>
          <w:szCs w:val="24"/>
        </w:rPr>
        <w:t xml:space="preserve">Hal ini </w:t>
      </w:r>
      <w:r w:rsidRPr="00C27040">
        <w:rPr>
          <w:rFonts w:ascii="Times New Roman" w:hAnsi="Times New Roman" w:cs="Times New Roman"/>
          <w:sz w:val="24"/>
          <w:szCs w:val="24"/>
        </w:rPr>
        <w:t>dibuktikan bahwa anak sekolah sesuai usianya dan mengikuti terapi untuk membantu meningkatkan perkembangan bahasanya.</w:t>
      </w:r>
      <w:r>
        <w:rPr>
          <w:rFonts w:ascii="Times New Roman" w:hAnsi="Times New Roman" w:cs="Times New Roman"/>
          <w:sz w:val="24"/>
          <w:szCs w:val="24"/>
        </w:rPr>
        <w:t xml:space="preserve"> </w:t>
      </w:r>
    </w:p>
    <w:p w:rsidR="00C95035" w:rsidRDefault="00C95035" w:rsidP="00C95035">
      <w:pPr>
        <w:spacing w:after="0" w:line="480" w:lineRule="auto"/>
        <w:jc w:val="both"/>
        <w:rPr>
          <w:rFonts w:ascii="Times New Roman" w:hAnsi="Times New Roman" w:cs="Times New Roman"/>
          <w:b/>
          <w:sz w:val="24"/>
          <w:szCs w:val="24"/>
        </w:rPr>
      </w:pPr>
    </w:p>
    <w:p w:rsidR="00C95035" w:rsidRPr="00C95035" w:rsidRDefault="00C95035" w:rsidP="00C95035">
      <w:pPr>
        <w:spacing w:after="0" w:line="480" w:lineRule="auto"/>
        <w:jc w:val="both"/>
        <w:rPr>
          <w:rFonts w:ascii="Times New Roman" w:hAnsi="Times New Roman" w:cs="Times New Roman"/>
          <w:b/>
          <w:sz w:val="24"/>
          <w:szCs w:val="24"/>
        </w:rPr>
      </w:pPr>
    </w:p>
    <w:p w:rsidR="00C95035" w:rsidRDefault="00C95035" w:rsidP="00C95035">
      <w:pPr>
        <w:pStyle w:val="ListParagraph"/>
        <w:numPr>
          <w:ilvl w:val="0"/>
          <w:numId w:val="39"/>
        </w:numPr>
        <w:spacing w:after="0" w:line="480" w:lineRule="auto"/>
        <w:jc w:val="both"/>
        <w:rPr>
          <w:rFonts w:ascii="Times New Roman" w:hAnsi="Times New Roman" w:cs="Times New Roman"/>
          <w:sz w:val="24"/>
          <w:szCs w:val="24"/>
        </w:rPr>
      </w:pPr>
      <w:r w:rsidRPr="006249E1">
        <w:rPr>
          <w:rFonts w:ascii="Times New Roman" w:hAnsi="Times New Roman" w:cs="Times New Roman"/>
          <w:sz w:val="24"/>
          <w:szCs w:val="24"/>
        </w:rPr>
        <w:lastRenderedPageBreak/>
        <w:t>Kasus kedua :</w:t>
      </w:r>
    </w:p>
    <w:p w:rsidR="00C95035" w:rsidRPr="006249E1" w:rsidRDefault="00C95035" w:rsidP="00C95035">
      <w:pPr>
        <w:pStyle w:val="ListParagraph"/>
        <w:numPr>
          <w:ilvl w:val="0"/>
          <w:numId w:val="40"/>
        </w:numPr>
        <w:spacing w:after="24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Pada peran sebagai model</w:t>
      </w:r>
      <w:r w:rsidRPr="006249E1">
        <w:rPr>
          <w:rFonts w:ascii="Times New Roman" w:hAnsi="Times New Roman" w:cs="Times New Roman"/>
          <w:sz w:val="24"/>
          <w:szCs w:val="24"/>
        </w:rPr>
        <w:t xml:space="preserve"> kasus kedua menunjukkan dengan memberi contoh mengucapkan kata dengan menjelaskan yang mudah dimengerti oleh anak dan membenarkan apabila ada yang kurang tepat.</w:t>
      </w:r>
    </w:p>
    <w:p w:rsidR="00C95035" w:rsidRPr="006A6AB2" w:rsidRDefault="00C95035" w:rsidP="00C95035">
      <w:pPr>
        <w:pStyle w:val="ListParagraph"/>
        <w:numPr>
          <w:ilvl w:val="0"/>
          <w:numId w:val="40"/>
        </w:numPr>
        <w:spacing w:after="240" w:line="48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Peran orang tua sebagai mentor pada </w:t>
      </w:r>
      <w:r w:rsidRPr="006249E1">
        <w:rPr>
          <w:rFonts w:ascii="Times New Roman" w:hAnsi="Times New Roman" w:cs="Times New Roman"/>
          <w:sz w:val="24"/>
          <w:szCs w:val="24"/>
        </w:rPr>
        <w:t>kasus kedua</w:t>
      </w:r>
      <w:r>
        <w:rPr>
          <w:rFonts w:ascii="Times New Roman" w:hAnsi="Times New Roman" w:cs="Times New Roman"/>
          <w:sz w:val="24"/>
          <w:szCs w:val="24"/>
        </w:rPr>
        <w:t xml:space="preserve"> membantu anak dengan bersalaman dan menyapa dengan memperkenalkan diri kepada orang yang baru dikenal. Pada peran ini dibantu dengan</w:t>
      </w:r>
      <w:r w:rsidRPr="006249E1">
        <w:rPr>
          <w:rFonts w:ascii="Times New Roman" w:hAnsi="Times New Roman" w:cs="Times New Roman"/>
          <w:sz w:val="24"/>
          <w:szCs w:val="24"/>
        </w:rPr>
        <w:t xml:space="preserve"> subjek selalu menceritakan dongeng untuk anak</w:t>
      </w:r>
      <w:r>
        <w:rPr>
          <w:rFonts w:ascii="Times New Roman" w:hAnsi="Times New Roman" w:cs="Times New Roman"/>
          <w:sz w:val="24"/>
          <w:szCs w:val="24"/>
        </w:rPr>
        <w:t xml:space="preserve"> saat sebelum tidur</w:t>
      </w:r>
      <w:r w:rsidRPr="006249E1">
        <w:rPr>
          <w:rFonts w:ascii="Times New Roman" w:hAnsi="Times New Roman" w:cs="Times New Roman"/>
          <w:sz w:val="24"/>
          <w:szCs w:val="24"/>
        </w:rPr>
        <w:t>, sehingga ia dapat menambah perbendaharaan kata yang baru didengar.</w:t>
      </w:r>
    </w:p>
    <w:p w:rsidR="00C95035" w:rsidRPr="006A6AB2" w:rsidRDefault="00C95035" w:rsidP="00C95035">
      <w:pPr>
        <w:pStyle w:val="ListParagraph"/>
        <w:numPr>
          <w:ilvl w:val="0"/>
          <w:numId w:val="40"/>
        </w:numPr>
        <w:spacing w:after="240" w:line="480" w:lineRule="auto"/>
        <w:ind w:left="851" w:hanging="425"/>
        <w:jc w:val="both"/>
        <w:rPr>
          <w:rFonts w:ascii="Times New Roman" w:hAnsi="Times New Roman" w:cs="Times New Roman"/>
          <w:b/>
          <w:sz w:val="24"/>
          <w:szCs w:val="24"/>
        </w:rPr>
      </w:pPr>
      <w:r w:rsidRPr="006A6AB2">
        <w:rPr>
          <w:rFonts w:ascii="Times New Roman" w:hAnsi="Times New Roman" w:cs="Times New Roman"/>
          <w:sz w:val="24"/>
          <w:szCs w:val="24"/>
        </w:rPr>
        <w:t xml:space="preserve">Peran sebagai mentor pada subjek dilakukan dengan optimal, yaitu membantu mengerjakan tugas sekolah maupun menjawab apa yang ditanyakan anak ketika menunjuk sesuatu yang baru dilihat dan kata yang baru didengarnya. </w:t>
      </w:r>
    </w:p>
    <w:p w:rsidR="00C95035" w:rsidRPr="00E26B84" w:rsidRDefault="00C95035" w:rsidP="00C95035">
      <w:pPr>
        <w:pStyle w:val="ListParagraph"/>
        <w:numPr>
          <w:ilvl w:val="0"/>
          <w:numId w:val="40"/>
        </w:numPr>
        <w:spacing w:after="240" w:line="480" w:lineRule="auto"/>
        <w:ind w:left="851" w:hanging="425"/>
        <w:jc w:val="both"/>
        <w:rPr>
          <w:rFonts w:ascii="Times New Roman" w:hAnsi="Times New Roman" w:cs="Times New Roman"/>
          <w:b/>
          <w:sz w:val="24"/>
          <w:szCs w:val="24"/>
        </w:rPr>
      </w:pPr>
      <w:r w:rsidRPr="006A6AB2">
        <w:rPr>
          <w:rFonts w:ascii="Times New Roman" w:hAnsi="Times New Roman" w:cs="Times New Roman"/>
          <w:sz w:val="24"/>
          <w:szCs w:val="24"/>
        </w:rPr>
        <w:t xml:space="preserve">Peran sebagai educator pada subjek pertama dilakukan dengan baik. Hal ini dibuktikan bahwa anak sekolah sesuai usianya dan </w:t>
      </w:r>
      <w:r>
        <w:rPr>
          <w:rFonts w:ascii="Times New Roman" w:hAnsi="Times New Roman" w:cs="Times New Roman"/>
          <w:sz w:val="24"/>
          <w:szCs w:val="24"/>
        </w:rPr>
        <w:t>mengenalkan kata baru dengan memberi contoh dengan jelas supaya anak lebih mengerti</w:t>
      </w:r>
    </w:p>
    <w:p w:rsidR="00C95035" w:rsidRDefault="00C95035" w:rsidP="00C95035">
      <w:pPr>
        <w:pStyle w:val="ListParagraph"/>
        <w:spacing w:after="24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Selain peran tersebut orang tua perlu adanya keterlibatan dan pengalaman. Dan juga perlu adanya hubungan antara anak dan orang tua, tanpa adanya hubungan yang terjalin maka tidak ada stimulasi dalam mendorong anak untuk mengutarakan pendapat dan menambah perbendaharaan kata.</w:t>
      </w:r>
    </w:p>
    <w:p w:rsidR="00C95035" w:rsidRPr="00C95035" w:rsidRDefault="00C95035" w:rsidP="00C95035">
      <w:pPr>
        <w:pStyle w:val="Heading2"/>
        <w:numPr>
          <w:ilvl w:val="0"/>
          <w:numId w:val="37"/>
        </w:numPr>
        <w:spacing w:before="0" w:line="480" w:lineRule="auto"/>
        <w:ind w:left="360"/>
        <w:rPr>
          <w:rFonts w:ascii="Times New Roman" w:hAnsi="Times New Roman" w:cs="Times New Roman"/>
          <w:bCs w:val="0"/>
          <w:color w:val="auto"/>
          <w:sz w:val="24"/>
          <w:szCs w:val="24"/>
        </w:rPr>
      </w:pPr>
      <w:bookmarkStart w:id="2" w:name="_Toc46980933"/>
      <w:r w:rsidRPr="00C95035">
        <w:rPr>
          <w:rFonts w:ascii="Times New Roman" w:hAnsi="Times New Roman" w:cs="Times New Roman"/>
          <w:color w:val="auto"/>
          <w:sz w:val="24"/>
          <w:szCs w:val="24"/>
        </w:rPr>
        <w:t xml:space="preserve"> Saran</w:t>
      </w:r>
      <w:bookmarkEnd w:id="2"/>
    </w:p>
    <w:p w:rsidR="00C95035" w:rsidRPr="00C27040" w:rsidRDefault="00C95035" w:rsidP="00C95035">
      <w:pPr>
        <w:pStyle w:val="Heading3"/>
        <w:numPr>
          <w:ilvl w:val="0"/>
          <w:numId w:val="38"/>
        </w:numPr>
        <w:spacing w:before="0" w:line="480" w:lineRule="auto"/>
        <w:ind w:left="540"/>
        <w:rPr>
          <w:rFonts w:ascii="Times New Roman" w:hAnsi="Times New Roman" w:cs="Times New Roman"/>
          <w:color w:val="auto"/>
        </w:rPr>
      </w:pPr>
      <w:bookmarkStart w:id="3" w:name="_Toc44451031"/>
      <w:bookmarkStart w:id="4" w:name="_Toc46980934"/>
      <w:r w:rsidRPr="00C27040">
        <w:rPr>
          <w:rFonts w:ascii="Times New Roman" w:hAnsi="Times New Roman" w:cs="Times New Roman"/>
          <w:color w:val="auto"/>
        </w:rPr>
        <w:t>Bagi Orang Tua</w:t>
      </w:r>
      <w:bookmarkEnd w:id="3"/>
      <w:bookmarkEnd w:id="4"/>
    </w:p>
    <w:p w:rsidR="00C95035" w:rsidRPr="00C27040" w:rsidRDefault="00C95035" w:rsidP="00C95035">
      <w:pPr>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 xml:space="preserve">Bagi orang tua dengan kasus keterlambatan perkembangan bahasa disarankan untuk lebih sering </w:t>
      </w:r>
      <w:r w:rsidRPr="00C27040">
        <w:rPr>
          <w:rFonts w:ascii="Times New Roman" w:hAnsi="Times New Roman" w:cs="Times New Roman"/>
          <w:sz w:val="24"/>
          <w:szCs w:val="24"/>
        </w:rPr>
        <w:t xml:space="preserve">memberikan stimulasi dengan cara sering mengajak berbicara minimal 2 kali dalam sehari terutama sepulang sekolah dan sebelum tidur saat malam hari, memberikan </w:t>
      </w:r>
      <w:r w:rsidRPr="00C27040">
        <w:rPr>
          <w:rFonts w:ascii="Times New Roman" w:hAnsi="Times New Roman" w:cs="Times New Roman"/>
          <w:sz w:val="24"/>
          <w:szCs w:val="24"/>
        </w:rPr>
        <w:lastRenderedPageBreak/>
        <w:t>kesempatan anak untuk mengatakan sesuatu, mendengarkan ketika anak berbicara, dan banyak membaca buku tentang perkembangan bahasa anak.</w:t>
      </w:r>
    </w:p>
    <w:p w:rsidR="00C95035" w:rsidRPr="00C27040" w:rsidRDefault="00C95035" w:rsidP="00C95035">
      <w:pPr>
        <w:pStyle w:val="Heading3"/>
        <w:numPr>
          <w:ilvl w:val="0"/>
          <w:numId w:val="38"/>
        </w:numPr>
        <w:spacing w:before="0" w:line="480" w:lineRule="auto"/>
        <w:ind w:left="540"/>
        <w:rPr>
          <w:rFonts w:ascii="Times New Roman" w:hAnsi="Times New Roman" w:cs="Times New Roman"/>
          <w:color w:val="auto"/>
        </w:rPr>
      </w:pPr>
      <w:bookmarkStart w:id="5" w:name="_Toc44451032"/>
      <w:bookmarkStart w:id="6" w:name="_Toc46980935"/>
      <w:r w:rsidRPr="00C27040">
        <w:rPr>
          <w:rFonts w:ascii="Times New Roman" w:hAnsi="Times New Roman" w:cs="Times New Roman"/>
          <w:color w:val="auto"/>
        </w:rPr>
        <w:t>Bagi Pelayanan Kesehatan</w:t>
      </w:r>
      <w:bookmarkEnd w:id="5"/>
      <w:bookmarkEnd w:id="6"/>
    </w:p>
    <w:p w:rsidR="00C95035" w:rsidRPr="008E700B" w:rsidRDefault="00C95035" w:rsidP="00C95035">
      <w:pPr>
        <w:pStyle w:val="ListParagraph"/>
        <w:spacing w:after="0" w:line="480" w:lineRule="auto"/>
        <w:ind w:left="180" w:firstLine="720"/>
        <w:jc w:val="both"/>
        <w:rPr>
          <w:rFonts w:ascii="Times New Roman" w:hAnsi="Times New Roman" w:cs="Times New Roman"/>
          <w:sz w:val="24"/>
          <w:szCs w:val="24"/>
        </w:rPr>
      </w:pPr>
      <w:r>
        <w:rPr>
          <w:rFonts w:ascii="Times New Roman" w:hAnsi="Times New Roman" w:cs="Times New Roman"/>
          <w:sz w:val="24"/>
          <w:szCs w:val="24"/>
        </w:rPr>
        <w:t>Dapat dilakukan</w:t>
      </w:r>
      <w:r w:rsidRPr="00C27040">
        <w:rPr>
          <w:rFonts w:ascii="Times New Roman" w:hAnsi="Times New Roman" w:cs="Times New Roman"/>
          <w:sz w:val="24"/>
          <w:szCs w:val="24"/>
        </w:rPr>
        <w:t xml:space="preserve"> program</w:t>
      </w:r>
      <w:r>
        <w:rPr>
          <w:rFonts w:ascii="Times New Roman" w:hAnsi="Times New Roman" w:cs="Times New Roman"/>
          <w:sz w:val="24"/>
          <w:szCs w:val="24"/>
        </w:rPr>
        <w:t xml:space="preserve"> pemeriksaan perkembangan</w:t>
      </w:r>
      <w:r w:rsidRPr="00C27040">
        <w:rPr>
          <w:rFonts w:ascii="Times New Roman" w:hAnsi="Times New Roman" w:cs="Times New Roman"/>
          <w:sz w:val="24"/>
          <w:szCs w:val="24"/>
        </w:rPr>
        <w:t xml:space="preserve"> pada balita serta memeriksa secara rutin tingkat perkembangan anak terutama perkembangan bahasa minimal 1 kali dalam setahun.</w:t>
      </w:r>
      <w:r>
        <w:rPr>
          <w:rFonts w:ascii="Times New Roman" w:hAnsi="Times New Roman" w:cs="Times New Roman"/>
          <w:sz w:val="24"/>
          <w:szCs w:val="24"/>
        </w:rPr>
        <w:t xml:space="preserve"> Dan dilakukan pendidikan bagi orang tua untuk menstimulasi perkembangan anak sesuai tahapan usia.</w:t>
      </w:r>
    </w:p>
    <w:p w:rsidR="00C95035" w:rsidRPr="00C27040" w:rsidRDefault="00C95035" w:rsidP="00C95035">
      <w:pPr>
        <w:pStyle w:val="Heading3"/>
        <w:numPr>
          <w:ilvl w:val="0"/>
          <w:numId w:val="38"/>
        </w:numPr>
        <w:spacing w:before="0" w:line="480" w:lineRule="auto"/>
        <w:ind w:left="540"/>
        <w:rPr>
          <w:rFonts w:ascii="Times New Roman" w:hAnsi="Times New Roman" w:cs="Times New Roman"/>
          <w:color w:val="auto"/>
        </w:rPr>
      </w:pPr>
      <w:bookmarkStart w:id="7" w:name="_Toc44451034"/>
      <w:bookmarkStart w:id="8" w:name="_Toc46980936"/>
      <w:r w:rsidRPr="00C27040">
        <w:rPr>
          <w:rFonts w:ascii="Times New Roman" w:hAnsi="Times New Roman" w:cs="Times New Roman"/>
          <w:color w:val="auto"/>
        </w:rPr>
        <w:t>Bagi Peneliti Selanjutnya</w:t>
      </w:r>
      <w:bookmarkEnd w:id="7"/>
      <w:bookmarkEnd w:id="8"/>
    </w:p>
    <w:p w:rsidR="00C95035" w:rsidRDefault="00C95035" w:rsidP="00C95035">
      <w:pPr>
        <w:spacing w:after="240" w:line="480" w:lineRule="auto"/>
        <w:ind w:left="180" w:firstLine="720"/>
        <w:jc w:val="both"/>
        <w:rPr>
          <w:rFonts w:ascii="Times New Roman" w:hAnsi="Times New Roman" w:cs="Times New Roman"/>
          <w:sz w:val="24"/>
          <w:szCs w:val="24"/>
        </w:rPr>
      </w:pPr>
      <w:r w:rsidRPr="00C27040">
        <w:rPr>
          <w:rFonts w:ascii="Times New Roman" w:hAnsi="Times New Roman" w:cs="Times New Roman"/>
          <w:sz w:val="24"/>
          <w:szCs w:val="24"/>
        </w:rPr>
        <w:t>Bagi peneliti selanjutnya direkomendasikan melakukan observasi minimal 2 kali</w:t>
      </w:r>
      <w:r>
        <w:rPr>
          <w:rFonts w:ascii="Times New Roman" w:hAnsi="Times New Roman" w:cs="Times New Roman"/>
          <w:sz w:val="24"/>
          <w:szCs w:val="24"/>
        </w:rPr>
        <w:t xml:space="preserve"> kunjungan dan menambah instrumen lembar observasi khusus</w:t>
      </w:r>
      <w:r w:rsidRPr="00C27040">
        <w:rPr>
          <w:rFonts w:ascii="Times New Roman" w:hAnsi="Times New Roman" w:cs="Times New Roman"/>
          <w:sz w:val="24"/>
          <w:szCs w:val="24"/>
        </w:rPr>
        <w:t xml:space="preserve"> untuk memperoleh informasi peran orang tua yang lebih </w:t>
      </w:r>
      <w:r>
        <w:rPr>
          <w:rFonts w:ascii="Times New Roman" w:hAnsi="Times New Roman" w:cs="Times New Roman"/>
          <w:sz w:val="24"/>
          <w:szCs w:val="24"/>
        </w:rPr>
        <w:t>mendalam</w:t>
      </w:r>
      <w:r w:rsidRPr="00C27040">
        <w:rPr>
          <w:rFonts w:ascii="Times New Roman" w:hAnsi="Times New Roman" w:cs="Times New Roman"/>
          <w:sz w:val="24"/>
          <w:szCs w:val="24"/>
        </w:rPr>
        <w:t>. Seyogyanya hasil penelitian ini dapat dijadikan pedoman untuk meneliti lebih lanjut tentang peran orang tua dalam perkembangan bahasa anak usia 4-5 tahun.</w:t>
      </w:r>
    </w:p>
    <w:p w:rsidR="00C95035" w:rsidRDefault="00C95035" w:rsidP="00C95035">
      <w:pPr>
        <w:rPr>
          <w:rFonts w:ascii="Times New Roman" w:hAnsi="Times New Roman" w:cs="Times New Roman"/>
          <w:color w:val="FF0000"/>
          <w:sz w:val="32"/>
          <w:szCs w:val="32"/>
        </w:rPr>
      </w:pPr>
    </w:p>
    <w:p w:rsidR="00F1129C" w:rsidRPr="00C95035" w:rsidRDefault="00A303C9" w:rsidP="00C95035"/>
    <w:sectPr w:rsidR="00F1129C" w:rsidRPr="00C95035" w:rsidSect="00386CD7">
      <w:headerReference w:type="even" r:id="rId8"/>
      <w:headerReference w:type="default" r:id="rId9"/>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3C9" w:rsidRDefault="00A303C9" w:rsidP="00C95035">
      <w:pPr>
        <w:spacing w:after="0" w:line="240" w:lineRule="auto"/>
      </w:pPr>
      <w:r>
        <w:separator/>
      </w:r>
    </w:p>
  </w:endnote>
  <w:endnote w:type="continuationSeparator" w:id="0">
    <w:p w:rsidR="00A303C9" w:rsidRDefault="00A303C9" w:rsidP="00C95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A303C9" w:rsidP="00000F9D">
    <w:pPr>
      <w:pStyle w:val="Footer"/>
      <w:tabs>
        <w:tab w:val="center" w:pos="3968"/>
        <w:tab w:val="left" w:pos="4885"/>
      </w:tabs>
    </w:pPr>
  </w:p>
  <w:p w:rsidR="002C1912" w:rsidRDefault="00A303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A303C9">
    <w:pPr>
      <w:pStyle w:val="Footer"/>
      <w:jc w:val="center"/>
    </w:pPr>
  </w:p>
  <w:p w:rsidR="002C1912" w:rsidRDefault="00A303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A303C9">
    <w:pPr>
      <w:pStyle w:val="Footer"/>
      <w:jc w:val="center"/>
    </w:pPr>
  </w:p>
  <w:p w:rsidR="002C1912" w:rsidRDefault="00A30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3C9" w:rsidRDefault="00A303C9" w:rsidP="00C95035">
      <w:pPr>
        <w:spacing w:after="0" w:line="240" w:lineRule="auto"/>
      </w:pPr>
      <w:r>
        <w:separator/>
      </w:r>
    </w:p>
  </w:footnote>
  <w:footnote w:type="continuationSeparator" w:id="0">
    <w:p w:rsidR="00A303C9" w:rsidRDefault="00A303C9" w:rsidP="00C95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12" w:rsidRDefault="00A303C9">
    <w:pPr>
      <w:pStyle w:val="Header"/>
      <w:jc w:val="right"/>
    </w:pPr>
  </w:p>
  <w:p w:rsidR="002C1912" w:rsidRDefault="00A303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526"/>
      <w:docPartObj>
        <w:docPartGallery w:val="Page Numbers (Top of Page)"/>
        <w:docPartUnique/>
      </w:docPartObj>
    </w:sdtPr>
    <w:sdtEndPr/>
    <w:sdtContent>
      <w:p w:rsidR="002C1912" w:rsidRDefault="00A303C9">
        <w:pPr>
          <w:pStyle w:val="Header"/>
          <w:jc w:val="right"/>
        </w:pPr>
        <w:r>
          <w:fldChar w:fldCharType="begin"/>
        </w:r>
        <w:r>
          <w:instrText xml:space="preserve"> PAGE   \* MERGEFORMAT </w:instrText>
        </w:r>
        <w:r>
          <w:fldChar w:fldCharType="separate"/>
        </w:r>
        <w:r w:rsidR="00C95035">
          <w:rPr>
            <w:noProof/>
          </w:rPr>
          <w:t>1</w:t>
        </w:r>
        <w:r>
          <w:rPr>
            <w:noProof/>
          </w:rPr>
          <w:fldChar w:fldCharType="end"/>
        </w:r>
      </w:p>
    </w:sdtContent>
  </w:sdt>
  <w:p w:rsidR="002C1912" w:rsidRDefault="00A303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9F5"/>
    <w:multiLevelType w:val="hybridMultilevel"/>
    <w:tmpl w:val="9E8CCF58"/>
    <w:lvl w:ilvl="0" w:tplc="809455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B097AF9"/>
    <w:multiLevelType w:val="hybridMultilevel"/>
    <w:tmpl w:val="D9AC4EE8"/>
    <w:lvl w:ilvl="0" w:tplc="926A7C20">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D23DD"/>
    <w:multiLevelType w:val="multilevel"/>
    <w:tmpl w:val="AB1E440A"/>
    <w:lvl w:ilvl="0">
      <w:start w:val="1"/>
      <w:numFmt w:val="decimal"/>
      <w:lvlText w:val="%1."/>
      <w:lvlJc w:val="left"/>
      <w:pPr>
        <w:ind w:left="1800" w:hanging="360"/>
      </w:pPr>
      <w:rPr>
        <w:rFonts w:hint="default"/>
      </w:rPr>
    </w:lvl>
    <w:lvl w:ilvl="1">
      <w:start w:val="2"/>
      <w:numFmt w:val="decimal"/>
      <w:isLgl/>
      <w:lvlText w:val="%1.%2"/>
      <w:lvlJc w:val="left"/>
      <w:pPr>
        <w:ind w:left="1965" w:hanging="52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0D7E3EAE"/>
    <w:multiLevelType w:val="hybridMultilevel"/>
    <w:tmpl w:val="C7BE817A"/>
    <w:lvl w:ilvl="0" w:tplc="2892C6E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2126023"/>
    <w:multiLevelType w:val="hybridMultilevel"/>
    <w:tmpl w:val="EBC20686"/>
    <w:lvl w:ilvl="0" w:tplc="BFE2E5E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AE735C5"/>
    <w:multiLevelType w:val="hybridMultilevel"/>
    <w:tmpl w:val="5BE84FAE"/>
    <w:lvl w:ilvl="0" w:tplc="04883A6E">
      <w:start w:val="1"/>
      <w:numFmt w:val="decimal"/>
      <w:lvlText w:val="2.1.%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200E71DD"/>
    <w:multiLevelType w:val="hybridMultilevel"/>
    <w:tmpl w:val="DDEEB65E"/>
    <w:lvl w:ilvl="0" w:tplc="AEF815A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80EE7"/>
    <w:multiLevelType w:val="hybridMultilevel"/>
    <w:tmpl w:val="3C34DFEE"/>
    <w:lvl w:ilvl="0" w:tplc="282C9024">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A035A"/>
    <w:multiLevelType w:val="hybridMultilevel"/>
    <w:tmpl w:val="60F63FDE"/>
    <w:lvl w:ilvl="0" w:tplc="8DD6D210">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B2964"/>
    <w:multiLevelType w:val="hybridMultilevel"/>
    <w:tmpl w:val="69D6A7AE"/>
    <w:lvl w:ilvl="0" w:tplc="4A201A5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2BD6AF3"/>
    <w:multiLevelType w:val="hybridMultilevel"/>
    <w:tmpl w:val="96828AC2"/>
    <w:lvl w:ilvl="0" w:tplc="DB0C1872">
      <w:start w:val="1"/>
      <w:numFmt w:val="decimal"/>
      <w:lvlText w:val="3.%1"/>
      <w:lvlJc w:val="left"/>
      <w:pPr>
        <w:ind w:left="644" w:hanging="360"/>
      </w:pPr>
      <w:rPr>
        <w:rFonts w:hint="default"/>
        <w:b/>
        <w:bCs/>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0628F"/>
    <w:multiLevelType w:val="hybridMultilevel"/>
    <w:tmpl w:val="85FE0806"/>
    <w:lvl w:ilvl="0" w:tplc="CD84C73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85C20"/>
    <w:multiLevelType w:val="hybridMultilevel"/>
    <w:tmpl w:val="C582BE12"/>
    <w:lvl w:ilvl="0" w:tplc="D672527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3644661"/>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50D04DD"/>
    <w:multiLevelType w:val="hybridMultilevel"/>
    <w:tmpl w:val="425E6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D4F9D"/>
    <w:multiLevelType w:val="multilevel"/>
    <w:tmpl w:val="6B1ED372"/>
    <w:lvl w:ilvl="0">
      <w:start w:val="1"/>
      <w:numFmt w:val="decimal"/>
      <w:lvlText w:val="%1."/>
      <w:lvlJc w:val="left"/>
      <w:pPr>
        <w:ind w:left="1800" w:hanging="360"/>
      </w:pPr>
      <w:rPr>
        <w:rFonts w:hint="default"/>
      </w:rPr>
    </w:lvl>
    <w:lvl w:ilvl="1">
      <w:start w:val="3"/>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nsid w:val="3A187A17"/>
    <w:multiLevelType w:val="hybridMultilevel"/>
    <w:tmpl w:val="24763032"/>
    <w:lvl w:ilvl="0" w:tplc="BC92C51A">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11EDF"/>
    <w:multiLevelType w:val="hybridMultilevel"/>
    <w:tmpl w:val="A2E6E5B2"/>
    <w:lvl w:ilvl="0" w:tplc="2892C6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C53744C"/>
    <w:multiLevelType w:val="hybridMultilevel"/>
    <w:tmpl w:val="ED242E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DD138C9"/>
    <w:multiLevelType w:val="hybridMultilevel"/>
    <w:tmpl w:val="7066632C"/>
    <w:lvl w:ilvl="0" w:tplc="AA1EAE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B1B76"/>
    <w:multiLevelType w:val="hybridMultilevel"/>
    <w:tmpl w:val="5A6C5800"/>
    <w:lvl w:ilvl="0" w:tplc="BFE2E5E4">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12A2647"/>
    <w:multiLevelType w:val="hybridMultilevel"/>
    <w:tmpl w:val="1346B6FC"/>
    <w:lvl w:ilvl="0" w:tplc="2892C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062562"/>
    <w:multiLevelType w:val="hybridMultilevel"/>
    <w:tmpl w:val="13B68C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52B4816"/>
    <w:multiLevelType w:val="hybridMultilevel"/>
    <w:tmpl w:val="56068A06"/>
    <w:lvl w:ilvl="0" w:tplc="44D64A2A">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337D1D"/>
    <w:multiLevelType w:val="hybridMultilevel"/>
    <w:tmpl w:val="D974E4D4"/>
    <w:lvl w:ilvl="0" w:tplc="861EC388">
      <w:start w:val="1"/>
      <w:numFmt w:val="lowerLetter"/>
      <w:lvlText w:val="%1."/>
      <w:lvlJc w:val="left"/>
      <w:pPr>
        <w:ind w:left="343" w:hanging="360"/>
      </w:pPr>
      <w:rPr>
        <w:rFonts w:hint="default"/>
      </w:rPr>
    </w:lvl>
    <w:lvl w:ilvl="1" w:tplc="04210019" w:tentative="1">
      <w:start w:val="1"/>
      <w:numFmt w:val="lowerLetter"/>
      <w:lvlText w:val="%2."/>
      <w:lvlJc w:val="left"/>
      <w:pPr>
        <w:ind w:left="1063" w:hanging="360"/>
      </w:pPr>
    </w:lvl>
    <w:lvl w:ilvl="2" w:tplc="0421001B" w:tentative="1">
      <w:start w:val="1"/>
      <w:numFmt w:val="lowerRoman"/>
      <w:lvlText w:val="%3."/>
      <w:lvlJc w:val="right"/>
      <w:pPr>
        <w:ind w:left="1783" w:hanging="180"/>
      </w:pPr>
    </w:lvl>
    <w:lvl w:ilvl="3" w:tplc="0421000F" w:tentative="1">
      <w:start w:val="1"/>
      <w:numFmt w:val="decimal"/>
      <w:lvlText w:val="%4."/>
      <w:lvlJc w:val="left"/>
      <w:pPr>
        <w:ind w:left="2503" w:hanging="360"/>
      </w:pPr>
    </w:lvl>
    <w:lvl w:ilvl="4" w:tplc="04210019" w:tentative="1">
      <w:start w:val="1"/>
      <w:numFmt w:val="lowerLetter"/>
      <w:lvlText w:val="%5."/>
      <w:lvlJc w:val="left"/>
      <w:pPr>
        <w:ind w:left="3223" w:hanging="360"/>
      </w:pPr>
    </w:lvl>
    <w:lvl w:ilvl="5" w:tplc="0421001B" w:tentative="1">
      <w:start w:val="1"/>
      <w:numFmt w:val="lowerRoman"/>
      <w:lvlText w:val="%6."/>
      <w:lvlJc w:val="right"/>
      <w:pPr>
        <w:ind w:left="3943" w:hanging="180"/>
      </w:pPr>
    </w:lvl>
    <w:lvl w:ilvl="6" w:tplc="0421000F" w:tentative="1">
      <w:start w:val="1"/>
      <w:numFmt w:val="decimal"/>
      <w:lvlText w:val="%7."/>
      <w:lvlJc w:val="left"/>
      <w:pPr>
        <w:ind w:left="4663" w:hanging="360"/>
      </w:pPr>
    </w:lvl>
    <w:lvl w:ilvl="7" w:tplc="04210019" w:tentative="1">
      <w:start w:val="1"/>
      <w:numFmt w:val="lowerLetter"/>
      <w:lvlText w:val="%8."/>
      <w:lvlJc w:val="left"/>
      <w:pPr>
        <w:ind w:left="5383" w:hanging="360"/>
      </w:pPr>
    </w:lvl>
    <w:lvl w:ilvl="8" w:tplc="0421001B" w:tentative="1">
      <w:start w:val="1"/>
      <w:numFmt w:val="lowerRoman"/>
      <w:lvlText w:val="%9."/>
      <w:lvlJc w:val="right"/>
      <w:pPr>
        <w:ind w:left="6103" w:hanging="180"/>
      </w:pPr>
    </w:lvl>
  </w:abstractNum>
  <w:abstractNum w:abstractNumId="25">
    <w:nsid w:val="47501004"/>
    <w:multiLevelType w:val="hybridMultilevel"/>
    <w:tmpl w:val="439ACB22"/>
    <w:lvl w:ilvl="0" w:tplc="F80CA75A">
      <w:start w:val="1"/>
      <w:numFmt w:val="decimal"/>
      <w:lvlText w:val="2.2.%1"/>
      <w:lvlJc w:val="left"/>
      <w:pPr>
        <w:ind w:left="1446" w:hanging="360"/>
      </w:pPr>
      <w:rPr>
        <w:rFonts w:hint="default"/>
      </w:rPr>
    </w:lvl>
    <w:lvl w:ilvl="1" w:tplc="D610BDB8">
      <w:start w:val="1"/>
      <w:numFmt w:val="lowerLetter"/>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6">
    <w:nsid w:val="55DE6F2E"/>
    <w:multiLevelType w:val="hybridMultilevel"/>
    <w:tmpl w:val="8EB8B7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865712A"/>
    <w:multiLevelType w:val="multilevel"/>
    <w:tmpl w:val="237E0B04"/>
    <w:lvl w:ilvl="0">
      <w:start w:val="1"/>
      <w:numFmt w:val="decimal"/>
      <w:lvlText w:val="%1."/>
      <w:lvlJc w:val="left"/>
      <w:pPr>
        <w:ind w:left="1170" w:hanging="360"/>
      </w:pPr>
      <w:rPr>
        <w:rFonts w:hint="default"/>
      </w:rPr>
    </w:lvl>
    <w:lvl w:ilvl="1">
      <w:start w:val="2"/>
      <w:numFmt w:val="decimal"/>
      <w:isLgl/>
      <w:lvlText w:val="%1.%2"/>
      <w:lvlJc w:val="left"/>
      <w:pPr>
        <w:ind w:left="1290" w:hanging="48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8">
    <w:nsid w:val="5A3A2B70"/>
    <w:multiLevelType w:val="hybridMultilevel"/>
    <w:tmpl w:val="65DAC8DE"/>
    <w:lvl w:ilvl="0" w:tplc="5A5274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26878D0"/>
    <w:multiLevelType w:val="hybridMultilevel"/>
    <w:tmpl w:val="04DA7DA6"/>
    <w:lvl w:ilvl="0" w:tplc="65CA94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BD62FD"/>
    <w:multiLevelType w:val="multilevel"/>
    <w:tmpl w:val="7C02E1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B744C9"/>
    <w:multiLevelType w:val="multilevel"/>
    <w:tmpl w:val="597AF4FC"/>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95E7757"/>
    <w:multiLevelType w:val="hybridMultilevel"/>
    <w:tmpl w:val="30A2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B2824"/>
    <w:multiLevelType w:val="hybridMultilevel"/>
    <w:tmpl w:val="AF68BC06"/>
    <w:lvl w:ilvl="0" w:tplc="3E4696D0">
      <w:start w:val="1"/>
      <w:numFmt w:val="decimal"/>
      <w:lvlText w:val="2.3.%1"/>
      <w:lvlJc w:val="left"/>
      <w:pPr>
        <w:ind w:left="720" w:hanging="360"/>
      </w:pPr>
      <w:rPr>
        <w:rFonts w:hint="default"/>
      </w:rPr>
    </w:lvl>
    <w:lvl w:ilvl="1" w:tplc="FA148D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C2A29"/>
    <w:multiLevelType w:val="hybridMultilevel"/>
    <w:tmpl w:val="3A08C34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5">
    <w:nsid w:val="75DD7AD9"/>
    <w:multiLevelType w:val="hybridMultilevel"/>
    <w:tmpl w:val="7952BCB4"/>
    <w:lvl w:ilvl="0" w:tplc="025C05F8">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DE3ED0"/>
    <w:multiLevelType w:val="hybridMultilevel"/>
    <w:tmpl w:val="D1DEA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B745E5"/>
    <w:multiLevelType w:val="hybridMultilevel"/>
    <w:tmpl w:val="ED242E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7DC54ABC"/>
    <w:multiLevelType w:val="hybridMultilevel"/>
    <w:tmpl w:val="5E28AE8C"/>
    <w:lvl w:ilvl="0" w:tplc="42DA23EE">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2626B0"/>
    <w:multiLevelType w:val="hybridMultilevel"/>
    <w:tmpl w:val="3872BD88"/>
    <w:lvl w:ilvl="0" w:tplc="0E74E29C">
      <w:start w:val="1"/>
      <w:numFmt w:val="lowerLetter"/>
      <w:lvlText w:val="%1)"/>
      <w:lvlJc w:val="left"/>
      <w:pPr>
        <w:ind w:left="1800" w:hanging="360"/>
      </w:pPr>
      <w:rPr>
        <w:rFonts w:eastAsia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0"/>
  </w:num>
  <w:num w:numId="2">
    <w:abstractNumId w:val="26"/>
  </w:num>
  <w:num w:numId="3">
    <w:abstractNumId w:val="22"/>
  </w:num>
  <w:num w:numId="4">
    <w:abstractNumId w:val="29"/>
  </w:num>
  <w:num w:numId="5">
    <w:abstractNumId w:val="38"/>
  </w:num>
  <w:num w:numId="6">
    <w:abstractNumId w:val="2"/>
  </w:num>
  <w:num w:numId="7">
    <w:abstractNumId w:val="15"/>
  </w:num>
  <w:num w:numId="8">
    <w:abstractNumId w:val="27"/>
  </w:num>
  <w:num w:numId="9">
    <w:abstractNumId w:val="5"/>
  </w:num>
  <w:num w:numId="10">
    <w:abstractNumId w:val="25"/>
  </w:num>
  <w:num w:numId="11">
    <w:abstractNumId w:val="18"/>
  </w:num>
  <w:num w:numId="12">
    <w:abstractNumId w:val="3"/>
  </w:num>
  <w:num w:numId="13">
    <w:abstractNumId w:val="7"/>
  </w:num>
  <w:num w:numId="14">
    <w:abstractNumId w:val="33"/>
  </w:num>
  <w:num w:numId="15">
    <w:abstractNumId w:val="21"/>
  </w:num>
  <w:num w:numId="16">
    <w:abstractNumId w:val="37"/>
  </w:num>
  <w:num w:numId="17">
    <w:abstractNumId w:val="0"/>
  </w:num>
  <w:num w:numId="18">
    <w:abstractNumId w:val="17"/>
  </w:num>
  <w:num w:numId="19">
    <w:abstractNumId w:val="34"/>
  </w:num>
  <w:num w:numId="20">
    <w:abstractNumId w:val="31"/>
  </w:num>
  <w:num w:numId="21">
    <w:abstractNumId w:val="28"/>
  </w:num>
  <w:num w:numId="22">
    <w:abstractNumId w:val="12"/>
  </w:num>
  <w:num w:numId="23">
    <w:abstractNumId w:val="24"/>
  </w:num>
  <w:num w:numId="24">
    <w:abstractNumId w:val="9"/>
  </w:num>
  <w:num w:numId="25">
    <w:abstractNumId w:val="39"/>
  </w:num>
  <w:num w:numId="26">
    <w:abstractNumId w:val="10"/>
  </w:num>
  <w:num w:numId="27">
    <w:abstractNumId w:val="1"/>
  </w:num>
  <w:num w:numId="28">
    <w:abstractNumId w:val="23"/>
  </w:num>
  <w:num w:numId="29">
    <w:abstractNumId w:val="36"/>
  </w:num>
  <w:num w:numId="30">
    <w:abstractNumId w:val="19"/>
  </w:num>
  <w:num w:numId="31">
    <w:abstractNumId w:val="16"/>
  </w:num>
  <w:num w:numId="32">
    <w:abstractNumId w:val="6"/>
  </w:num>
  <w:num w:numId="33">
    <w:abstractNumId w:val="14"/>
  </w:num>
  <w:num w:numId="34">
    <w:abstractNumId w:val="32"/>
  </w:num>
  <w:num w:numId="35">
    <w:abstractNumId w:val="8"/>
  </w:num>
  <w:num w:numId="36">
    <w:abstractNumId w:val="4"/>
  </w:num>
  <w:num w:numId="37">
    <w:abstractNumId w:val="11"/>
  </w:num>
  <w:num w:numId="38">
    <w:abstractNumId w:val="35"/>
  </w:num>
  <w:num w:numId="39">
    <w:abstractNumId w:val="13"/>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7A2EB6"/>
    <w:rsid w:val="00073331"/>
    <w:rsid w:val="001700DA"/>
    <w:rsid w:val="001A30BC"/>
    <w:rsid w:val="0034517E"/>
    <w:rsid w:val="00386CD7"/>
    <w:rsid w:val="006210A0"/>
    <w:rsid w:val="00750DA7"/>
    <w:rsid w:val="007A2EB6"/>
    <w:rsid w:val="007F0FA2"/>
    <w:rsid w:val="008A1122"/>
    <w:rsid w:val="009A3C39"/>
    <w:rsid w:val="009F19CF"/>
    <w:rsid w:val="009F430A"/>
    <w:rsid w:val="00A303C9"/>
    <w:rsid w:val="00BE11C4"/>
    <w:rsid w:val="00C95035"/>
    <w:rsid w:val="00CF36DE"/>
    <w:rsid w:val="00D704D8"/>
    <w:rsid w:val="00F743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B6"/>
    <w:rPr>
      <w:rFonts w:eastAsiaTheme="minorEastAsia"/>
      <w:lang w:eastAsia="id-ID"/>
    </w:rPr>
  </w:style>
  <w:style w:type="paragraph" w:styleId="Heading1">
    <w:name w:val="heading 1"/>
    <w:basedOn w:val="Normal"/>
    <w:next w:val="Normal"/>
    <w:link w:val="Heading1Char"/>
    <w:uiPriority w:val="9"/>
    <w:qFormat/>
    <w:rsid w:val="007A2EB6"/>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9F43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43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EB6"/>
    <w:rPr>
      <w:rFonts w:ascii="Times New Roman" w:eastAsiaTheme="majorEastAsia" w:hAnsi="Times New Roman" w:cstheme="majorBidi"/>
      <w:b/>
      <w:bCs/>
      <w:sz w:val="24"/>
      <w:szCs w:val="28"/>
      <w:lang w:eastAsia="id-ID"/>
    </w:rPr>
  </w:style>
  <w:style w:type="paragraph" w:styleId="Header">
    <w:name w:val="header"/>
    <w:basedOn w:val="Normal"/>
    <w:link w:val="HeaderChar"/>
    <w:uiPriority w:val="99"/>
    <w:unhideWhenUsed/>
    <w:rsid w:val="007A2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EB6"/>
    <w:rPr>
      <w:rFonts w:eastAsiaTheme="minorEastAsia"/>
      <w:lang w:eastAsia="id-ID"/>
    </w:rPr>
  </w:style>
  <w:style w:type="paragraph" w:styleId="Footer">
    <w:name w:val="footer"/>
    <w:basedOn w:val="Normal"/>
    <w:link w:val="FooterChar"/>
    <w:uiPriority w:val="99"/>
    <w:unhideWhenUsed/>
    <w:rsid w:val="007A2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EB6"/>
    <w:rPr>
      <w:rFonts w:eastAsiaTheme="minorEastAsia"/>
      <w:lang w:eastAsia="id-ID"/>
    </w:rPr>
  </w:style>
  <w:style w:type="paragraph" w:styleId="BalloonText">
    <w:name w:val="Balloon Text"/>
    <w:basedOn w:val="Normal"/>
    <w:link w:val="BalloonTextChar"/>
    <w:uiPriority w:val="99"/>
    <w:semiHidden/>
    <w:unhideWhenUsed/>
    <w:rsid w:val="007A2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B6"/>
    <w:rPr>
      <w:rFonts w:ascii="Tahoma" w:eastAsiaTheme="minorEastAsia" w:hAnsi="Tahoma" w:cs="Tahoma"/>
      <w:sz w:val="16"/>
      <w:szCs w:val="16"/>
      <w:lang w:eastAsia="id-ID"/>
    </w:rPr>
  </w:style>
  <w:style w:type="paragraph" w:styleId="TOCHeading">
    <w:name w:val="TOC Heading"/>
    <w:basedOn w:val="Heading1"/>
    <w:next w:val="Normal"/>
    <w:uiPriority w:val="39"/>
    <w:unhideWhenUsed/>
    <w:qFormat/>
    <w:rsid w:val="00073331"/>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073331"/>
    <w:pPr>
      <w:spacing w:after="100"/>
    </w:pPr>
  </w:style>
  <w:style w:type="paragraph" w:styleId="TOC2">
    <w:name w:val="toc 2"/>
    <w:basedOn w:val="Normal"/>
    <w:next w:val="Normal"/>
    <w:autoRedefine/>
    <w:uiPriority w:val="39"/>
    <w:unhideWhenUsed/>
    <w:rsid w:val="00073331"/>
    <w:pPr>
      <w:spacing w:after="100"/>
      <w:ind w:left="220"/>
    </w:pPr>
  </w:style>
  <w:style w:type="character" w:styleId="Hyperlink">
    <w:name w:val="Hyperlink"/>
    <w:basedOn w:val="DefaultParagraphFont"/>
    <w:uiPriority w:val="99"/>
    <w:unhideWhenUsed/>
    <w:rsid w:val="00073331"/>
    <w:rPr>
      <w:color w:val="0000FF" w:themeColor="hyperlink"/>
      <w:u w:val="single"/>
    </w:rPr>
  </w:style>
  <w:style w:type="paragraph" w:styleId="TableofFigures">
    <w:name w:val="table of figures"/>
    <w:basedOn w:val="Normal"/>
    <w:next w:val="Normal"/>
    <w:uiPriority w:val="99"/>
    <w:unhideWhenUsed/>
    <w:rsid w:val="006210A0"/>
    <w:pPr>
      <w:spacing w:after="0"/>
    </w:pPr>
  </w:style>
  <w:style w:type="character" w:customStyle="1" w:styleId="Heading2Char">
    <w:name w:val="Heading 2 Char"/>
    <w:basedOn w:val="DefaultParagraphFont"/>
    <w:link w:val="Heading2"/>
    <w:uiPriority w:val="9"/>
    <w:rsid w:val="009F430A"/>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9F430A"/>
    <w:rPr>
      <w:rFonts w:asciiTheme="majorHAnsi" w:eastAsiaTheme="majorEastAsia" w:hAnsiTheme="majorHAnsi" w:cstheme="majorBidi"/>
      <w:b/>
      <w:bCs/>
      <w:color w:val="4F81BD" w:themeColor="accent1"/>
      <w:lang w:eastAsia="id-ID"/>
    </w:rPr>
  </w:style>
  <w:style w:type="paragraph" w:styleId="ListParagraph">
    <w:name w:val="List Paragraph"/>
    <w:basedOn w:val="Normal"/>
    <w:link w:val="ListParagraphChar"/>
    <w:uiPriority w:val="34"/>
    <w:qFormat/>
    <w:rsid w:val="009F430A"/>
    <w:pPr>
      <w:ind w:left="720"/>
      <w:contextualSpacing/>
    </w:pPr>
  </w:style>
  <w:style w:type="character" w:customStyle="1" w:styleId="ListParagraphChar">
    <w:name w:val="List Paragraph Char"/>
    <w:basedOn w:val="DefaultParagraphFont"/>
    <w:link w:val="ListParagraph"/>
    <w:uiPriority w:val="34"/>
    <w:rsid w:val="009F430A"/>
    <w:rPr>
      <w:rFonts w:eastAsiaTheme="minorEastAsia"/>
      <w:lang w:eastAsia="id-ID"/>
    </w:rPr>
  </w:style>
  <w:style w:type="table" w:styleId="TableGrid">
    <w:name w:val="Table Grid"/>
    <w:basedOn w:val="TableNormal"/>
    <w:uiPriority w:val="59"/>
    <w:rsid w:val="00750DA7"/>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50DA7"/>
    <w:pPr>
      <w:spacing w:line="240" w:lineRule="auto"/>
    </w:pPr>
    <w:rPr>
      <w:i/>
      <w:iCs/>
      <w:color w:val="1F497D" w:themeColor="text2"/>
      <w:sz w:val="18"/>
      <w:szCs w:val="18"/>
    </w:rPr>
  </w:style>
  <w:style w:type="paragraph" w:styleId="EndnoteText">
    <w:name w:val="endnote text"/>
    <w:basedOn w:val="Normal"/>
    <w:link w:val="EndnoteTextChar"/>
    <w:uiPriority w:val="99"/>
    <w:semiHidden/>
    <w:unhideWhenUsed/>
    <w:rsid w:val="00C950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035"/>
    <w:rPr>
      <w:rFonts w:eastAsiaTheme="minorEastAsia"/>
      <w:sz w:val="20"/>
      <w:szCs w:val="20"/>
      <w:lang w:eastAsia="id-ID"/>
    </w:rPr>
  </w:style>
  <w:style w:type="character" w:styleId="EndnoteReference">
    <w:name w:val="endnote reference"/>
    <w:basedOn w:val="DefaultParagraphFont"/>
    <w:uiPriority w:val="99"/>
    <w:semiHidden/>
    <w:unhideWhenUsed/>
    <w:rsid w:val="00C950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C58FB-F00C-4748-A5FE-270D5CFC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Planet</cp:lastModifiedBy>
  <cp:revision>2</cp:revision>
  <dcterms:created xsi:type="dcterms:W3CDTF">2020-08-02T13:07:00Z</dcterms:created>
  <dcterms:modified xsi:type="dcterms:W3CDTF">2020-08-02T13:07:00Z</dcterms:modified>
</cp:coreProperties>
</file>