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DC" w:rsidRPr="008C6552" w:rsidRDefault="00E225DC" w:rsidP="00E225DC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8776852"/>
      <w:r w:rsidRPr="009F3C7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BAB </w:t>
      </w:r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:rsidR="00E225DC" w:rsidRPr="00261DCE" w:rsidRDefault="00E225DC" w:rsidP="00E225DC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6877685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METODE PENELITIAN</w:t>
      </w:r>
      <w:bookmarkEnd w:id="1"/>
    </w:p>
    <w:p w:rsidR="00E225DC" w:rsidRDefault="00E225DC" w:rsidP="00E225DC">
      <w:pPr>
        <w:spacing w:line="480" w:lineRule="auto"/>
        <w:jc w:val="both"/>
        <w:rPr>
          <w:noProof/>
        </w:rPr>
      </w:pPr>
    </w:p>
    <w:p w:rsidR="00E225DC" w:rsidRPr="00A31545" w:rsidRDefault="00E225DC" w:rsidP="00E225DC">
      <w:pPr>
        <w:pStyle w:val="Heading2"/>
        <w:numPr>
          <w:ilvl w:val="0"/>
          <w:numId w:val="2"/>
        </w:numPr>
        <w:spacing w:before="0" w:line="480" w:lineRule="auto"/>
        <w:ind w:left="113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8776854"/>
      <w:r w:rsidRPr="00BC77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Protokol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dan</w:t>
      </w:r>
      <w:r w:rsidRPr="00BC77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Registrasi</w:t>
      </w:r>
      <w:bookmarkEnd w:id="2"/>
    </w:p>
    <w:p w:rsidR="00E225DC" w:rsidRPr="001C7745" w:rsidRDefault="00E225DC" w:rsidP="00E225DC">
      <w:pPr>
        <w:pStyle w:val="ListParagraph"/>
        <w:spacing w:line="480" w:lineRule="auto"/>
        <w:ind w:left="588" w:firstLine="360"/>
        <w:jc w:val="both"/>
        <w:rPr>
          <w:i/>
          <w:color w:val="000000" w:themeColor="text1"/>
          <w:sz w:val="24"/>
          <w:szCs w:val="24"/>
          <w:lang w:val="id-ID"/>
        </w:rPr>
      </w:pPr>
      <w:r w:rsidRPr="00175596">
        <w:rPr>
          <w:color w:val="000000" w:themeColor="text1"/>
          <w:sz w:val="24"/>
          <w:szCs w:val="24"/>
        </w:rPr>
        <w:t xml:space="preserve">Sintesis menyeluruh berupa tinjauan literatur mengenai Keterkaitan </w:t>
      </w:r>
      <w:r>
        <w:rPr>
          <w:color w:val="000000" w:themeColor="text1"/>
          <w:sz w:val="24"/>
          <w:szCs w:val="24"/>
        </w:rPr>
        <w:t>Pembagian</w:t>
      </w:r>
      <w:r w:rsidRPr="0017559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MPASI</w:t>
      </w:r>
      <w:r w:rsidRPr="0017559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atas</w:t>
      </w:r>
      <w:r w:rsidRPr="0017559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Fenomena</w:t>
      </w:r>
      <w:r w:rsidRPr="00175596">
        <w:rPr>
          <w:color w:val="000000" w:themeColor="text1"/>
          <w:sz w:val="24"/>
          <w:szCs w:val="24"/>
        </w:rPr>
        <w:t xml:space="preserve"> Stunting pada Anak Balita. Metode </w:t>
      </w:r>
      <w:r>
        <w:rPr>
          <w:color w:val="000000" w:themeColor="text1"/>
          <w:sz w:val="24"/>
          <w:szCs w:val="24"/>
        </w:rPr>
        <w:t>pada</w:t>
      </w:r>
      <w:r w:rsidRPr="00175596">
        <w:rPr>
          <w:color w:val="000000" w:themeColor="text1"/>
          <w:sz w:val="24"/>
          <w:szCs w:val="24"/>
        </w:rPr>
        <w:t xml:space="preserve"> penelitian ini mengadopsi Alat Penilaian Kritis The Joanna Briggs Institute </w:t>
      </w:r>
      <w:r>
        <w:rPr>
          <w:color w:val="000000" w:themeColor="text1"/>
          <w:sz w:val="24"/>
          <w:szCs w:val="24"/>
        </w:rPr>
        <w:t>selaku</w:t>
      </w:r>
      <w:r w:rsidRPr="00175596">
        <w:rPr>
          <w:color w:val="000000" w:themeColor="text1"/>
          <w:sz w:val="24"/>
          <w:szCs w:val="24"/>
        </w:rPr>
        <w:t xml:space="preserve"> pengukuran kualitas studi yang dijadikan rujukan. Penilaian </w:t>
      </w:r>
      <w:r>
        <w:rPr>
          <w:color w:val="000000" w:themeColor="text1"/>
          <w:sz w:val="24"/>
          <w:szCs w:val="24"/>
        </w:rPr>
        <w:t>atas</w:t>
      </w:r>
      <w:r w:rsidRPr="00175596">
        <w:rPr>
          <w:color w:val="000000" w:themeColor="text1"/>
          <w:sz w:val="24"/>
          <w:szCs w:val="24"/>
        </w:rPr>
        <w:t xml:space="preserve"> tinjauan literatur ini akan mengacu pada daftar periksa PRISMA </w:t>
      </w:r>
      <w:r>
        <w:rPr>
          <w:color w:val="000000" w:themeColor="text1"/>
          <w:sz w:val="24"/>
          <w:szCs w:val="24"/>
        </w:rPr>
        <w:t>guna</w:t>
      </w:r>
      <w:r w:rsidRPr="00175596">
        <w:rPr>
          <w:color w:val="000000" w:themeColor="text1"/>
          <w:sz w:val="24"/>
          <w:szCs w:val="24"/>
        </w:rPr>
        <w:t xml:space="preserve"> mengatur seleksi studi yang relevan </w:t>
      </w:r>
      <w:r>
        <w:rPr>
          <w:color w:val="000000" w:themeColor="text1"/>
          <w:sz w:val="24"/>
          <w:szCs w:val="24"/>
        </w:rPr>
        <w:t>atas</w:t>
      </w:r>
      <w:r w:rsidRPr="00175596">
        <w:rPr>
          <w:color w:val="000000" w:themeColor="text1"/>
          <w:sz w:val="24"/>
          <w:szCs w:val="24"/>
        </w:rPr>
        <w:t xml:space="preserve"> fokus penelitian </w:t>
      </w:r>
      <w:r>
        <w:rPr>
          <w:color w:val="000000" w:themeColor="text1"/>
          <w:sz w:val="24"/>
          <w:szCs w:val="24"/>
        </w:rPr>
        <w:t>juga</w:t>
      </w:r>
      <w:r w:rsidRPr="0017559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selaras</w:t>
      </w:r>
      <w:r w:rsidRPr="0017559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atas</w:t>
      </w:r>
      <w:r w:rsidRPr="00175596">
        <w:rPr>
          <w:color w:val="000000" w:themeColor="text1"/>
          <w:sz w:val="24"/>
          <w:szCs w:val="24"/>
        </w:rPr>
        <w:t xml:space="preserve"> tujuan </w:t>
      </w:r>
      <w:r>
        <w:rPr>
          <w:color w:val="000000" w:themeColor="text1"/>
          <w:sz w:val="24"/>
          <w:szCs w:val="24"/>
        </w:rPr>
        <w:t>atas</w:t>
      </w:r>
      <w:r w:rsidRPr="00175596">
        <w:rPr>
          <w:color w:val="000000" w:themeColor="text1"/>
          <w:sz w:val="24"/>
          <w:szCs w:val="24"/>
        </w:rPr>
        <w:t xml:space="preserve"> tinjauan literatur tersebut.</w:t>
      </w:r>
    </w:p>
    <w:p w:rsidR="00E225DC" w:rsidRDefault="00E225DC" w:rsidP="00E225DC">
      <w:pPr>
        <w:pStyle w:val="ListParagraph"/>
        <w:spacing w:line="480" w:lineRule="auto"/>
        <w:ind w:left="588" w:firstLine="360"/>
        <w:jc w:val="both"/>
        <w:rPr>
          <w:sz w:val="28"/>
        </w:rPr>
      </w:pPr>
    </w:p>
    <w:p w:rsidR="00E225DC" w:rsidRPr="00BC7732" w:rsidRDefault="00E225DC" w:rsidP="00E225DC">
      <w:pPr>
        <w:pStyle w:val="Heading2"/>
        <w:numPr>
          <w:ilvl w:val="0"/>
          <w:numId w:val="2"/>
        </w:numPr>
        <w:spacing w:before="0" w:line="480" w:lineRule="auto"/>
        <w:ind w:left="127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68776855"/>
      <w:r w:rsidRPr="00BC7732">
        <w:rPr>
          <w:rFonts w:ascii="Times New Roman" w:hAnsi="Times New Roman" w:cs="Times New Roman"/>
          <w:b/>
          <w:bCs/>
          <w:color w:val="auto"/>
          <w:sz w:val="24"/>
          <w:szCs w:val="24"/>
        </w:rPr>
        <w:t>Langkah-langkah Penyusunan Literatur</w:t>
      </w:r>
      <w:bookmarkEnd w:id="3"/>
    </w:p>
    <w:p w:rsidR="00E225DC" w:rsidRDefault="00E225DC" w:rsidP="00E225DC">
      <w:pPr>
        <w:pStyle w:val="Heading3"/>
        <w:numPr>
          <w:ilvl w:val="2"/>
          <w:numId w:val="3"/>
        </w:numPr>
        <w:spacing w:before="0" w:line="480" w:lineRule="auto"/>
        <w:ind w:left="1134" w:hanging="142"/>
        <w:jc w:val="both"/>
      </w:pPr>
      <w:bookmarkStart w:id="4" w:name="_Toc168776856"/>
      <w:r>
        <w:t>Database</w:t>
      </w:r>
      <w:r w:rsidRPr="00A31545">
        <w:t xml:space="preserve"> pencarian</w:t>
      </w:r>
      <w:bookmarkEnd w:id="4"/>
    </w:p>
    <w:p w:rsidR="00E225DC" w:rsidRPr="00864A3B" w:rsidRDefault="00E225DC" w:rsidP="00E225DC">
      <w:pPr>
        <w:pStyle w:val="BodyText"/>
        <w:spacing w:line="480" w:lineRule="auto"/>
        <w:ind w:left="720" w:firstLine="288"/>
        <w:jc w:val="both"/>
        <w:rPr>
          <w:iCs/>
        </w:rPr>
      </w:pPr>
      <w:r w:rsidRPr="00864A3B">
        <w:rPr>
          <w:i/>
        </w:rPr>
        <w:t xml:space="preserve">Literature review </w:t>
      </w:r>
      <w:r>
        <w:rPr>
          <w:iCs/>
        </w:rPr>
        <w:t>yakni</w:t>
      </w:r>
      <w:r w:rsidRPr="00864A3B">
        <w:rPr>
          <w:iCs/>
        </w:rPr>
        <w:t xml:space="preserve"> sintesis komprehensif </w:t>
      </w:r>
      <w:r>
        <w:rPr>
          <w:iCs/>
        </w:rPr>
        <w:t>atas</w:t>
      </w:r>
      <w:r w:rsidRPr="00864A3B">
        <w:rPr>
          <w:iCs/>
        </w:rPr>
        <w:t xml:space="preserve"> sejumlah penelitian yang dipilih </w:t>
      </w:r>
      <w:r>
        <w:rPr>
          <w:iCs/>
        </w:rPr>
        <w:t>berlandaskan</w:t>
      </w:r>
      <w:r w:rsidRPr="00864A3B">
        <w:rPr>
          <w:iCs/>
        </w:rPr>
        <w:t xml:space="preserve"> topik spesifik. Pengumpulan literatur </w:t>
      </w:r>
      <w:r>
        <w:rPr>
          <w:iCs/>
        </w:rPr>
        <w:t>dilangsungkan</w:t>
      </w:r>
      <w:r w:rsidRPr="00864A3B">
        <w:rPr>
          <w:iCs/>
        </w:rPr>
        <w:t xml:space="preserve"> pada bulan Agustus 2022. Data yang </w:t>
      </w:r>
      <w:r>
        <w:rPr>
          <w:iCs/>
        </w:rPr>
        <w:t>dipakai</w:t>
      </w:r>
      <w:r w:rsidRPr="00864A3B">
        <w:rPr>
          <w:iCs/>
        </w:rPr>
        <w:t xml:space="preserve"> </w:t>
      </w:r>
      <w:r>
        <w:rPr>
          <w:iCs/>
        </w:rPr>
        <w:t>pada</w:t>
      </w:r>
      <w:r w:rsidRPr="00864A3B">
        <w:rPr>
          <w:iCs/>
        </w:rPr>
        <w:t xml:space="preserve"> penelitian ini </w:t>
      </w:r>
      <w:r>
        <w:rPr>
          <w:iCs/>
        </w:rPr>
        <w:t>yakni</w:t>
      </w:r>
      <w:r w:rsidRPr="00864A3B">
        <w:rPr>
          <w:iCs/>
        </w:rPr>
        <w:t xml:space="preserve"> data sekunder yang berasal </w:t>
      </w:r>
      <w:r>
        <w:rPr>
          <w:iCs/>
        </w:rPr>
        <w:t>atas</w:t>
      </w:r>
      <w:r w:rsidRPr="00864A3B">
        <w:rPr>
          <w:iCs/>
        </w:rPr>
        <w:t xml:space="preserve"> penelitian sebelumnya yang </w:t>
      </w:r>
      <w:r>
        <w:rPr>
          <w:iCs/>
        </w:rPr>
        <w:t>dilangsungkan</w:t>
      </w:r>
      <w:r w:rsidRPr="00864A3B">
        <w:rPr>
          <w:iCs/>
        </w:rPr>
        <w:t xml:space="preserve"> </w:t>
      </w:r>
      <w:r>
        <w:rPr>
          <w:iCs/>
        </w:rPr>
        <w:t>dengan</w:t>
      </w:r>
      <w:r w:rsidRPr="00864A3B">
        <w:rPr>
          <w:iCs/>
        </w:rPr>
        <w:t xml:space="preserve"> peneliti-peneliti terdahulu. Sumber data sekunder ini mencakup artikel jurnal orisinal (original article) yang </w:t>
      </w:r>
      <w:r>
        <w:rPr>
          <w:iCs/>
        </w:rPr>
        <w:t>menyimpan</w:t>
      </w:r>
      <w:r w:rsidRPr="00864A3B">
        <w:rPr>
          <w:iCs/>
        </w:rPr>
        <w:t xml:space="preserve"> reputasi baik </w:t>
      </w:r>
      <w:r>
        <w:rPr>
          <w:iCs/>
        </w:rPr>
        <w:t>dengan</w:t>
      </w:r>
      <w:r w:rsidRPr="00864A3B">
        <w:rPr>
          <w:iCs/>
        </w:rPr>
        <w:t xml:space="preserve"> nasional maupun internasional </w:t>
      </w:r>
      <w:r>
        <w:rPr>
          <w:iCs/>
        </w:rPr>
        <w:t>atas</w:t>
      </w:r>
      <w:r w:rsidRPr="00864A3B">
        <w:rPr>
          <w:iCs/>
        </w:rPr>
        <w:t xml:space="preserve"> topik yang </w:t>
      </w:r>
      <w:r>
        <w:rPr>
          <w:iCs/>
        </w:rPr>
        <w:t>sudah</w:t>
      </w:r>
      <w:r w:rsidRPr="00864A3B">
        <w:rPr>
          <w:iCs/>
        </w:rPr>
        <w:t xml:space="preserve"> ditentukan sebelumnya. Pencarian artikel </w:t>
      </w:r>
      <w:r>
        <w:rPr>
          <w:iCs/>
        </w:rPr>
        <w:t>pada</w:t>
      </w:r>
      <w:r w:rsidRPr="00864A3B">
        <w:rPr>
          <w:iCs/>
        </w:rPr>
        <w:t xml:space="preserve"> rentang waktu 2011-2022 </w:t>
      </w:r>
      <w:r>
        <w:rPr>
          <w:iCs/>
        </w:rPr>
        <w:t>dilangsungkan</w:t>
      </w:r>
      <w:r w:rsidRPr="00864A3B">
        <w:rPr>
          <w:iCs/>
        </w:rPr>
        <w:t xml:space="preserve"> </w:t>
      </w:r>
      <w:r>
        <w:rPr>
          <w:iCs/>
        </w:rPr>
        <w:t>lewat</w:t>
      </w:r>
      <w:r w:rsidRPr="00864A3B">
        <w:rPr>
          <w:iCs/>
        </w:rPr>
        <w:t xml:space="preserve"> dua basis data, yakni Pubmed </w:t>
      </w:r>
      <w:r>
        <w:rPr>
          <w:iCs/>
        </w:rPr>
        <w:t>juga</w:t>
      </w:r>
      <w:r w:rsidRPr="00864A3B">
        <w:rPr>
          <w:iCs/>
        </w:rPr>
        <w:t xml:space="preserve"> Google Scholar.</w:t>
      </w:r>
    </w:p>
    <w:p w:rsidR="00E225DC" w:rsidRPr="00A31545" w:rsidRDefault="00E225DC" w:rsidP="00E225DC">
      <w:pPr>
        <w:pStyle w:val="BodyText"/>
        <w:spacing w:line="480" w:lineRule="auto"/>
        <w:ind w:left="720" w:firstLine="288"/>
        <w:jc w:val="both"/>
      </w:pPr>
    </w:p>
    <w:p w:rsidR="00E225DC" w:rsidRDefault="00E225DC" w:rsidP="00E225DC">
      <w:pPr>
        <w:pStyle w:val="Heading3"/>
        <w:numPr>
          <w:ilvl w:val="2"/>
          <w:numId w:val="3"/>
        </w:numPr>
        <w:spacing w:before="0" w:line="480" w:lineRule="auto"/>
        <w:ind w:left="993"/>
        <w:jc w:val="both"/>
      </w:pPr>
      <w:bookmarkStart w:id="5" w:name="_Toc168776857"/>
      <w:r>
        <w:lastRenderedPageBreak/>
        <w:t>Merumuskan PEOS</w:t>
      </w:r>
      <w:bookmarkEnd w:id="5"/>
    </w:p>
    <w:p w:rsidR="00E225DC" w:rsidRDefault="00E225DC" w:rsidP="00E225DC">
      <w:pPr>
        <w:pStyle w:val="BodyText"/>
        <w:spacing w:line="480" w:lineRule="auto"/>
        <w:ind w:left="720" w:firstLine="288"/>
        <w:jc w:val="both"/>
        <w:rPr>
          <w:b/>
        </w:rPr>
      </w:pPr>
      <w:r w:rsidRPr="001E7DCC">
        <w:t xml:space="preserve">Metode yang diterapkan </w:t>
      </w:r>
      <w:r>
        <w:t>pada</w:t>
      </w:r>
      <w:r w:rsidRPr="001E7DCC">
        <w:t xml:space="preserve"> mencari artikel </w:t>
      </w:r>
      <w:r>
        <w:t>memakai</w:t>
      </w:r>
      <w:r w:rsidRPr="001E7DCC">
        <w:t xml:space="preserve"> kerangka PEOS, yang mencakup:</w:t>
      </w:r>
    </w:p>
    <w:p w:rsidR="00E225DC" w:rsidRPr="00C8767B" w:rsidRDefault="00E225DC" w:rsidP="00E225DC">
      <w:pPr>
        <w:pStyle w:val="ListParagraph"/>
        <w:numPr>
          <w:ilvl w:val="0"/>
          <w:numId w:val="1"/>
        </w:numPr>
        <w:tabs>
          <w:tab w:val="left" w:pos="1276"/>
        </w:tabs>
        <w:spacing w:line="480" w:lineRule="auto"/>
        <w:ind w:left="1134" w:right="3"/>
        <w:jc w:val="both"/>
        <w:rPr>
          <w:iCs/>
          <w:sz w:val="24"/>
        </w:rPr>
      </w:pPr>
      <w:r w:rsidRPr="00C8767B">
        <w:rPr>
          <w:iCs/>
          <w:sz w:val="24"/>
        </w:rPr>
        <w:t xml:space="preserve">P: Populasi/masalah merujuk </w:t>
      </w:r>
      <w:r>
        <w:rPr>
          <w:iCs/>
          <w:sz w:val="24"/>
        </w:rPr>
        <w:t>teruntuk</w:t>
      </w:r>
      <w:r w:rsidRPr="00C8767B">
        <w:rPr>
          <w:iCs/>
          <w:sz w:val="24"/>
        </w:rPr>
        <w:t xml:space="preserve"> kelompok orang </w:t>
      </w:r>
      <w:r>
        <w:rPr>
          <w:iCs/>
          <w:sz w:val="24"/>
        </w:rPr>
        <w:t>ataupun</w:t>
      </w:r>
      <w:r w:rsidRPr="00C8767B">
        <w:rPr>
          <w:iCs/>
          <w:sz w:val="24"/>
        </w:rPr>
        <w:t xml:space="preserve"> masalah yang akan dianalisis </w:t>
      </w:r>
      <w:r>
        <w:rPr>
          <w:iCs/>
          <w:sz w:val="24"/>
        </w:rPr>
        <w:t>selaras</w:t>
      </w:r>
      <w:r w:rsidRPr="00C8767B">
        <w:rPr>
          <w:iCs/>
          <w:sz w:val="24"/>
        </w:rPr>
        <w:t xml:space="preserve"> </w:t>
      </w:r>
      <w:r>
        <w:rPr>
          <w:iCs/>
          <w:sz w:val="24"/>
        </w:rPr>
        <w:t>atas</w:t>
      </w:r>
      <w:r w:rsidRPr="00C8767B">
        <w:rPr>
          <w:iCs/>
          <w:sz w:val="24"/>
        </w:rPr>
        <w:t xml:space="preserve"> fokus topik </w:t>
      </w:r>
      <w:r>
        <w:rPr>
          <w:iCs/>
          <w:sz w:val="24"/>
        </w:rPr>
        <w:t>pada</w:t>
      </w:r>
      <w:r w:rsidRPr="00C8767B">
        <w:rPr>
          <w:iCs/>
          <w:sz w:val="24"/>
        </w:rPr>
        <w:t xml:space="preserve"> literature review.</w:t>
      </w:r>
    </w:p>
    <w:p w:rsidR="00E225DC" w:rsidRPr="00C8767B" w:rsidRDefault="00E225DC" w:rsidP="00E225DC">
      <w:pPr>
        <w:pStyle w:val="ListParagraph"/>
        <w:numPr>
          <w:ilvl w:val="0"/>
          <w:numId w:val="1"/>
        </w:numPr>
        <w:tabs>
          <w:tab w:val="left" w:pos="1276"/>
        </w:tabs>
        <w:spacing w:line="480" w:lineRule="auto"/>
        <w:ind w:left="1134" w:right="3"/>
        <w:jc w:val="both"/>
        <w:rPr>
          <w:iCs/>
          <w:sz w:val="24"/>
        </w:rPr>
      </w:pPr>
      <w:r w:rsidRPr="00C8767B">
        <w:rPr>
          <w:iCs/>
          <w:sz w:val="24"/>
        </w:rPr>
        <w:t xml:space="preserve">E: Paparan (exposure) mengacu pada faktor </w:t>
      </w:r>
      <w:r>
        <w:rPr>
          <w:iCs/>
          <w:sz w:val="24"/>
        </w:rPr>
        <w:t>ataupun</w:t>
      </w:r>
      <w:r w:rsidRPr="00C8767B">
        <w:rPr>
          <w:iCs/>
          <w:sz w:val="24"/>
        </w:rPr>
        <w:t xml:space="preserve"> variabel yang menjadi perhatian </w:t>
      </w:r>
      <w:r>
        <w:rPr>
          <w:iCs/>
          <w:sz w:val="24"/>
        </w:rPr>
        <w:t>pada</w:t>
      </w:r>
      <w:r w:rsidRPr="00C8767B">
        <w:rPr>
          <w:iCs/>
          <w:sz w:val="24"/>
        </w:rPr>
        <w:t xml:space="preserve"> populasi yang sedang dianalisis terkait topik </w:t>
      </w:r>
      <w:r>
        <w:rPr>
          <w:iCs/>
          <w:sz w:val="24"/>
        </w:rPr>
        <w:t>ataupun</w:t>
      </w:r>
      <w:r w:rsidRPr="00C8767B">
        <w:rPr>
          <w:iCs/>
          <w:sz w:val="24"/>
        </w:rPr>
        <w:t xml:space="preserve"> tema tertentu.</w:t>
      </w:r>
    </w:p>
    <w:p w:rsidR="00E225DC" w:rsidRPr="00C8767B" w:rsidRDefault="00E225DC" w:rsidP="00E225DC">
      <w:pPr>
        <w:pStyle w:val="ListParagraph"/>
        <w:numPr>
          <w:ilvl w:val="0"/>
          <w:numId w:val="1"/>
        </w:numPr>
        <w:tabs>
          <w:tab w:val="left" w:pos="1276"/>
        </w:tabs>
        <w:spacing w:line="480" w:lineRule="auto"/>
        <w:ind w:left="1134" w:right="3"/>
        <w:jc w:val="both"/>
        <w:rPr>
          <w:iCs/>
          <w:sz w:val="24"/>
        </w:rPr>
      </w:pPr>
      <w:r w:rsidRPr="00C8767B">
        <w:rPr>
          <w:iCs/>
          <w:sz w:val="24"/>
        </w:rPr>
        <w:t xml:space="preserve">O: Hasil (outcome) merujuk pada hasil </w:t>
      </w:r>
      <w:r>
        <w:rPr>
          <w:iCs/>
          <w:sz w:val="24"/>
        </w:rPr>
        <w:t>ataupun</w:t>
      </w:r>
      <w:r w:rsidRPr="00C8767B">
        <w:rPr>
          <w:iCs/>
          <w:sz w:val="24"/>
        </w:rPr>
        <w:t xml:space="preserve"> efek yang diukur </w:t>
      </w:r>
      <w:r>
        <w:rPr>
          <w:iCs/>
          <w:sz w:val="24"/>
        </w:rPr>
        <w:t>ataupun</w:t>
      </w:r>
      <w:r w:rsidRPr="00C8767B">
        <w:rPr>
          <w:iCs/>
          <w:sz w:val="24"/>
        </w:rPr>
        <w:t xml:space="preserve"> diamati </w:t>
      </w:r>
      <w:r>
        <w:rPr>
          <w:iCs/>
          <w:sz w:val="24"/>
        </w:rPr>
        <w:t>atas</w:t>
      </w:r>
      <w:r w:rsidRPr="00C8767B">
        <w:rPr>
          <w:iCs/>
          <w:sz w:val="24"/>
        </w:rPr>
        <w:t xml:space="preserve"> studi sebelumnya yang relevan </w:t>
      </w:r>
      <w:r>
        <w:rPr>
          <w:iCs/>
          <w:sz w:val="24"/>
        </w:rPr>
        <w:t>atas</w:t>
      </w:r>
      <w:r w:rsidRPr="00C8767B">
        <w:rPr>
          <w:iCs/>
          <w:sz w:val="24"/>
        </w:rPr>
        <w:t xml:space="preserve"> topik yang sedang ditinjau </w:t>
      </w:r>
      <w:r>
        <w:rPr>
          <w:iCs/>
          <w:sz w:val="24"/>
        </w:rPr>
        <w:t>pada</w:t>
      </w:r>
      <w:r w:rsidRPr="00C8767B">
        <w:rPr>
          <w:iCs/>
          <w:sz w:val="24"/>
        </w:rPr>
        <w:t xml:space="preserve"> literature review.</w:t>
      </w:r>
    </w:p>
    <w:p w:rsidR="00E225DC" w:rsidRPr="00C8767B" w:rsidRDefault="00E225DC" w:rsidP="00E225DC">
      <w:pPr>
        <w:pStyle w:val="ListParagraph"/>
        <w:numPr>
          <w:ilvl w:val="0"/>
          <w:numId w:val="1"/>
        </w:numPr>
        <w:tabs>
          <w:tab w:val="left" w:pos="1276"/>
        </w:tabs>
        <w:spacing w:line="480" w:lineRule="auto"/>
        <w:ind w:left="1134" w:right="3"/>
        <w:contextualSpacing w:val="0"/>
        <w:jc w:val="both"/>
        <w:rPr>
          <w:iCs/>
          <w:sz w:val="24"/>
        </w:rPr>
      </w:pPr>
      <w:r w:rsidRPr="00C8767B">
        <w:rPr>
          <w:iCs/>
          <w:sz w:val="24"/>
        </w:rPr>
        <w:t xml:space="preserve">S: Desain penelitian (study design) mengacu pada metode </w:t>
      </w:r>
      <w:r>
        <w:rPr>
          <w:iCs/>
          <w:sz w:val="24"/>
        </w:rPr>
        <w:t>ataupun</w:t>
      </w:r>
      <w:r w:rsidRPr="00C8767B">
        <w:rPr>
          <w:iCs/>
          <w:sz w:val="24"/>
        </w:rPr>
        <w:t xml:space="preserve"> pendekatan penelitian yang </w:t>
      </w:r>
      <w:r>
        <w:rPr>
          <w:iCs/>
          <w:sz w:val="24"/>
        </w:rPr>
        <w:t>dipakai</w:t>
      </w:r>
      <w:r w:rsidRPr="00C8767B">
        <w:rPr>
          <w:iCs/>
          <w:sz w:val="24"/>
        </w:rPr>
        <w:t xml:space="preserve"> </w:t>
      </w:r>
      <w:r>
        <w:rPr>
          <w:iCs/>
          <w:sz w:val="24"/>
        </w:rPr>
        <w:t>pada</w:t>
      </w:r>
      <w:r w:rsidRPr="00C8767B">
        <w:rPr>
          <w:iCs/>
          <w:sz w:val="24"/>
        </w:rPr>
        <w:t xml:space="preserve"> artikel yang akan dinilai.</w:t>
      </w:r>
    </w:p>
    <w:p w:rsidR="00E225DC" w:rsidRDefault="00E225DC" w:rsidP="00E225DC">
      <w:pPr>
        <w:tabs>
          <w:tab w:val="left" w:pos="873"/>
          <w:tab w:val="left" w:pos="993"/>
        </w:tabs>
        <w:spacing w:line="480" w:lineRule="auto"/>
        <w:ind w:left="567" w:right="710"/>
        <w:rPr>
          <w:i/>
          <w:sz w:val="24"/>
          <w:szCs w:val="24"/>
        </w:rPr>
      </w:pPr>
      <w:r>
        <w:rPr>
          <w:sz w:val="24"/>
          <w:szCs w:val="24"/>
        </w:rPr>
        <w:t xml:space="preserve">Tabel 3.1 Format PEOS pada </w:t>
      </w:r>
      <w:r>
        <w:rPr>
          <w:i/>
          <w:sz w:val="24"/>
          <w:szCs w:val="24"/>
        </w:rPr>
        <w:t>Literature Review</w:t>
      </w:r>
    </w:p>
    <w:p w:rsidR="00E225DC" w:rsidRPr="00CD24FC" w:rsidRDefault="00E225DC" w:rsidP="00E225DC">
      <w:pPr>
        <w:tabs>
          <w:tab w:val="left" w:pos="873"/>
          <w:tab w:val="left" w:pos="993"/>
        </w:tabs>
        <w:spacing w:line="480" w:lineRule="auto"/>
        <w:ind w:left="567" w:right="710"/>
        <w:rPr>
          <w:i/>
          <w:sz w:val="24"/>
          <w:szCs w:val="24"/>
        </w:rPr>
      </w:pPr>
      <w:r w:rsidRPr="002433B4">
        <w:rPr>
          <w:i/>
          <w:noProof/>
          <w:sz w:val="24"/>
          <w:szCs w:val="24"/>
        </w:rPr>
        <w:drawing>
          <wp:inline distT="0" distB="0" distL="0" distR="0" wp14:anchorId="5D0C9BF4" wp14:editId="47C7BAAE">
            <wp:extent cx="4713832" cy="3083560"/>
            <wp:effectExtent l="0" t="0" r="0" b="2540"/>
            <wp:docPr id="476448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487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9924" cy="30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5DC" w:rsidRDefault="00E225DC" w:rsidP="00E225DC">
      <w:pPr>
        <w:pStyle w:val="Heading3"/>
        <w:numPr>
          <w:ilvl w:val="2"/>
          <w:numId w:val="3"/>
        </w:numPr>
        <w:spacing w:before="0" w:line="480" w:lineRule="auto"/>
        <w:ind w:left="993"/>
        <w:jc w:val="left"/>
      </w:pPr>
      <w:bookmarkStart w:id="6" w:name="_Toc168776858"/>
      <w:r>
        <w:lastRenderedPageBreak/>
        <w:t>Kata Kunci</w:t>
      </w:r>
      <w:bookmarkEnd w:id="6"/>
    </w:p>
    <w:p w:rsidR="00E225DC" w:rsidRDefault="00E225DC" w:rsidP="00E225DC">
      <w:pPr>
        <w:pStyle w:val="BodyText"/>
        <w:spacing w:line="480" w:lineRule="auto"/>
        <w:ind w:left="720" w:firstLine="288"/>
        <w:jc w:val="both"/>
      </w:pPr>
      <w:r>
        <w:rPr>
          <w:lang w:val="id-ID"/>
        </w:rPr>
        <w:t>Pada</w:t>
      </w:r>
      <w:r w:rsidRPr="00186EEB">
        <w:rPr>
          <w:lang w:val="id-ID"/>
        </w:rPr>
        <w:t xml:space="preserve"> </w:t>
      </w:r>
      <w:r>
        <w:rPr>
          <w:lang w:val="id-ID"/>
        </w:rPr>
        <w:t>mekanisme</w:t>
      </w:r>
      <w:r w:rsidRPr="00186EEB">
        <w:rPr>
          <w:lang w:val="id-ID"/>
        </w:rPr>
        <w:t xml:space="preserve"> pencarian artikel </w:t>
      </w:r>
      <w:r>
        <w:rPr>
          <w:lang w:val="id-ID"/>
        </w:rPr>
        <w:t>ataupun</w:t>
      </w:r>
      <w:r w:rsidRPr="00186EEB">
        <w:rPr>
          <w:lang w:val="id-ID"/>
        </w:rPr>
        <w:t xml:space="preserve"> jurnal, </w:t>
      </w:r>
      <w:r>
        <w:rPr>
          <w:lang w:val="id-ID"/>
        </w:rPr>
        <w:t>dipakai</w:t>
      </w:r>
      <w:r w:rsidRPr="00186EEB">
        <w:rPr>
          <w:lang w:val="id-ID"/>
        </w:rPr>
        <w:t xml:space="preserve"> kata kunci </w:t>
      </w:r>
      <w:r>
        <w:rPr>
          <w:lang w:val="id-ID"/>
        </w:rPr>
        <w:t>juga</w:t>
      </w:r>
      <w:r w:rsidRPr="00186EEB">
        <w:rPr>
          <w:lang w:val="id-ID"/>
        </w:rPr>
        <w:t xml:space="preserve"> operator boolean (AND, OR, NOT </w:t>
      </w:r>
      <w:r>
        <w:rPr>
          <w:lang w:val="id-ID"/>
        </w:rPr>
        <w:t>ataupun</w:t>
      </w:r>
      <w:r w:rsidRPr="00186EEB">
        <w:rPr>
          <w:lang w:val="id-ID"/>
        </w:rPr>
        <w:t xml:space="preserve"> AND NOT) </w:t>
      </w:r>
      <w:r>
        <w:rPr>
          <w:lang w:val="id-ID"/>
        </w:rPr>
        <w:t>guna</w:t>
      </w:r>
      <w:r w:rsidRPr="00186EEB">
        <w:rPr>
          <w:lang w:val="id-ID"/>
        </w:rPr>
        <w:t xml:space="preserve"> mengembangkan </w:t>
      </w:r>
      <w:r>
        <w:rPr>
          <w:lang w:val="id-ID"/>
        </w:rPr>
        <w:t>ataupun</w:t>
      </w:r>
      <w:r w:rsidRPr="00186EEB">
        <w:rPr>
          <w:lang w:val="id-ID"/>
        </w:rPr>
        <w:t xml:space="preserve"> menyempitkan pencarian, sehingga memfasilitasi identifikasi artikel </w:t>
      </w:r>
      <w:r>
        <w:rPr>
          <w:lang w:val="id-ID"/>
        </w:rPr>
        <w:t>ataupun</w:t>
      </w:r>
      <w:r w:rsidRPr="00186EEB">
        <w:rPr>
          <w:lang w:val="id-ID"/>
        </w:rPr>
        <w:t xml:space="preserve"> jurnal yang relevan. Pembuatan kata kunci </w:t>
      </w:r>
      <w:r>
        <w:rPr>
          <w:lang w:val="id-ID"/>
        </w:rPr>
        <w:t>guna</w:t>
      </w:r>
      <w:r w:rsidRPr="00186EEB">
        <w:rPr>
          <w:lang w:val="id-ID"/>
        </w:rPr>
        <w:t xml:space="preserve"> literature review ini </w:t>
      </w:r>
      <w:r>
        <w:rPr>
          <w:lang w:val="id-ID"/>
        </w:rPr>
        <w:t>sudah</w:t>
      </w:r>
      <w:r w:rsidRPr="00186EEB">
        <w:rPr>
          <w:lang w:val="id-ID"/>
        </w:rPr>
        <w:t xml:space="preserve"> </w:t>
      </w:r>
      <w:r>
        <w:rPr>
          <w:lang w:val="id-ID"/>
        </w:rPr>
        <w:t>diselaraskan</w:t>
      </w:r>
      <w:r w:rsidRPr="00186EEB">
        <w:rPr>
          <w:lang w:val="id-ID"/>
        </w:rPr>
        <w:t xml:space="preserve"> </w:t>
      </w:r>
      <w:r>
        <w:rPr>
          <w:lang w:val="id-ID"/>
        </w:rPr>
        <w:t>atas</w:t>
      </w:r>
      <w:r w:rsidRPr="00186EEB">
        <w:rPr>
          <w:lang w:val="id-ID"/>
        </w:rPr>
        <w:t xml:space="preserve"> istilah Medical Subject Heading (MeSH) </w:t>
      </w:r>
      <w:r>
        <w:rPr>
          <w:lang w:val="id-ID"/>
        </w:rPr>
        <w:t>juga</w:t>
      </w:r>
      <w:r w:rsidRPr="00186EEB">
        <w:rPr>
          <w:lang w:val="id-ID"/>
        </w:rPr>
        <w:t xml:space="preserve"> terdiri </w:t>
      </w:r>
      <w:r>
        <w:rPr>
          <w:lang w:val="id-ID"/>
        </w:rPr>
        <w:t>atas</w:t>
      </w:r>
      <w:r w:rsidRPr="00186EEB">
        <w:rPr>
          <w:lang w:val="id-ID"/>
        </w:rPr>
        <w:t>:</w:t>
      </w:r>
    </w:p>
    <w:p w:rsidR="00E225DC" w:rsidRDefault="00E225DC" w:rsidP="00E225DC">
      <w:pPr>
        <w:pStyle w:val="BodyText"/>
        <w:spacing w:line="480" w:lineRule="auto"/>
        <w:ind w:left="720"/>
        <w:jc w:val="both"/>
        <w:rPr>
          <w:i/>
        </w:rPr>
      </w:pPr>
      <w:r w:rsidRPr="008237DE">
        <w:rPr>
          <w:lang w:val="id-ID"/>
        </w:rPr>
        <w:t>Tabel</w:t>
      </w:r>
      <w:r>
        <w:t xml:space="preserve"> 3.2 Kata Kunci </w:t>
      </w:r>
      <w:r>
        <w:rPr>
          <w:i/>
        </w:rPr>
        <w:t>Literature Review</w:t>
      </w:r>
    </w:p>
    <w:p w:rsidR="00E225DC" w:rsidRDefault="00E225DC" w:rsidP="00E225DC">
      <w:pPr>
        <w:pStyle w:val="BodyText"/>
        <w:spacing w:line="480" w:lineRule="auto"/>
        <w:ind w:left="567"/>
        <w:jc w:val="both"/>
      </w:pPr>
      <w:r w:rsidRPr="002433B4">
        <w:rPr>
          <w:noProof/>
        </w:rPr>
        <w:drawing>
          <wp:inline distT="0" distB="0" distL="0" distR="0" wp14:anchorId="54517349" wp14:editId="53C09BB3">
            <wp:extent cx="4648200" cy="1679021"/>
            <wp:effectExtent l="0" t="0" r="0" b="0"/>
            <wp:docPr id="456422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223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6306" cy="168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5DC" w:rsidRDefault="00E225DC" w:rsidP="00E225DC">
      <w:pPr>
        <w:spacing w:line="480" w:lineRule="auto"/>
        <w:jc w:val="both"/>
        <w:rPr>
          <w:b/>
          <w:i/>
          <w:sz w:val="24"/>
          <w:szCs w:val="24"/>
        </w:rPr>
      </w:pPr>
    </w:p>
    <w:p w:rsidR="00E225DC" w:rsidRDefault="00E225DC" w:rsidP="00E225DC">
      <w:pPr>
        <w:pStyle w:val="BodyText"/>
        <w:spacing w:line="480" w:lineRule="auto"/>
        <w:ind w:left="720"/>
        <w:jc w:val="both"/>
        <w:rPr>
          <w:b/>
        </w:rPr>
      </w:pPr>
      <w:r w:rsidRPr="008237DE">
        <w:rPr>
          <w:b/>
          <w:bCs/>
          <w:i/>
          <w:iCs/>
          <w:lang w:val="id-ID"/>
        </w:rPr>
        <w:t>Keyword</w:t>
      </w:r>
      <w:r>
        <w:rPr>
          <w:b/>
        </w:rPr>
        <w:t xml:space="preserve"> </w:t>
      </w:r>
      <w:r>
        <w:rPr>
          <w:b/>
          <w:bCs/>
        </w:rPr>
        <w:t>pada</w:t>
      </w:r>
      <w:r>
        <w:rPr>
          <w:b/>
        </w:rPr>
        <w:t xml:space="preserve"> penelitian ini yakni:</w:t>
      </w:r>
    </w:p>
    <w:p w:rsidR="00E225DC" w:rsidRDefault="00E225DC" w:rsidP="00E225DC">
      <w:pPr>
        <w:pStyle w:val="BodyText"/>
        <w:spacing w:line="480" w:lineRule="auto"/>
        <w:ind w:left="720"/>
        <w:jc w:val="both"/>
        <w:rPr>
          <w:i/>
        </w:rPr>
      </w:pPr>
      <w:bookmarkStart w:id="7" w:name="_GoBack"/>
      <w:bookmarkEnd w:id="7"/>
      <w:r>
        <w:rPr>
          <w:i/>
        </w:rPr>
        <w:t>((((toddler) AND (feeding behaviour) OR complementary feeding)) AND stunting)</w:t>
      </w:r>
    </w:p>
    <w:p w:rsidR="00E225DC" w:rsidRDefault="00E225DC" w:rsidP="00E225DC">
      <w:pPr>
        <w:pStyle w:val="BodyText"/>
        <w:spacing w:line="480" w:lineRule="auto"/>
        <w:ind w:left="720"/>
        <w:jc w:val="both"/>
        <w:rPr>
          <w:i/>
        </w:rPr>
      </w:pPr>
    </w:p>
    <w:p w:rsidR="00E225DC" w:rsidRDefault="00E225DC" w:rsidP="00E225DC">
      <w:pPr>
        <w:pStyle w:val="BodyText"/>
        <w:spacing w:line="480" w:lineRule="auto"/>
        <w:ind w:left="720"/>
        <w:jc w:val="both"/>
        <w:rPr>
          <w:i/>
        </w:rPr>
      </w:pPr>
    </w:p>
    <w:p w:rsidR="00E225DC" w:rsidRDefault="00E225DC" w:rsidP="00E225DC">
      <w:pPr>
        <w:pStyle w:val="BodyText"/>
        <w:spacing w:line="480" w:lineRule="auto"/>
        <w:ind w:left="720"/>
        <w:jc w:val="both"/>
        <w:rPr>
          <w:i/>
        </w:rPr>
      </w:pPr>
    </w:p>
    <w:p w:rsidR="00E225DC" w:rsidRDefault="00E225DC" w:rsidP="00E225DC">
      <w:pPr>
        <w:pStyle w:val="BodyText"/>
        <w:spacing w:line="480" w:lineRule="auto"/>
        <w:ind w:left="720"/>
        <w:jc w:val="both"/>
        <w:rPr>
          <w:i/>
        </w:rPr>
      </w:pPr>
    </w:p>
    <w:p w:rsidR="00E225DC" w:rsidRDefault="00E225DC" w:rsidP="00E225DC">
      <w:pPr>
        <w:pStyle w:val="BodyText"/>
        <w:spacing w:line="480" w:lineRule="auto"/>
        <w:ind w:left="720"/>
        <w:jc w:val="both"/>
        <w:rPr>
          <w:i/>
        </w:rPr>
      </w:pPr>
    </w:p>
    <w:p w:rsidR="00E225DC" w:rsidRDefault="00E225DC" w:rsidP="00E225DC">
      <w:pPr>
        <w:pStyle w:val="BodyText"/>
        <w:spacing w:line="480" w:lineRule="auto"/>
        <w:ind w:left="720"/>
        <w:jc w:val="both"/>
        <w:rPr>
          <w:i/>
        </w:rPr>
      </w:pPr>
    </w:p>
    <w:p w:rsidR="00E225DC" w:rsidRDefault="00E225DC" w:rsidP="00E225DC">
      <w:pPr>
        <w:pStyle w:val="BodyText"/>
        <w:spacing w:line="480" w:lineRule="auto"/>
        <w:jc w:val="both"/>
        <w:rPr>
          <w:i/>
        </w:rPr>
      </w:pPr>
    </w:p>
    <w:p w:rsidR="00E225DC" w:rsidRPr="00A31545" w:rsidRDefault="00E225DC" w:rsidP="00E225DC">
      <w:pPr>
        <w:pStyle w:val="Heading3"/>
        <w:numPr>
          <w:ilvl w:val="2"/>
          <w:numId w:val="3"/>
        </w:numPr>
        <w:spacing w:before="0" w:line="480" w:lineRule="auto"/>
        <w:ind w:left="993"/>
        <w:jc w:val="left"/>
      </w:pPr>
      <w:bookmarkStart w:id="8" w:name="_Toc168776859"/>
      <w:r>
        <w:lastRenderedPageBreak/>
        <w:t>Hasil Pencarian dan Seleksi</w:t>
      </w:r>
      <w:bookmarkEnd w:id="8"/>
      <w:r>
        <w:t xml:space="preserve"> </w:t>
      </w:r>
    </w:p>
    <w:p w:rsidR="00E225DC" w:rsidRDefault="00E225DC" w:rsidP="00E225DC">
      <w:pPr>
        <w:pStyle w:val="BodyText"/>
        <w:spacing w:line="480" w:lineRule="auto"/>
        <w:ind w:left="720" w:firstLine="288"/>
        <w:jc w:val="both"/>
        <w:rPr>
          <w:sz w:val="28"/>
        </w:rPr>
      </w:pPr>
      <w:r>
        <w:t>Sesudah</w:t>
      </w:r>
      <w:r w:rsidRPr="00D47BEA">
        <w:t xml:space="preserve"> melakukan pencarian literatur di dua basis data </w:t>
      </w:r>
      <w:r>
        <w:t>atas</w:t>
      </w:r>
      <w:r w:rsidRPr="00D47BEA">
        <w:t xml:space="preserve"> </w:t>
      </w:r>
      <w:r>
        <w:t>memakai</w:t>
      </w:r>
      <w:r w:rsidRPr="00D47BEA">
        <w:t xml:space="preserve"> kata kunci yang </w:t>
      </w:r>
      <w:r>
        <w:t>sudah</w:t>
      </w:r>
      <w:r w:rsidRPr="00D47BEA">
        <w:t xml:space="preserve"> </w:t>
      </w:r>
      <w:r>
        <w:t>diselaraskan</w:t>
      </w:r>
      <w:r w:rsidRPr="00D47BEA">
        <w:t xml:space="preserve"> </w:t>
      </w:r>
      <w:r>
        <w:t>atas</w:t>
      </w:r>
      <w:r w:rsidRPr="00D47BEA">
        <w:t xml:space="preserve"> MeSH Term serta menyaring artikel </w:t>
      </w:r>
      <w:r>
        <w:t>berlandaskan</w:t>
      </w:r>
      <w:r w:rsidRPr="00D47BEA">
        <w:t xml:space="preserve"> kriteria 10 tahun terakhir </w:t>
      </w:r>
      <w:r>
        <w:t>juga</w:t>
      </w:r>
      <w:r w:rsidRPr="00D47BEA">
        <w:t xml:space="preserve"> akses free full text, peneliti berhasil mengidentifikasi artikel yang relevan. </w:t>
      </w:r>
      <w:r>
        <w:t>Sesudah</w:t>
      </w:r>
      <w:r w:rsidRPr="00D47BEA">
        <w:t xml:space="preserve"> menghapus artikel yang duplikat, tersisa 157 artikel yang relevan. Kemudian, peneliti melakukan penyaringan </w:t>
      </w:r>
      <w:r>
        <w:t>berlandaskan</w:t>
      </w:r>
      <w:r w:rsidRPr="00D47BEA">
        <w:t xml:space="preserve"> judul </w:t>
      </w:r>
      <w:r>
        <w:t>juga</w:t>
      </w:r>
      <w:r w:rsidRPr="00D47BEA">
        <w:t xml:space="preserve"> abstrak, di mana ditemukan 155 artikel full text. </w:t>
      </w:r>
      <w:r>
        <w:t>Atas</w:t>
      </w:r>
      <w:r w:rsidRPr="00D47BEA">
        <w:t xml:space="preserve"> jumlah tersebut, peneliti mengevaluasi 135 artikel </w:t>
      </w:r>
      <w:r>
        <w:t>guna</w:t>
      </w:r>
      <w:r w:rsidRPr="00D47BEA">
        <w:t xml:space="preserve"> mengecek kesesuaian </w:t>
      </w:r>
      <w:r>
        <w:t>atas</w:t>
      </w:r>
      <w:r w:rsidRPr="00D47BEA">
        <w:t xml:space="preserve"> kriteria PEOS yang </w:t>
      </w:r>
      <w:r>
        <w:t>sudah</w:t>
      </w:r>
      <w:r w:rsidRPr="00D47BEA">
        <w:t xml:space="preserve"> ditetapkan serta kriteria inklusi. Sejumlah artikel tidak </w:t>
      </w:r>
      <w:r>
        <w:t>melengkapi</w:t>
      </w:r>
      <w:r w:rsidRPr="00D47BEA">
        <w:t xml:space="preserve"> kriteria yang ditetapkan, sehingga tersisa 10 artikel yang </w:t>
      </w:r>
      <w:r>
        <w:t>tergolong</w:t>
      </w:r>
      <w:r w:rsidRPr="00D47BEA">
        <w:t xml:space="preserve"> </w:t>
      </w:r>
      <w:r>
        <w:t>pada</w:t>
      </w:r>
      <w:r w:rsidRPr="00D47BEA">
        <w:t xml:space="preserve"> studi yang akan dianalisis.</w:t>
      </w:r>
      <w:r>
        <w:t xml:space="preserve"> Adapun jurnal yang dianalisis baik internasional maupun nasional menyimpan reputasi sebagai berikut : 1) Abeway et al, 2018 : Q2, 2) Hijra et al, 2018 : Q3, 3) Ahmad et al, 2018 : Q3, 4) Paramashanti et al, 2017 : S3, 5) Alemayehu et al, 2018 : Q2, 6) Tumwesigye et al, 2016 : Q3, 7) Roche et al, 2017 : Q2, 8) Torlesse et al, 2016 : Q3, 9) Widyawati et al, 2016 : S2, juga 10) Nurkomala et al, 2018 : S3. Hasil seleksi literatur bisa digambarkan pada PRISMA </w:t>
      </w:r>
      <w:r>
        <w:rPr>
          <w:i/>
        </w:rPr>
        <w:t xml:space="preserve">flowchart </w:t>
      </w:r>
      <w:r>
        <w:t>(terlampir).</w:t>
      </w:r>
    </w:p>
    <w:p w:rsidR="00E225DC" w:rsidRDefault="00E225DC" w:rsidP="00E225DC">
      <w:pPr>
        <w:spacing w:line="480" w:lineRule="auto"/>
        <w:jc w:val="both"/>
        <w:rPr>
          <w:sz w:val="28"/>
          <w:szCs w:val="24"/>
        </w:rPr>
      </w:pPr>
    </w:p>
    <w:p w:rsidR="00E225DC" w:rsidRDefault="00E225DC" w:rsidP="00E225DC">
      <w:pPr>
        <w:spacing w:line="480" w:lineRule="auto"/>
        <w:jc w:val="both"/>
        <w:rPr>
          <w:sz w:val="28"/>
          <w:szCs w:val="24"/>
        </w:rPr>
      </w:pPr>
    </w:p>
    <w:p w:rsidR="00E225DC" w:rsidRDefault="00E225DC" w:rsidP="00E225DC">
      <w:pPr>
        <w:spacing w:line="480" w:lineRule="auto"/>
        <w:jc w:val="both"/>
        <w:rPr>
          <w:sz w:val="28"/>
          <w:szCs w:val="24"/>
        </w:rPr>
      </w:pPr>
    </w:p>
    <w:p w:rsidR="00E225DC" w:rsidRDefault="00E225DC" w:rsidP="00E225DC">
      <w:pPr>
        <w:spacing w:line="480" w:lineRule="auto"/>
        <w:jc w:val="both"/>
        <w:rPr>
          <w:sz w:val="28"/>
          <w:szCs w:val="24"/>
        </w:rPr>
      </w:pPr>
    </w:p>
    <w:p w:rsidR="00E225DC" w:rsidRDefault="00E225DC" w:rsidP="00E225DC">
      <w:pPr>
        <w:spacing w:line="480" w:lineRule="auto"/>
        <w:jc w:val="both"/>
        <w:rPr>
          <w:sz w:val="28"/>
          <w:szCs w:val="24"/>
        </w:rPr>
      </w:pPr>
    </w:p>
    <w:p w:rsidR="00E225DC" w:rsidRPr="004D3C23" w:rsidRDefault="00E225DC" w:rsidP="00E225DC">
      <w:pPr>
        <w:pStyle w:val="Heading3"/>
        <w:spacing w:before="0" w:line="360" w:lineRule="auto"/>
        <w:jc w:val="left"/>
        <w:rPr>
          <w:i/>
        </w:rPr>
      </w:pPr>
      <w:bookmarkStart w:id="9" w:name="_Toc168776860"/>
    </w:p>
    <w:p w:rsidR="00E225DC" w:rsidRPr="00B84D6F" w:rsidRDefault="00E225DC" w:rsidP="00E225DC">
      <w:pPr>
        <w:pStyle w:val="Heading3"/>
        <w:numPr>
          <w:ilvl w:val="2"/>
          <w:numId w:val="3"/>
        </w:numPr>
        <w:spacing w:before="0" w:line="360" w:lineRule="auto"/>
        <w:jc w:val="left"/>
        <w:rPr>
          <w:i/>
        </w:rPr>
      </w:pPr>
      <w:r>
        <w:lastRenderedPageBreak/>
        <w:t xml:space="preserve">Prisma </w:t>
      </w:r>
      <w:r w:rsidRPr="00B84D6F">
        <w:rPr>
          <w:i/>
        </w:rPr>
        <w:t>Flowchart</w:t>
      </w:r>
      <w:bookmarkEnd w:id="9"/>
    </w:p>
    <w:p w:rsidR="00E225DC" w:rsidRPr="008237DE" w:rsidRDefault="00E225DC" w:rsidP="00E225DC">
      <w:pPr>
        <w:pStyle w:val="BodyText"/>
        <w:spacing w:line="360" w:lineRule="auto"/>
        <w:ind w:left="720"/>
        <w:jc w:val="both"/>
        <w:rPr>
          <w:i/>
        </w:rPr>
      </w:pPr>
      <w:r w:rsidRPr="008237DE">
        <w:rPr>
          <w:lang w:val="id-ID"/>
        </w:rPr>
        <w:t>Gambar</w:t>
      </w:r>
      <w:r>
        <w:rPr>
          <w:spacing w:val="-4"/>
        </w:rPr>
        <w:t xml:space="preserve"> </w:t>
      </w:r>
      <w:r>
        <w:t>3.1</w:t>
      </w:r>
      <w:r>
        <w:rPr>
          <w:spacing w:val="-4"/>
        </w:rPr>
        <w:t xml:space="preserve"> </w:t>
      </w:r>
      <w:r>
        <w:t>Prisma</w:t>
      </w:r>
      <w:r>
        <w:rPr>
          <w:spacing w:val="1"/>
        </w:rPr>
        <w:t xml:space="preserve"> </w:t>
      </w:r>
      <w:r>
        <w:rPr>
          <w:i/>
          <w:spacing w:val="-2"/>
        </w:rPr>
        <w:t>Flowchart</w:t>
      </w:r>
    </w:p>
    <w:p w:rsidR="00E225DC" w:rsidRDefault="00E225DC" w:rsidP="00E225DC">
      <w:pPr>
        <w:pStyle w:val="BodyText"/>
        <w:ind w:left="584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21F640" wp14:editId="74F0AF04">
            <wp:simplePos x="0" y="0"/>
            <wp:positionH relativeFrom="page">
              <wp:posOffset>1857375</wp:posOffset>
            </wp:positionH>
            <wp:positionV relativeFrom="paragraph">
              <wp:posOffset>7620</wp:posOffset>
            </wp:positionV>
            <wp:extent cx="685800" cy="622300"/>
            <wp:effectExtent l="0" t="0" r="0" b="6350"/>
            <wp:wrapNone/>
            <wp:docPr id="167344625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DC" w:rsidRDefault="00E225DC" w:rsidP="00E225DC">
      <w:pPr>
        <w:pStyle w:val="BodyText"/>
        <w:spacing w:before="9"/>
        <w:ind w:left="584"/>
        <w:jc w:val="both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PRISMA 2009 FLOW DIAGRAM</w:t>
      </w:r>
    </w:p>
    <w:p w:rsidR="00E225DC" w:rsidRDefault="00E225DC" w:rsidP="00E225DC">
      <w:pPr>
        <w:tabs>
          <w:tab w:val="left" w:pos="567"/>
        </w:tabs>
        <w:spacing w:line="480" w:lineRule="auto"/>
        <w:ind w:left="584"/>
        <w:jc w:val="both"/>
        <w:rPr>
          <w:szCs w:val="24"/>
        </w:rPr>
      </w:pPr>
    </w:p>
    <w:p w:rsidR="00E225DC" w:rsidRDefault="00E225DC" w:rsidP="00E225DC">
      <w:pPr>
        <w:spacing w:line="480" w:lineRule="auto"/>
        <w:ind w:left="584"/>
        <w:jc w:val="both"/>
        <w:rPr>
          <w:szCs w:val="24"/>
        </w:rPr>
      </w:pPr>
      <w:r w:rsidRPr="002433B4">
        <w:rPr>
          <w:noProof/>
          <w:szCs w:val="24"/>
        </w:rPr>
        <w:drawing>
          <wp:inline distT="0" distB="0" distL="0" distR="0" wp14:anchorId="50772E61" wp14:editId="073B17E2">
            <wp:extent cx="4332514" cy="7097486"/>
            <wp:effectExtent l="0" t="0" r="0" b="8255"/>
            <wp:docPr id="449886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861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667" cy="711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5DC" w:rsidRDefault="00E225DC" w:rsidP="00E225DC">
      <w:pPr>
        <w:jc w:val="both"/>
        <w:rPr>
          <w:rFonts w:ascii="Calibri" w:hAnsi="Calibri"/>
          <w:lang w:val="id-ID"/>
        </w:rPr>
      </w:pPr>
    </w:p>
    <w:p w:rsidR="00E225DC" w:rsidRPr="00E74E3A" w:rsidRDefault="00E225DC" w:rsidP="00E225DC">
      <w:pPr>
        <w:pStyle w:val="Heading3"/>
        <w:numPr>
          <w:ilvl w:val="2"/>
          <w:numId w:val="3"/>
        </w:numPr>
        <w:spacing w:before="0" w:line="480" w:lineRule="auto"/>
        <w:ind w:left="993"/>
        <w:jc w:val="left"/>
      </w:pPr>
      <w:bookmarkStart w:id="10" w:name="_Toc168776861"/>
      <w:r>
        <w:t>Penilaian</w:t>
      </w:r>
      <w:r w:rsidRPr="00A31545">
        <w:t xml:space="preserve"> Kualitas</w:t>
      </w:r>
      <w:bookmarkEnd w:id="10"/>
    </w:p>
    <w:p w:rsidR="00E225DC" w:rsidRDefault="00E225DC" w:rsidP="00E225DC">
      <w:pPr>
        <w:pStyle w:val="BodyText"/>
        <w:spacing w:line="480" w:lineRule="auto"/>
        <w:ind w:left="720" w:firstLine="288"/>
        <w:jc w:val="both"/>
      </w:pPr>
      <w:r w:rsidRPr="00901A7E">
        <w:t xml:space="preserve">Evaluasi kualitas </w:t>
      </w:r>
      <w:r>
        <w:t>dilangsungkan</w:t>
      </w:r>
      <w:r w:rsidRPr="00901A7E">
        <w:t xml:space="preserve"> </w:t>
      </w:r>
      <w:r>
        <w:t>atas</w:t>
      </w:r>
      <w:r w:rsidRPr="00901A7E">
        <w:t xml:space="preserve"> menganalisis metodologi setiap studi </w:t>
      </w:r>
      <w:r>
        <w:t>memakai</w:t>
      </w:r>
      <w:r w:rsidRPr="00901A7E">
        <w:t xml:space="preserve"> checklist critical appraisal yang disediakan </w:t>
      </w:r>
      <w:r>
        <w:t>dengan</w:t>
      </w:r>
      <w:r w:rsidRPr="00901A7E">
        <w:t xml:space="preserve"> The Joanna Briggs Institute. Checklist tersebut terdiri </w:t>
      </w:r>
      <w:r>
        <w:t>atas</w:t>
      </w:r>
      <w:r w:rsidRPr="00901A7E">
        <w:t xml:space="preserve"> serangkaian pertanyaan yang </w:t>
      </w:r>
      <w:r>
        <w:t>wajib</w:t>
      </w:r>
      <w:r w:rsidRPr="00901A7E">
        <w:t xml:space="preserve"> dijawab </w:t>
      </w:r>
      <w:r>
        <w:t>atas</w:t>
      </w:r>
      <w:r w:rsidRPr="00901A7E">
        <w:t xml:space="preserve"> "YA", "TIDAK", "TIDAK JELAS", </w:t>
      </w:r>
      <w:r>
        <w:t>ataupun</w:t>
      </w:r>
      <w:r w:rsidRPr="00901A7E">
        <w:t xml:space="preserve"> "TIDAK TERSEDIA". Setiap jawaban "YA" diberi nilai 1, kemudian dihitung </w:t>
      </w:r>
      <w:r>
        <w:t>juga</w:t>
      </w:r>
      <w:r w:rsidRPr="00901A7E">
        <w:t xml:space="preserve"> dijumlahkan. </w:t>
      </w:r>
      <w:r>
        <w:t>Jikalau</w:t>
      </w:r>
      <w:r w:rsidRPr="00901A7E">
        <w:t xml:space="preserve"> total skor </w:t>
      </w:r>
      <w:r>
        <w:t>melengkapi</w:t>
      </w:r>
      <w:r w:rsidRPr="00901A7E">
        <w:t xml:space="preserve"> 50% </w:t>
      </w:r>
      <w:r>
        <w:t>atas</w:t>
      </w:r>
      <w:r w:rsidRPr="00901A7E">
        <w:t xml:space="preserve"> cut-off-point yang ditetapkan, maka studi tersebut dianggap </w:t>
      </w:r>
      <w:r>
        <w:t>melengkapi</w:t>
      </w:r>
      <w:r w:rsidRPr="00901A7E">
        <w:t xml:space="preserve"> kriteria critical appraisal </w:t>
      </w:r>
      <w:r>
        <w:t>juga</w:t>
      </w:r>
      <w:r w:rsidRPr="00901A7E">
        <w:t xml:space="preserve"> </w:t>
      </w:r>
      <w:r>
        <w:t>bisa</w:t>
      </w:r>
      <w:r w:rsidRPr="00901A7E">
        <w:t xml:space="preserve"> dimasukkan ke </w:t>
      </w:r>
      <w:r>
        <w:t>pada</w:t>
      </w:r>
      <w:r w:rsidRPr="00901A7E">
        <w:t xml:space="preserve"> analisis.</w:t>
      </w:r>
      <w:r>
        <w:rPr>
          <w:spacing w:val="-9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skrining akhir</w:t>
      </w:r>
      <w:r>
        <w:rPr>
          <w:spacing w:val="-12"/>
        </w:rPr>
        <w:t xml:space="preserve"> </w:t>
      </w:r>
      <w:r>
        <w:t>didapatkan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artikel yang</w:t>
      </w:r>
      <w:r>
        <w:rPr>
          <w:spacing w:val="-13"/>
        </w:rPr>
        <w:t xml:space="preserve"> </w:t>
      </w:r>
      <w:r>
        <w:t>selaras</w:t>
      </w:r>
      <w:r>
        <w:rPr>
          <w:spacing w:val="-8"/>
        </w:rPr>
        <w:t xml:space="preserve"> </w:t>
      </w:r>
      <w:r>
        <w:t>ataupun</w:t>
      </w:r>
      <w:r>
        <w:rPr>
          <w:spacing w:val="-12"/>
        </w:rPr>
        <w:t xml:space="preserve"> </w:t>
      </w:r>
      <w:r>
        <w:t>mempunyai</w:t>
      </w:r>
      <w:r>
        <w:rPr>
          <w:spacing w:val="-8"/>
        </w:rPr>
        <w:t xml:space="preserve"> </w:t>
      </w:r>
      <w:r>
        <w:t>skor</w:t>
      </w:r>
      <w:r>
        <w:rPr>
          <w:spacing w:val="-8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selaras</w:t>
      </w:r>
      <w:r>
        <w:rPr>
          <w:spacing w:val="-8"/>
        </w:rPr>
        <w:t xml:space="preserve"> </w:t>
      </w:r>
      <w:r>
        <w:t>atas</w:t>
      </w:r>
      <w:r>
        <w:rPr>
          <w:spacing w:val="-8"/>
        </w:rPr>
        <w:t xml:space="preserve"> </w:t>
      </w:r>
      <w:r>
        <w:t xml:space="preserve">kriteria </w:t>
      </w:r>
      <w:r>
        <w:rPr>
          <w:i/>
        </w:rPr>
        <w:t xml:space="preserve">critical appraisal </w:t>
      </w:r>
      <w:r>
        <w:t>juga siap dilangsungkan analisis data.</w:t>
      </w:r>
    </w:p>
    <w:p w:rsidR="00E225DC" w:rsidRDefault="00E225DC" w:rsidP="00E225DC">
      <w:pPr>
        <w:pStyle w:val="BodyText"/>
        <w:spacing w:line="480" w:lineRule="auto"/>
        <w:ind w:left="720" w:firstLine="288"/>
        <w:jc w:val="both"/>
      </w:pPr>
    </w:p>
    <w:p w:rsidR="00E225DC" w:rsidRDefault="00E225DC" w:rsidP="00E225DC">
      <w:pPr>
        <w:pStyle w:val="Heading3"/>
        <w:numPr>
          <w:ilvl w:val="2"/>
          <w:numId w:val="3"/>
        </w:numPr>
        <w:spacing w:before="0" w:line="480" w:lineRule="auto"/>
        <w:ind w:left="993"/>
        <w:jc w:val="left"/>
      </w:pPr>
      <w:bookmarkStart w:id="11" w:name="_Toc168776862"/>
      <w:r>
        <w:t>Melakukan</w:t>
      </w:r>
      <w:r w:rsidRPr="00A31545">
        <w:t xml:space="preserve"> Review</w:t>
      </w:r>
      <w:bookmarkEnd w:id="11"/>
    </w:p>
    <w:p w:rsidR="00E225DC" w:rsidRDefault="00E225DC" w:rsidP="00E225DC">
      <w:pPr>
        <w:pStyle w:val="BodyText"/>
        <w:spacing w:line="480" w:lineRule="auto"/>
        <w:ind w:left="720" w:firstLine="288"/>
        <w:jc w:val="both"/>
      </w:pPr>
      <w:r w:rsidRPr="00EA391C">
        <w:t xml:space="preserve">Bagian ini </w:t>
      </w:r>
      <w:r>
        <w:t>mendefinisikan</w:t>
      </w:r>
      <w:r w:rsidRPr="00EA391C">
        <w:t xml:space="preserve"> bagaimana cara melakukan evaluasi </w:t>
      </w:r>
      <w:r>
        <w:t>ataupun</w:t>
      </w:r>
      <w:r w:rsidRPr="00EA391C">
        <w:t xml:space="preserve"> analisis </w:t>
      </w:r>
      <w:r>
        <w:t>atas</w:t>
      </w:r>
      <w:r w:rsidRPr="00EA391C">
        <w:t xml:space="preserve"> jurnal yang </w:t>
      </w:r>
      <w:r>
        <w:t>sudah</w:t>
      </w:r>
      <w:r w:rsidRPr="00EA391C">
        <w:t xml:space="preserve"> dikumpulkan </w:t>
      </w:r>
      <w:r>
        <w:t>atas</w:t>
      </w:r>
      <w:r w:rsidRPr="00EA391C">
        <w:t xml:space="preserve"> </w:t>
      </w:r>
      <w:r>
        <w:t>beragam</w:t>
      </w:r>
      <w:r w:rsidRPr="00EA391C">
        <w:t xml:space="preserve"> sumber. </w:t>
      </w:r>
      <w:r>
        <w:t>Mekanisme</w:t>
      </w:r>
      <w:r w:rsidRPr="00EA391C">
        <w:t xml:space="preserve"> analisis data </w:t>
      </w:r>
      <w:r>
        <w:t>pada</w:t>
      </w:r>
      <w:r w:rsidRPr="00EA391C">
        <w:t xml:space="preserve"> studi literatur penting </w:t>
      </w:r>
      <w:r>
        <w:t>dilangsungkan</w:t>
      </w:r>
      <w:r w:rsidRPr="00EA391C">
        <w:t xml:space="preserve"> </w:t>
      </w:r>
      <w:r>
        <w:t>guna</w:t>
      </w:r>
      <w:r w:rsidRPr="00EA391C">
        <w:t xml:space="preserve"> menghasilkan kesimpulan yang </w:t>
      </w:r>
      <w:r>
        <w:t>selaras</w:t>
      </w:r>
      <w:r w:rsidRPr="00EA391C">
        <w:t xml:space="preserve"> </w:t>
      </w:r>
      <w:r>
        <w:t>atas</w:t>
      </w:r>
      <w:r w:rsidRPr="00EA391C">
        <w:t xml:space="preserve"> tujuan penelitian. Analisis dimulai </w:t>
      </w:r>
      <w:r>
        <w:t>atas</w:t>
      </w:r>
      <w:r w:rsidRPr="00EA391C">
        <w:t xml:space="preserve"> meninjau materi penelitian yang paling relevan, </w:t>
      </w:r>
      <w:r>
        <w:t>atas</w:t>
      </w:r>
      <w:r w:rsidRPr="00EA391C">
        <w:t xml:space="preserve"> fokus pada penelitian yang paling aktual </w:t>
      </w:r>
      <w:r>
        <w:t>juga</w:t>
      </w:r>
      <w:r w:rsidRPr="00EA391C">
        <w:t xml:space="preserve"> kemudian berangsur-angsur meninjau yang </w:t>
      </w:r>
      <w:r>
        <w:t>kian</w:t>
      </w:r>
      <w:r w:rsidRPr="00EA391C">
        <w:t xml:space="preserve"> lama. </w:t>
      </w:r>
      <w:r>
        <w:t>Satu dari banyak</w:t>
      </w:r>
      <w:r w:rsidRPr="00EA391C">
        <w:t xml:space="preserve"> pendekatan yang </w:t>
      </w:r>
      <w:r>
        <w:t>bisa</w:t>
      </w:r>
      <w:r w:rsidRPr="00EA391C">
        <w:t xml:space="preserve"> </w:t>
      </w:r>
      <w:r>
        <w:t>dipakai</w:t>
      </w:r>
      <w:r w:rsidRPr="00EA391C">
        <w:t xml:space="preserve"> </w:t>
      </w:r>
      <w:r>
        <w:t>pada</w:t>
      </w:r>
      <w:r w:rsidRPr="00EA391C">
        <w:t xml:space="preserve"> analisis </w:t>
      </w:r>
      <w:r>
        <w:t>yakni</w:t>
      </w:r>
      <w:r w:rsidRPr="00EA391C">
        <w:t xml:space="preserve"> mencari </w:t>
      </w:r>
      <w:r>
        <w:t>kesamaan</w:t>
      </w:r>
      <w:r w:rsidRPr="00EA391C">
        <w:t xml:space="preserve"> </w:t>
      </w:r>
      <w:r>
        <w:t>ataupun</w:t>
      </w:r>
      <w:r w:rsidRPr="00EA391C">
        <w:t xml:space="preserve"> pola yang muncul </w:t>
      </w:r>
      <w:r>
        <w:t>atas</w:t>
      </w:r>
      <w:r w:rsidRPr="00EA391C">
        <w:t xml:space="preserve"> jurnal yang </w:t>
      </w:r>
      <w:r>
        <w:t>sudah</w:t>
      </w:r>
      <w:r w:rsidRPr="00EA391C">
        <w:t xml:space="preserve"> dikumpulkan.</w:t>
      </w:r>
    </w:p>
    <w:p w:rsidR="00E225DC" w:rsidRDefault="00E225DC" w:rsidP="00E225DC">
      <w:pPr>
        <w:pStyle w:val="BodyText"/>
        <w:spacing w:line="480" w:lineRule="auto"/>
        <w:ind w:left="720" w:firstLine="288"/>
        <w:jc w:val="both"/>
      </w:pPr>
    </w:p>
    <w:p w:rsidR="00E225DC" w:rsidRPr="00BC7732" w:rsidRDefault="00E225DC" w:rsidP="00E225DC">
      <w:pPr>
        <w:pStyle w:val="Heading2"/>
        <w:numPr>
          <w:ilvl w:val="0"/>
          <w:numId w:val="2"/>
        </w:numPr>
        <w:spacing w:line="480" w:lineRule="auto"/>
        <w:ind w:left="85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68776863"/>
      <w:r w:rsidRPr="00BC773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Rencana Penyajian Hasil Literature Review</w:t>
      </w:r>
      <w:bookmarkEnd w:id="12"/>
    </w:p>
    <w:p w:rsidR="00E225DC" w:rsidRDefault="00E225DC" w:rsidP="00E225DC">
      <w:pPr>
        <w:pStyle w:val="BodyText"/>
        <w:spacing w:line="480" w:lineRule="auto"/>
        <w:ind w:left="360" w:firstLine="288"/>
        <w:jc w:val="both"/>
      </w:pPr>
      <w:r w:rsidRPr="009D12AC">
        <w:t xml:space="preserve">Hasil penelitian akan disusun </w:t>
      </w:r>
      <w:r>
        <w:t>juga</w:t>
      </w:r>
      <w:r w:rsidRPr="009D12AC">
        <w:t xml:space="preserve"> diuraikan </w:t>
      </w:r>
      <w:r>
        <w:t>pada</w:t>
      </w:r>
      <w:r w:rsidRPr="009D12AC">
        <w:t xml:space="preserve"> </w:t>
      </w:r>
      <w:r>
        <w:t>wujud</w:t>
      </w:r>
      <w:r w:rsidRPr="009D12AC">
        <w:t xml:space="preserve"> tabel </w:t>
      </w:r>
      <w:r>
        <w:t>juga</w:t>
      </w:r>
      <w:r w:rsidRPr="009D12AC">
        <w:t xml:space="preserve"> narasi yang mencakup semua aspek yang </w:t>
      </w:r>
      <w:r>
        <w:t>didapati</w:t>
      </w:r>
      <w:r w:rsidRPr="009D12AC">
        <w:t xml:space="preserve"> </w:t>
      </w:r>
      <w:r>
        <w:t>pada</w:t>
      </w:r>
      <w:r w:rsidRPr="009D12AC">
        <w:t xml:space="preserve"> literatur, seperti judul artikel, tahun publikasi, tujuan penelitian, metode penelitian, sampel populasi, variabel penelitian, instrumen pengumpulan data, </w:t>
      </w:r>
      <w:r>
        <w:t>juga</w:t>
      </w:r>
      <w:r w:rsidRPr="009D12AC">
        <w:t xml:space="preserve"> analisis data.</w:t>
      </w:r>
    </w:p>
    <w:p w:rsidR="00E225DC" w:rsidRDefault="00E225DC" w:rsidP="00E225DC">
      <w:pPr>
        <w:spacing w:line="480" w:lineRule="auto"/>
        <w:jc w:val="both"/>
        <w:rPr>
          <w:noProof/>
        </w:rPr>
        <w:sectPr w:rsidR="00E225DC" w:rsidSect="004C35DD">
          <w:pgSz w:w="11906" w:h="16838"/>
          <w:pgMar w:top="1701" w:right="1701" w:bottom="1701" w:left="2268" w:header="708" w:footer="708" w:gutter="0"/>
          <w:cols w:space="708"/>
          <w:titlePg/>
          <w:docGrid w:linePitch="360"/>
        </w:sectPr>
      </w:pPr>
    </w:p>
    <w:p w:rsidR="006B67A7" w:rsidRDefault="006B67A7"/>
    <w:sectPr w:rsidR="006B67A7" w:rsidSect="003A20B6">
      <w:pgSz w:w="11907" w:h="16839" w:code="9"/>
      <w:pgMar w:top="1701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17BD"/>
    <w:multiLevelType w:val="multilevel"/>
    <w:tmpl w:val="21E00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ind w:left="720" w:hanging="360"/>
      </w:pPr>
      <w:rPr>
        <w:rFonts w:hint="default"/>
      </w:rPr>
    </w:lvl>
    <w:lvl w:ilvl="2">
      <w:start w:val="1"/>
      <w:numFmt w:val="decimal"/>
      <w:lvlText w:val="3.2.%3"/>
      <w:lvlJc w:val="center"/>
      <w:pPr>
        <w:ind w:left="432" w:hanging="72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CCE6D59"/>
    <w:multiLevelType w:val="hybridMultilevel"/>
    <w:tmpl w:val="9336100C"/>
    <w:lvl w:ilvl="0" w:tplc="08180526">
      <w:start w:val="1"/>
      <w:numFmt w:val="lowerLetter"/>
      <w:lvlText w:val="%1."/>
      <w:lvlJc w:val="left"/>
      <w:pPr>
        <w:ind w:left="10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700D65A">
      <w:numFmt w:val="bullet"/>
      <w:lvlText w:val="•"/>
      <w:lvlJc w:val="left"/>
      <w:pPr>
        <w:ind w:left="1881" w:hanging="361"/>
      </w:pPr>
      <w:rPr>
        <w:rFonts w:hint="default"/>
        <w:lang w:eastAsia="en-US" w:bidi="ar-SA"/>
      </w:rPr>
    </w:lvl>
    <w:lvl w:ilvl="2" w:tplc="BA7CC3C4">
      <w:numFmt w:val="bullet"/>
      <w:lvlText w:val="•"/>
      <w:lvlJc w:val="left"/>
      <w:pPr>
        <w:ind w:left="2730" w:hanging="361"/>
      </w:pPr>
      <w:rPr>
        <w:rFonts w:hint="default"/>
        <w:lang w:eastAsia="en-US" w:bidi="ar-SA"/>
      </w:rPr>
    </w:lvl>
    <w:lvl w:ilvl="3" w:tplc="E79CD944">
      <w:numFmt w:val="bullet"/>
      <w:lvlText w:val="•"/>
      <w:lvlJc w:val="left"/>
      <w:pPr>
        <w:ind w:left="3579" w:hanging="361"/>
      </w:pPr>
      <w:rPr>
        <w:rFonts w:hint="default"/>
        <w:lang w:eastAsia="en-US" w:bidi="ar-SA"/>
      </w:rPr>
    </w:lvl>
    <w:lvl w:ilvl="4" w:tplc="92EAAF9E">
      <w:numFmt w:val="bullet"/>
      <w:lvlText w:val="•"/>
      <w:lvlJc w:val="left"/>
      <w:pPr>
        <w:ind w:left="4428" w:hanging="361"/>
      </w:pPr>
      <w:rPr>
        <w:rFonts w:hint="default"/>
        <w:lang w:eastAsia="en-US" w:bidi="ar-SA"/>
      </w:rPr>
    </w:lvl>
    <w:lvl w:ilvl="5" w:tplc="CDE688F4">
      <w:numFmt w:val="bullet"/>
      <w:lvlText w:val="•"/>
      <w:lvlJc w:val="left"/>
      <w:pPr>
        <w:ind w:left="5277" w:hanging="361"/>
      </w:pPr>
      <w:rPr>
        <w:rFonts w:hint="default"/>
        <w:lang w:eastAsia="en-US" w:bidi="ar-SA"/>
      </w:rPr>
    </w:lvl>
    <w:lvl w:ilvl="6" w:tplc="93C6785C">
      <w:numFmt w:val="bullet"/>
      <w:lvlText w:val="•"/>
      <w:lvlJc w:val="left"/>
      <w:pPr>
        <w:ind w:left="6125" w:hanging="361"/>
      </w:pPr>
      <w:rPr>
        <w:rFonts w:hint="default"/>
        <w:lang w:eastAsia="en-US" w:bidi="ar-SA"/>
      </w:rPr>
    </w:lvl>
    <w:lvl w:ilvl="7" w:tplc="FF36732E">
      <w:numFmt w:val="bullet"/>
      <w:lvlText w:val="•"/>
      <w:lvlJc w:val="left"/>
      <w:pPr>
        <w:ind w:left="6974" w:hanging="361"/>
      </w:pPr>
      <w:rPr>
        <w:rFonts w:hint="default"/>
        <w:lang w:eastAsia="en-US" w:bidi="ar-SA"/>
      </w:rPr>
    </w:lvl>
    <w:lvl w:ilvl="8" w:tplc="4CB08398">
      <w:numFmt w:val="bullet"/>
      <w:lvlText w:val="•"/>
      <w:lvlJc w:val="left"/>
      <w:pPr>
        <w:ind w:left="7823" w:hanging="361"/>
      </w:pPr>
      <w:rPr>
        <w:rFonts w:hint="default"/>
        <w:lang w:eastAsia="en-US" w:bidi="ar-SA"/>
      </w:rPr>
    </w:lvl>
  </w:abstractNum>
  <w:abstractNum w:abstractNumId="2">
    <w:nsid w:val="53A779AE"/>
    <w:multiLevelType w:val="hybridMultilevel"/>
    <w:tmpl w:val="0B203550"/>
    <w:lvl w:ilvl="0" w:tplc="11FE8446">
      <w:start w:val="1"/>
      <w:numFmt w:val="decimal"/>
      <w:lvlText w:val="3.%1"/>
      <w:lvlJc w:val="center"/>
      <w:pPr>
        <w:ind w:left="360" w:hanging="360"/>
      </w:pPr>
      <w:rPr>
        <w:rFonts w:hint="default"/>
        <w:color w:val="auto"/>
        <w:sz w:val="24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DC"/>
    <w:rsid w:val="003A20B6"/>
    <w:rsid w:val="006B67A7"/>
    <w:rsid w:val="007066EA"/>
    <w:rsid w:val="008523A8"/>
    <w:rsid w:val="00B241FB"/>
    <w:rsid w:val="00BA540D"/>
    <w:rsid w:val="00CB1CFC"/>
    <w:rsid w:val="00E225DC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7757-FE70-4CCE-AD4F-50A596A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25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2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22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E225DC"/>
    <w:pPr>
      <w:spacing w:before="10"/>
      <w:ind w:left="20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2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22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225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25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25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225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E225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2024-06-13T02:42:00Z</dcterms:created>
  <dcterms:modified xsi:type="dcterms:W3CDTF">2024-06-13T02:44:00Z</dcterms:modified>
</cp:coreProperties>
</file>