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28" w:rsidRPr="00484AC7" w:rsidRDefault="00F00028" w:rsidP="00F0002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AC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00028" w:rsidRPr="00484AC7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AC7">
        <w:rPr>
          <w:rFonts w:ascii="Times New Roman" w:hAnsi="Times New Roman" w:cs="Times New Roman"/>
          <w:sz w:val="24"/>
          <w:szCs w:val="24"/>
        </w:rPr>
        <w:t>Alberico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, Salvatore,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>. 2014</w:t>
      </w:r>
      <w:r w:rsidRPr="00484AC7">
        <w:rPr>
          <w:rFonts w:ascii="Times New Roman" w:hAnsi="Times New Roman" w:cs="Times New Roman"/>
          <w:i/>
          <w:sz w:val="24"/>
          <w:szCs w:val="24"/>
        </w:rPr>
        <w:t xml:space="preserve">. The Role of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Gestasional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Diabetes, Pre-Pregnancy Body Mass Index and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Gestasional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Weight Gain on The Risk of Newborn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Macrosomia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: Result from a Prospective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Multicentre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Study. </w:t>
      </w:r>
      <w:proofErr w:type="gramStart"/>
      <w:r w:rsidRPr="00484AC7">
        <w:rPr>
          <w:rFonts w:ascii="Times New Roman" w:hAnsi="Times New Roman" w:cs="Times New Roman"/>
          <w:i/>
          <w:sz w:val="24"/>
          <w:szCs w:val="24"/>
        </w:rPr>
        <w:t>BMC Pregnancy and Childbirth.</w:t>
      </w:r>
      <w:proofErr w:type="gram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AC7">
        <w:rPr>
          <w:rFonts w:ascii="Times New Roman" w:hAnsi="Times New Roman" w:cs="Times New Roman"/>
          <w:sz w:val="24"/>
          <w:szCs w:val="24"/>
        </w:rPr>
        <w:t>14-23.</w:t>
      </w:r>
      <w:r w:rsidRPr="00484AC7">
        <w:t xml:space="preserve"> </w:t>
      </w:r>
      <w:r>
        <w:t>(</w:t>
      </w:r>
      <w:r w:rsidRPr="00484AC7">
        <w:rPr>
          <w:rFonts w:ascii="Times New Roman" w:hAnsi="Times New Roman" w:cs="Times New Roman"/>
          <w:sz w:val="24"/>
          <w:szCs w:val="24"/>
        </w:rPr>
        <w:t>https://lib.unnes.ac.id/26231/1/6411412127.pdf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0028" w:rsidRPr="00484AC7" w:rsidRDefault="00F00028" w:rsidP="00F00028">
      <w:pPr>
        <w:pStyle w:val="ListParagraph"/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AC7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RI. </w:t>
      </w:r>
      <w:proofErr w:type="gramStart"/>
      <w:r w:rsidRPr="00484AC7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Menteri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Indonesia 2008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Penyelenggaraan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Imunisas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84AC7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484AC7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RI </w:t>
      </w:r>
    </w:p>
    <w:p w:rsidR="00F00028" w:rsidRPr="00484AC7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AC7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RI.2014. </w:t>
      </w:r>
      <w:proofErr w:type="spellStart"/>
      <w:proofErr w:type="gramStart"/>
      <w:r w:rsidRPr="00484AC7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Persalinan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Normal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Inisiasi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Menyusu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484AC7">
        <w:rPr>
          <w:rFonts w:ascii="Times New Roman" w:hAnsi="Times New Roman" w:cs="Times New Roman"/>
          <w:sz w:val="24"/>
          <w:szCs w:val="24"/>
        </w:rPr>
        <w:t>:Depkes</w:t>
      </w:r>
      <w:proofErr w:type="spellEnd"/>
      <w:proofErr w:type="gramEnd"/>
      <w:r w:rsidRPr="00484AC7">
        <w:rPr>
          <w:rFonts w:ascii="Times New Roman" w:hAnsi="Times New Roman" w:cs="Times New Roman"/>
          <w:sz w:val="24"/>
          <w:szCs w:val="24"/>
        </w:rPr>
        <w:t xml:space="preserve"> RI JNPK-KR </w:t>
      </w:r>
      <w:proofErr w:type="spellStart"/>
      <w:r w:rsidRPr="00484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IDAI.</w:t>
      </w:r>
    </w:p>
    <w:p w:rsidR="00F00028" w:rsidRPr="00484AC7" w:rsidRDefault="00F00028" w:rsidP="00F00028">
      <w:pPr>
        <w:pStyle w:val="ListParagraph"/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4AC7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Tri.</w:t>
      </w:r>
      <w:proofErr w:type="gramEnd"/>
      <w:r w:rsidRPr="00484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AC7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Kehamilan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8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AC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8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AC7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484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379C">
        <w:rPr>
          <w:rFonts w:ascii="Times New Roman" w:hAnsi="Times New Roman" w:cs="Times New Roman"/>
          <w:sz w:val="24"/>
          <w:szCs w:val="24"/>
        </w:rPr>
        <w:t xml:space="preserve">Diana,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Sulis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>. 2017</w:t>
      </w:r>
      <w:r w:rsidRPr="00C1379C">
        <w:rPr>
          <w:rFonts w:ascii="Times New Roman" w:hAnsi="Times New Roman" w:cs="Times New Roman"/>
          <w:i/>
          <w:sz w:val="24"/>
          <w:szCs w:val="24"/>
        </w:rPr>
        <w:t>. Model</w:t>
      </w:r>
      <w:r w:rsidRPr="00C13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Continuity of Care</w:t>
      </w:r>
      <w:r w:rsidRPr="00C13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379C">
        <w:rPr>
          <w:rFonts w:ascii="Times New Roman" w:hAnsi="Times New Roman" w:cs="Times New Roman"/>
          <w:sz w:val="24"/>
          <w:szCs w:val="24"/>
        </w:rPr>
        <w:t>Surakarta :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Kekata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Group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79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>. 2018</w:t>
      </w:r>
      <w:r w:rsidRPr="00C1379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Profil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Provinsi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Timur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2017.</w:t>
      </w:r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C1379C">
          <w:rPr>
            <w:rStyle w:val="Hyperlink"/>
            <w:rFonts w:ascii="Times New Roman" w:hAnsi="Times New Roman" w:cs="Times New Roman"/>
          </w:rPr>
          <w:t>http://www.depkes.go.id/resources/download/profil/PROFIL_KES_PROVINSI_2017/15_Jatim_2017.pdf</w:t>
        </w:r>
      </w:hyperlink>
      <w:r w:rsidRPr="00C1379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  <w:szCs w:val="24"/>
        </w:rPr>
        <w:t>2018</w:t>
      </w:r>
      <w:r w:rsidRPr="00C1379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Profil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Malang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Pr="00C137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  <w:szCs w:val="24"/>
        </w:rPr>
        <w:t>Malang :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Malang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C1379C">
        <w:rPr>
          <w:rFonts w:ascii="Times New Roman" w:hAnsi="Times New Roman" w:cs="Times New Roman"/>
          <w:sz w:val="24"/>
        </w:rPr>
        <w:t>Direktorat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Jenderal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1379C">
        <w:rPr>
          <w:rFonts w:ascii="Times New Roman" w:hAnsi="Times New Roman" w:cs="Times New Roman"/>
          <w:sz w:val="24"/>
        </w:rPr>
        <w:t xml:space="preserve">2014.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Bina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Ibu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dan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Anak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Keputusan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Menteri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Kesehatan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. Jakarta: </w:t>
      </w:r>
      <w:proofErr w:type="spellStart"/>
      <w:r w:rsidRPr="00C1379C">
        <w:rPr>
          <w:rFonts w:ascii="Times New Roman" w:hAnsi="Times New Roman" w:cs="Times New Roman"/>
          <w:sz w:val="24"/>
        </w:rPr>
        <w:t>Kementerian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Kesehatan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RI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</w:rPr>
        <w:t>Doenges</w:t>
      </w:r>
      <w:proofErr w:type="spellEnd"/>
      <w:r w:rsidRPr="00C1379C">
        <w:rPr>
          <w:rFonts w:ascii="Times New Roman" w:hAnsi="Times New Roman" w:cs="Times New Roman"/>
          <w:sz w:val="24"/>
        </w:rPr>
        <w:t>, M E dkk.2010</w:t>
      </w:r>
      <w:r w:rsidRPr="00C1379C">
        <w:rPr>
          <w:rFonts w:ascii="Times New Roman" w:hAnsi="Times New Roman" w:cs="Times New Roman"/>
          <w:i/>
          <w:sz w:val="24"/>
        </w:rPr>
        <w:t>.</w:t>
      </w:r>
      <w:proofErr w:type="gram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Rencana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C1379C">
        <w:rPr>
          <w:rFonts w:ascii="Times New Roman" w:hAnsi="Times New Roman" w:cs="Times New Roman"/>
          <w:i/>
          <w:sz w:val="24"/>
        </w:rPr>
        <w:t>Keperawatan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pedoman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untuk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perencanaan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dan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pendokumentasian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perawatan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pasien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1379C">
        <w:rPr>
          <w:rFonts w:ascii="Times New Roman" w:hAnsi="Times New Roman" w:cs="Times New Roman"/>
          <w:sz w:val="24"/>
        </w:rPr>
        <w:t>Jakarta :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EGC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1379C">
        <w:rPr>
          <w:rFonts w:ascii="Times New Roman" w:hAnsi="Times New Roman"/>
          <w:sz w:val="24"/>
          <w:szCs w:val="24"/>
        </w:rPr>
        <w:t>Haggerty, J, L, Freeman, G</w:t>
      </w:r>
      <w:proofErr w:type="gramStart"/>
      <w:r w:rsidRPr="00C1379C">
        <w:rPr>
          <w:rFonts w:ascii="Times New Roman" w:hAnsi="Times New Roman"/>
          <w:sz w:val="24"/>
          <w:szCs w:val="24"/>
        </w:rPr>
        <w:t>,K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,&amp; Beaulieu, C. 2013</w:t>
      </w:r>
      <w:r w:rsidRPr="00C1379C">
        <w:rPr>
          <w:rFonts w:ascii="Times New Roman" w:hAnsi="Times New Roman"/>
          <w:i/>
          <w:sz w:val="24"/>
          <w:szCs w:val="24"/>
        </w:rPr>
        <w:t xml:space="preserve">. Experienced Continuity of Care When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Patiens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See Multiple </w:t>
      </w:r>
      <w:proofErr w:type="gramStart"/>
      <w:r w:rsidRPr="00C1379C">
        <w:rPr>
          <w:rFonts w:ascii="Times New Roman" w:hAnsi="Times New Roman"/>
          <w:i/>
          <w:sz w:val="24"/>
          <w:szCs w:val="24"/>
        </w:rPr>
        <w:t>Clinicians :</w:t>
      </w:r>
      <w:proofErr w:type="gramEnd"/>
      <w:r w:rsidRPr="00C1379C">
        <w:rPr>
          <w:rFonts w:ascii="Times New Roman" w:hAnsi="Times New Roman"/>
          <w:i/>
          <w:sz w:val="24"/>
          <w:szCs w:val="24"/>
        </w:rPr>
        <w:t xml:space="preserve"> A Qualitative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Metasummary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379C">
        <w:rPr>
          <w:rFonts w:ascii="Times New Roman" w:hAnsi="Times New Roman"/>
          <w:sz w:val="24"/>
          <w:szCs w:val="24"/>
        </w:rPr>
        <w:t>Annals of family Medicine, 11, 262-271.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1379C">
          <w:rPr>
            <w:rStyle w:val="Hyperlink"/>
            <w:rFonts w:ascii="Times New Roman" w:hAnsi="Times New Roman"/>
          </w:rPr>
          <w:t>http://doi.org/10.1370/afm.1499.INTRODUCTION</w:t>
        </w:r>
      </w:hyperlink>
      <w:r w:rsidRPr="00C1379C">
        <w:rPr>
          <w:rFonts w:ascii="Times New Roman" w:hAnsi="Times New Roman"/>
          <w:sz w:val="24"/>
          <w:szCs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79C">
        <w:rPr>
          <w:rFonts w:ascii="Times New Roman" w:hAnsi="Times New Roman"/>
          <w:sz w:val="24"/>
          <w:szCs w:val="24"/>
        </w:rPr>
        <w:t>Hanafi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Hartant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379C">
        <w:rPr>
          <w:rFonts w:ascii="Times New Roman" w:hAnsi="Times New Roman"/>
          <w:sz w:val="24"/>
          <w:szCs w:val="24"/>
        </w:rPr>
        <w:t xml:space="preserve">2014.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Keluarga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Berencana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Kontrasepsi</w:t>
      </w:r>
      <w:proofErr w:type="spellEnd"/>
      <w:r w:rsidRPr="00C1379C">
        <w:rPr>
          <w:rFonts w:ascii="Times New Roman" w:hAnsi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/>
          <w:sz w:val="24"/>
          <w:szCs w:val="24"/>
        </w:rPr>
        <w:t>Jakarta :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Pustaka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Sinar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Mandiri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. 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gramStart"/>
      <w:r w:rsidRPr="00C1379C">
        <w:rPr>
          <w:rFonts w:ascii="Times New Roman" w:hAnsi="Times New Roman" w:cs="Times New Roman"/>
          <w:sz w:val="24"/>
        </w:rPr>
        <w:t xml:space="preserve">Hani, </w:t>
      </w:r>
      <w:proofErr w:type="spellStart"/>
      <w:r w:rsidRPr="00C1379C">
        <w:rPr>
          <w:rFonts w:ascii="Times New Roman" w:hAnsi="Times New Roman" w:cs="Times New Roman"/>
          <w:sz w:val="24"/>
        </w:rPr>
        <w:t>dkk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2014.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Pada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Kehamilan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Fisiologis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. Jakarta: </w:t>
      </w:r>
      <w:proofErr w:type="spellStart"/>
      <w:r w:rsidRPr="00C1379C">
        <w:rPr>
          <w:rFonts w:ascii="Times New Roman" w:hAnsi="Times New Roman" w:cs="Times New Roman"/>
          <w:sz w:val="24"/>
        </w:rPr>
        <w:t>Salemba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Medika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C1379C">
        <w:rPr>
          <w:rFonts w:ascii="Times New Roman" w:hAnsi="Times New Roman" w:cs="Times New Roman"/>
          <w:sz w:val="24"/>
        </w:rPr>
        <w:t>Kemenkes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RI. 2017.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Profil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Indonesia 2016</w:t>
      </w:r>
      <w:r w:rsidRPr="00C1379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C1379C">
        <w:rPr>
          <w:rFonts w:ascii="Times New Roman" w:hAnsi="Times New Roman" w:cs="Times New Roman"/>
          <w:sz w:val="24"/>
        </w:rPr>
        <w:t>Keputusan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Menteri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kesehatan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Republik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Indonesia.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Jakarta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C1379C">
        <w:rPr>
          <w:rFonts w:ascii="Times New Roman" w:hAnsi="Times New Roman" w:cs="Times New Roman"/>
          <w:sz w:val="24"/>
        </w:rPr>
        <w:t>Kusmiyati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379C">
        <w:rPr>
          <w:rFonts w:ascii="Times New Roman" w:hAnsi="Times New Roman" w:cs="Times New Roman"/>
          <w:sz w:val="24"/>
        </w:rPr>
        <w:t>Yuni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. 2011.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Perawatan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Ibu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Hamil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Ibu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Hamil</w:t>
      </w:r>
      <w:proofErr w:type="spellEnd"/>
      <w:r w:rsidRPr="00C1379C">
        <w:rPr>
          <w:rFonts w:ascii="Times New Roman" w:hAnsi="Times New Roman" w:cs="Times New Roman"/>
          <w:i/>
          <w:sz w:val="24"/>
        </w:rPr>
        <w:t>)</w:t>
      </w:r>
      <w:r w:rsidRPr="00C13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1379C">
        <w:rPr>
          <w:rFonts w:ascii="Times New Roman" w:hAnsi="Times New Roman" w:cs="Times New Roman"/>
          <w:sz w:val="24"/>
        </w:rPr>
        <w:t>Cetakan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Ke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Enam</w:t>
      </w:r>
      <w:proofErr w:type="spellEnd"/>
      <w:r w:rsidRPr="00C1379C">
        <w:rPr>
          <w:rFonts w:ascii="Times New Roman" w:hAnsi="Times New Roman" w:cs="Times New Roman"/>
          <w:sz w:val="24"/>
        </w:rPr>
        <w:t>. EGC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</w:rPr>
        <w:t>Mandang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dkk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2016</w:t>
      </w:r>
      <w:r w:rsidRPr="00C1379C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Kehamilan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1379C">
        <w:rPr>
          <w:rFonts w:ascii="Times New Roman" w:hAnsi="Times New Roman" w:cs="Times New Roman"/>
          <w:sz w:val="24"/>
        </w:rPr>
        <w:t>Bogor :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In Media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1379C">
        <w:rPr>
          <w:rFonts w:ascii="Times New Roman" w:hAnsi="Times New Roman"/>
          <w:sz w:val="24"/>
          <w:szCs w:val="24"/>
        </w:rPr>
        <w:t>Marmi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dan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Rahardjo</w:t>
      </w:r>
      <w:proofErr w:type="spellEnd"/>
      <w:r w:rsidRPr="00C1379C">
        <w:rPr>
          <w:rFonts w:ascii="Times New Roman" w:hAnsi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Neonatus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Bayi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Balita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Anak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Pra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Sekolah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379C">
        <w:rPr>
          <w:rFonts w:ascii="Times New Roman" w:hAnsi="Times New Roman"/>
          <w:sz w:val="24"/>
          <w:szCs w:val="24"/>
        </w:rPr>
        <w:t>Yogyakarta :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Nuha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Medika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</w:rPr>
        <w:t>Muslihatun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379C">
        <w:rPr>
          <w:rFonts w:ascii="Times New Roman" w:hAnsi="Times New Roman" w:cs="Times New Roman"/>
          <w:sz w:val="24"/>
        </w:rPr>
        <w:t>Mufdlilah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C1379C">
        <w:rPr>
          <w:rFonts w:ascii="Times New Roman" w:hAnsi="Times New Roman" w:cs="Times New Roman"/>
          <w:sz w:val="24"/>
        </w:rPr>
        <w:t>Nanik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Setiyawati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2013.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Dokumentasi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>.</w:t>
      </w:r>
      <w:r w:rsidRPr="00C137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</w:rPr>
        <w:t>Yogyakarta :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Fitramaya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79C">
        <w:rPr>
          <w:rFonts w:ascii="Times New Roman" w:hAnsi="Times New Roman"/>
          <w:sz w:val="24"/>
          <w:szCs w:val="24"/>
        </w:rPr>
        <w:t>Nugroho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379C">
        <w:rPr>
          <w:rFonts w:ascii="Times New Roman" w:hAnsi="Times New Roman"/>
          <w:sz w:val="24"/>
          <w:szCs w:val="24"/>
        </w:rPr>
        <w:t>Taufan</w:t>
      </w:r>
      <w:proofErr w:type="gramStart"/>
      <w:r w:rsidRPr="00C1379C">
        <w:rPr>
          <w:rFonts w:ascii="Times New Roman" w:hAnsi="Times New Roman"/>
          <w:sz w:val="24"/>
          <w:szCs w:val="24"/>
        </w:rPr>
        <w:t>,dkk</w:t>
      </w:r>
      <w:proofErr w:type="spellEnd"/>
      <w:proofErr w:type="gramEnd"/>
      <w:r w:rsidRPr="00C1379C">
        <w:rPr>
          <w:rFonts w:ascii="Times New Roman" w:hAnsi="Times New Roman"/>
          <w:sz w:val="24"/>
          <w:szCs w:val="24"/>
        </w:rPr>
        <w:t>. 2014</w:t>
      </w:r>
      <w:r w:rsidRPr="00C1379C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/>
          <w:i/>
          <w:sz w:val="24"/>
          <w:szCs w:val="24"/>
        </w:rPr>
        <w:t>Ajar</w:t>
      </w:r>
      <w:proofErr w:type="gram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3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Nifas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>.</w:t>
      </w:r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/>
          <w:sz w:val="24"/>
          <w:szCs w:val="24"/>
        </w:rPr>
        <w:t>Yogyakarta :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Nuha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Medika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79C">
        <w:rPr>
          <w:rFonts w:ascii="Times New Roman" w:hAnsi="Times New Roman"/>
          <w:sz w:val="24"/>
          <w:szCs w:val="24"/>
        </w:rPr>
        <w:lastRenderedPageBreak/>
        <w:t>Nugroho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379C">
        <w:rPr>
          <w:rFonts w:ascii="Times New Roman" w:hAnsi="Times New Roman"/>
          <w:sz w:val="24"/>
          <w:szCs w:val="24"/>
        </w:rPr>
        <w:t>Taufan</w:t>
      </w:r>
      <w:proofErr w:type="gramStart"/>
      <w:r w:rsidRPr="00C1379C">
        <w:rPr>
          <w:rFonts w:ascii="Times New Roman" w:hAnsi="Times New Roman"/>
          <w:sz w:val="24"/>
          <w:szCs w:val="24"/>
        </w:rPr>
        <w:t>,dkk</w:t>
      </w:r>
      <w:proofErr w:type="spellEnd"/>
      <w:proofErr w:type="gramEnd"/>
      <w:r w:rsidRPr="00C1379C">
        <w:rPr>
          <w:rFonts w:ascii="Times New Roman" w:hAnsi="Times New Roman"/>
          <w:sz w:val="24"/>
          <w:szCs w:val="24"/>
        </w:rPr>
        <w:t>. 2014</w:t>
      </w:r>
      <w:r w:rsidRPr="00C1379C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Obstetri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Mahasiswa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>.</w:t>
      </w:r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/>
          <w:sz w:val="24"/>
          <w:szCs w:val="24"/>
        </w:rPr>
        <w:t>Yogyakarta :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Nuha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Medika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</w:rPr>
        <w:t>Pantikawati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379C">
        <w:rPr>
          <w:rFonts w:ascii="Times New Roman" w:hAnsi="Times New Roman" w:cs="Times New Roman"/>
          <w:sz w:val="24"/>
        </w:rPr>
        <w:t>Ika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dan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Saryono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2010.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I (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Kehamilan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>).</w:t>
      </w:r>
      <w:r w:rsidRPr="00C1379C">
        <w:rPr>
          <w:rFonts w:ascii="Times New Roman" w:hAnsi="Times New Roman" w:cs="Times New Roman"/>
          <w:sz w:val="24"/>
        </w:rPr>
        <w:t xml:space="preserve"> Yogyakarta: </w:t>
      </w:r>
      <w:proofErr w:type="spellStart"/>
      <w:r w:rsidRPr="00C1379C">
        <w:rPr>
          <w:rFonts w:ascii="Times New Roman" w:hAnsi="Times New Roman" w:cs="Times New Roman"/>
          <w:sz w:val="24"/>
        </w:rPr>
        <w:t>Nuha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Medika</w:t>
      </w:r>
      <w:proofErr w:type="spellEnd"/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Saswita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Marisah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  <w:szCs w:val="24"/>
        </w:rPr>
        <w:t xml:space="preserve">2010.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Masa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  <w:szCs w:val="24"/>
        </w:rPr>
        <w:t>Persalinan</w:t>
      </w:r>
      <w:proofErr w:type="spellEnd"/>
      <w:r w:rsidRPr="00C1379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C1379C">
        <w:rPr>
          <w:rFonts w:ascii="Times New Roman" w:hAnsi="Times New Roman" w:cs="Times New Roman"/>
          <w:sz w:val="24"/>
        </w:rPr>
        <w:t>Romauli</w:t>
      </w:r>
      <w:proofErr w:type="gramStart"/>
      <w:r w:rsidRPr="00C1379C">
        <w:rPr>
          <w:rFonts w:ascii="Times New Roman" w:hAnsi="Times New Roman" w:cs="Times New Roman"/>
          <w:sz w:val="24"/>
        </w:rPr>
        <w:t>,S</w:t>
      </w:r>
      <w:proofErr w:type="spellEnd"/>
      <w:proofErr w:type="gramEnd"/>
      <w:r w:rsidRPr="00C1379C">
        <w:rPr>
          <w:rFonts w:ascii="Times New Roman" w:hAnsi="Times New Roman" w:cs="Times New Roman"/>
          <w:sz w:val="24"/>
        </w:rPr>
        <w:t>. 2011</w:t>
      </w:r>
      <w:r w:rsidRPr="00C1379C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proofErr w:type="gramStart"/>
      <w:r w:rsidRPr="00C1379C">
        <w:rPr>
          <w:rFonts w:ascii="Times New Roman" w:hAnsi="Times New Roman" w:cs="Times New Roman"/>
          <w:i/>
          <w:sz w:val="24"/>
        </w:rPr>
        <w:t>Buku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Ajar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Konsep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Dasar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Kehamilan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Yogyakarta: </w:t>
      </w:r>
      <w:proofErr w:type="spellStart"/>
      <w:r w:rsidRPr="00C1379C">
        <w:rPr>
          <w:rFonts w:ascii="Times New Roman" w:hAnsi="Times New Roman" w:cs="Times New Roman"/>
          <w:sz w:val="24"/>
        </w:rPr>
        <w:t>Nuha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Medika</w:t>
      </w:r>
      <w:proofErr w:type="spellEnd"/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C1379C">
        <w:rPr>
          <w:rFonts w:ascii="Times New Roman" w:hAnsi="Times New Roman" w:cs="Times New Roman"/>
          <w:sz w:val="24"/>
        </w:rPr>
        <w:t>Saifudin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, AB. 2010. </w:t>
      </w:r>
      <w:proofErr w:type="spellStart"/>
      <w:proofErr w:type="gramStart"/>
      <w:r w:rsidRPr="00C1379C">
        <w:rPr>
          <w:rFonts w:ascii="Times New Roman" w:hAnsi="Times New Roman" w:cs="Times New Roman"/>
          <w:i/>
          <w:sz w:val="24"/>
        </w:rPr>
        <w:t>Buku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Acuan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Nasional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Pelayanan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Maternal </w:t>
      </w:r>
      <w:proofErr w:type="spellStart"/>
      <w:r w:rsidRPr="00C1379C">
        <w:rPr>
          <w:rFonts w:ascii="Times New Roman" w:hAnsi="Times New Roman" w:cs="Times New Roman"/>
          <w:sz w:val="24"/>
        </w:rPr>
        <w:t>dan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Neonatal.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</w:rPr>
        <w:t>Jakarta :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Yayasan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Pustaka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Sarwono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Prawirohardjo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. 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  <w:szCs w:val="24"/>
        </w:rPr>
        <w:t>Siswishanto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79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C137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  <w:szCs w:val="24"/>
        </w:rPr>
        <w:t xml:space="preserve">(2009). </w:t>
      </w:r>
      <w:hyperlink r:id="rId7" w:history="1">
        <w:r w:rsidRPr="00C1379C">
          <w:rPr>
            <w:rStyle w:val="Hyperlink"/>
            <w:rFonts w:ascii="Times New Roman" w:hAnsi="Times New Roman"/>
            <w:shd w:val="clear" w:color="auto" w:fill="FFFFFF"/>
          </w:rPr>
          <w:t>Change in contraceptive methods following the Yogyakarta earthquake and its association with the prevalence of unplanned pregnancy</w:t>
        </w:r>
      </w:hyperlink>
      <w:r w:rsidRPr="00C137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i/>
          <w:iCs/>
          <w:sz w:val="24"/>
          <w:szCs w:val="24"/>
        </w:rPr>
        <w:t>Contraception</w:t>
      </w:r>
      <w:r w:rsidRPr="00C1379C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79C">
        <w:rPr>
          <w:rFonts w:ascii="Times New Roman" w:hAnsi="Times New Roman"/>
          <w:sz w:val="24"/>
          <w:szCs w:val="24"/>
        </w:rPr>
        <w:t>Sondakh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, Jenny. </w:t>
      </w:r>
      <w:proofErr w:type="gramStart"/>
      <w:r w:rsidRPr="00C1379C">
        <w:rPr>
          <w:rFonts w:ascii="Times New Roman" w:hAnsi="Times New Roman"/>
          <w:sz w:val="24"/>
          <w:szCs w:val="24"/>
        </w:rPr>
        <w:t>2013</w:t>
      </w:r>
      <w:r w:rsidRPr="00C1379C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Persalinan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Bayi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Baru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Lahir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/>
          <w:sz w:val="24"/>
          <w:szCs w:val="24"/>
        </w:rPr>
        <w:t>Jakarta :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Erlangga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</w:rPr>
        <w:t>Sulistyawati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dan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Nugraheny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</w:rPr>
        <w:t xml:space="preserve">2013.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pada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Ibu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Bersalin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Jakarta: </w:t>
      </w:r>
      <w:proofErr w:type="spellStart"/>
      <w:r w:rsidRPr="00C1379C">
        <w:rPr>
          <w:rFonts w:ascii="Times New Roman" w:hAnsi="Times New Roman" w:cs="Times New Roman"/>
          <w:sz w:val="24"/>
        </w:rPr>
        <w:t>Salemba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Medika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</w:p>
    <w:p w:rsidR="00F00028" w:rsidRPr="00C1379C" w:rsidRDefault="00F00028" w:rsidP="00F00028">
      <w:pPr>
        <w:tabs>
          <w:tab w:val="left" w:pos="142"/>
        </w:tabs>
        <w:ind w:left="709" w:hanging="709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C1379C">
        <w:rPr>
          <w:rFonts w:ascii="Times New Roman" w:hAnsi="Times New Roman" w:cs="Times New Roman"/>
          <w:sz w:val="24"/>
        </w:rPr>
        <w:t>Sulistyawati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, Ari </w:t>
      </w:r>
      <w:proofErr w:type="spellStart"/>
      <w:r w:rsidRPr="00C1379C">
        <w:rPr>
          <w:rFonts w:ascii="Times New Roman" w:hAnsi="Times New Roman" w:cs="Times New Roman"/>
          <w:sz w:val="24"/>
        </w:rPr>
        <w:t>dkk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79C">
        <w:rPr>
          <w:rFonts w:ascii="Times New Roman" w:hAnsi="Times New Roman" w:cs="Times New Roman"/>
          <w:sz w:val="24"/>
        </w:rPr>
        <w:t>2014</w:t>
      </w:r>
      <w:r w:rsidRPr="00C1379C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Asuhan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Kebidanan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pada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Ibu</w:t>
      </w:r>
      <w:proofErr w:type="spellEnd"/>
      <w:r w:rsidRPr="00C137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i/>
          <w:sz w:val="24"/>
        </w:rPr>
        <w:t>Bersalin</w:t>
      </w:r>
      <w:proofErr w:type="spellEnd"/>
      <w:r w:rsidRPr="00C1379C">
        <w:rPr>
          <w:rFonts w:ascii="Times New Roman" w:hAnsi="Times New Roman" w:cs="Times New Roman"/>
          <w:sz w:val="24"/>
        </w:rPr>
        <w:t>.</w:t>
      </w:r>
      <w:proofErr w:type="gramEnd"/>
      <w:r w:rsidRPr="00C1379C">
        <w:rPr>
          <w:rFonts w:ascii="Times New Roman" w:hAnsi="Times New Roman" w:cs="Times New Roman"/>
          <w:sz w:val="24"/>
        </w:rPr>
        <w:t xml:space="preserve"> Jakarta: </w:t>
      </w:r>
      <w:proofErr w:type="spellStart"/>
      <w:r w:rsidRPr="00C1379C">
        <w:rPr>
          <w:rFonts w:ascii="Times New Roman" w:hAnsi="Times New Roman" w:cs="Times New Roman"/>
          <w:sz w:val="24"/>
        </w:rPr>
        <w:t>Salemba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79C">
        <w:rPr>
          <w:rFonts w:ascii="Times New Roman" w:hAnsi="Times New Roman" w:cs="Times New Roman"/>
          <w:sz w:val="24"/>
        </w:rPr>
        <w:t>Medika</w:t>
      </w:r>
      <w:proofErr w:type="spellEnd"/>
      <w:r w:rsidRPr="00C1379C">
        <w:rPr>
          <w:rFonts w:ascii="Times New Roman" w:hAnsi="Times New Roman" w:cs="Times New Roman"/>
          <w:sz w:val="24"/>
        </w:rPr>
        <w:t xml:space="preserve"> </w:t>
      </w:r>
    </w:p>
    <w:p w:rsidR="00F00028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79C">
        <w:rPr>
          <w:rFonts w:ascii="Times New Roman" w:hAnsi="Times New Roman"/>
          <w:sz w:val="24"/>
          <w:szCs w:val="24"/>
        </w:rPr>
        <w:t>Sutanto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AV, </w:t>
      </w:r>
      <w:proofErr w:type="spellStart"/>
      <w:r w:rsidRPr="00C1379C">
        <w:rPr>
          <w:rFonts w:ascii="Times New Roman" w:hAnsi="Times New Roman"/>
          <w:sz w:val="24"/>
          <w:szCs w:val="24"/>
        </w:rPr>
        <w:t>Fitriana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Y. 2018. </w:t>
      </w:r>
      <w:proofErr w:type="spellStart"/>
      <w:proofErr w:type="gramStart"/>
      <w:r w:rsidRPr="00C1379C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C13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i/>
          <w:sz w:val="24"/>
          <w:szCs w:val="24"/>
        </w:rPr>
        <w:t>Kehamilan</w:t>
      </w:r>
      <w:proofErr w:type="spellEnd"/>
      <w:r w:rsidRPr="00C1379C">
        <w:rPr>
          <w:rFonts w:ascii="Times New Roman" w:hAnsi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1379C">
        <w:rPr>
          <w:rFonts w:ascii="Times New Roman" w:hAnsi="Times New Roman"/>
          <w:sz w:val="24"/>
          <w:szCs w:val="24"/>
        </w:rPr>
        <w:t>Jogyakarta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Pustaka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baru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press</w:t>
      </w:r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6D2">
        <w:rPr>
          <w:rFonts w:ascii="Times New Roman" w:hAnsi="Times New Roman" w:cs="Times New Roman"/>
          <w:sz w:val="24"/>
          <w:szCs w:val="24"/>
        </w:rPr>
        <w:t>Tando</w:t>
      </w:r>
      <w:proofErr w:type="spellEnd"/>
      <w:r w:rsidRPr="0077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6D2">
        <w:rPr>
          <w:rFonts w:ascii="Times New Roman" w:hAnsi="Times New Roman" w:cs="Times New Roman"/>
          <w:sz w:val="24"/>
          <w:szCs w:val="24"/>
        </w:rPr>
        <w:t>Naomy</w:t>
      </w:r>
      <w:proofErr w:type="spellEnd"/>
      <w:r w:rsidRPr="007726D2">
        <w:rPr>
          <w:rFonts w:ascii="Times New Roman" w:hAnsi="Times New Roman" w:cs="Times New Roman"/>
          <w:sz w:val="24"/>
          <w:szCs w:val="24"/>
        </w:rPr>
        <w:t xml:space="preserve"> Marie.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726D2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26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6FB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516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6FB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516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6FB">
        <w:rPr>
          <w:rFonts w:ascii="Times New Roman" w:hAnsi="Times New Roman" w:cs="Times New Roman"/>
          <w:i/>
          <w:sz w:val="24"/>
          <w:szCs w:val="24"/>
        </w:rPr>
        <w:t>Neonatus</w:t>
      </w:r>
      <w:proofErr w:type="spellEnd"/>
      <w:r w:rsidRPr="005166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66FB">
        <w:rPr>
          <w:rFonts w:ascii="Times New Roman" w:hAnsi="Times New Roman" w:cs="Times New Roman"/>
          <w:i/>
          <w:sz w:val="24"/>
          <w:szCs w:val="24"/>
        </w:rPr>
        <w:t>Bayi</w:t>
      </w:r>
      <w:proofErr w:type="spellEnd"/>
      <w:r w:rsidRPr="00516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6F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16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6FB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516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6FB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7726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6D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7726D2"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F00028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1379C">
        <w:rPr>
          <w:rFonts w:ascii="Times New Roman" w:hAnsi="Times New Roman"/>
          <w:sz w:val="24"/>
          <w:szCs w:val="24"/>
        </w:rPr>
        <w:t>Yuliani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379C">
        <w:rPr>
          <w:rFonts w:ascii="Times New Roman" w:hAnsi="Times New Roman"/>
          <w:sz w:val="24"/>
          <w:szCs w:val="24"/>
        </w:rPr>
        <w:t>dkk</w:t>
      </w:r>
      <w:proofErr w:type="spellEnd"/>
      <w:r w:rsidRPr="00C1379C">
        <w:rPr>
          <w:rFonts w:ascii="Times New Roman" w:hAnsi="Times New Roman"/>
          <w:sz w:val="24"/>
          <w:szCs w:val="24"/>
        </w:rPr>
        <w:t>.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2017. </w:t>
      </w:r>
      <w:proofErr w:type="spellStart"/>
      <w:r w:rsidRPr="00C1379C">
        <w:rPr>
          <w:rFonts w:ascii="Times New Roman" w:hAnsi="Times New Roman"/>
          <w:sz w:val="24"/>
          <w:szCs w:val="24"/>
        </w:rPr>
        <w:t>Buku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379C">
        <w:rPr>
          <w:rFonts w:ascii="Times New Roman" w:hAnsi="Times New Roman"/>
          <w:sz w:val="24"/>
          <w:szCs w:val="24"/>
        </w:rPr>
        <w:t>Ajar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Aplikasi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Asuhan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Kebidanan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79C">
        <w:rPr>
          <w:rFonts w:ascii="Times New Roman" w:hAnsi="Times New Roman"/>
          <w:sz w:val="24"/>
          <w:szCs w:val="24"/>
        </w:rPr>
        <w:t>Ter</w:t>
      </w:r>
      <w:proofErr w:type="spellEnd"/>
      <w:r w:rsidRPr="00C1379C">
        <w:rPr>
          <w:rFonts w:ascii="Times New Roman" w:hAnsi="Times New Roman"/>
          <w:sz w:val="24"/>
          <w:szCs w:val="24"/>
        </w:rPr>
        <w:t xml:space="preserve">-Update. </w:t>
      </w:r>
      <w:proofErr w:type="gramStart"/>
      <w:r w:rsidRPr="00C1379C">
        <w:rPr>
          <w:rFonts w:ascii="Times New Roman" w:hAnsi="Times New Roman"/>
          <w:sz w:val="24"/>
          <w:szCs w:val="24"/>
        </w:rPr>
        <w:t>Jakarta :</w:t>
      </w:r>
      <w:proofErr w:type="gramEnd"/>
      <w:r w:rsidRPr="00C1379C">
        <w:rPr>
          <w:rFonts w:ascii="Times New Roman" w:hAnsi="Times New Roman"/>
          <w:sz w:val="24"/>
          <w:szCs w:val="24"/>
        </w:rPr>
        <w:t xml:space="preserve"> Trans Info Media </w:t>
      </w:r>
    </w:p>
    <w:p w:rsidR="00F00028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26D2">
        <w:rPr>
          <w:rFonts w:ascii="Times New Roman" w:hAnsi="Times New Roman" w:cs="Times New Roman"/>
          <w:sz w:val="24"/>
          <w:szCs w:val="24"/>
        </w:rPr>
        <w:t>Wiknjosastro</w:t>
      </w:r>
      <w:proofErr w:type="spellEnd"/>
      <w:r w:rsidRPr="007726D2">
        <w:rPr>
          <w:rFonts w:ascii="Times New Roman" w:hAnsi="Times New Roman" w:cs="Times New Roman"/>
          <w:sz w:val="24"/>
          <w:szCs w:val="24"/>
        </w:rPr>
        <w:t xml:space="preserve"> (2010)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26D2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772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26D2">
        <w:rPr>
          <w:rFonts w:ascii="Times New Roman" w:hAnsi="Times New Roman" w:cs="Times New Roman"/>
          <w:i/>
          <w:iCs/>
          <w:sz w:val="24"/>
          <w:szCs w:val="24"/>
        </w:rPr>
        <w:t>Panduan</w:t>
      </w:r>
      <w:proofErr w:type="spellEnd"/>
      <w:r w:rsidRPr="00772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26D2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772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26D2">
        <w:rPr>
          <w:rFonts w:ascii="Times New Roman" w:hAnsi="Times New Roman" w:cs="Times New Roman"/>
          <w:i/>
          <w:iCs/>
          <w:sz w:val="24"/>
          <w:szCs w:val="24"/>
        </w:rPr>
        <w:t>Pelayanan</w:t>
      </w:r>
      <w:proofErr w:type="spellEnd"/>
      <w:r w:rsidRPr="00772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26D2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7726D2">
        <w:rPr>
          <w:rFonts w:ascii="Times New Roman" w:hAnsi="Times New Roman" w:cs="Times New Roman"/>
          <w:i/>
          <w:iCs/>
          <w:sz w:val="24"/>
          <w:szCs w:val="24"/>
        </w:rPr>
        <w:t xml:space="preserve"> Maternal </w:t>
      </w:r>
      <w:proofErr w:type="spellStart"/>
      <w:r w:rsidRPr="007726D2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7726D2">
        <w:rPr>
          <w:rFonts w:ascii="Times New Roman" w:hAnsi="Times New Roman" w:cs="Times New Roman"/>
          <w:i/>
          <w:iCs/>
          <w:sz w:val="24"/>
          <w:szCs w:val="24"/>
        </w:rPr>
        <w:t xml:space="preserve"> Neonatal</w:t>
      </w:r>
      <w:r w:rsidRPr="007726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6D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77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D2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77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6D2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F00028" w:rsidRPr="00C1379C" w:rsidRDefault="00F00028" w:rsidP="00F00028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00028" w:rsidRDefault="00F00028" w:rsidP="00F00028">
      <w:pPr>
        <w:rPr>
          <w:rFonts w:ascii="Times New Roman" w:hAnsi="Times New Roman"/>
          <w:color w:val="000000"/>
          <w:sz w:val="24"/>
        </w:rPr>
      </w:pPr>
    </w:p>
    <w:p w:rsidR="007E683F" w:rsidRDefault="007E683F">
      <w:bookmarkStart w:id="0" w:name="_GoBack"/>
      <w:bookmarkEnd w:id="0"/>
    </w:p>
    <w:sectPr w:rsidR="007E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28"/>
    <w:rsid w:val="007E683F"/>
    <w:rsid w:val="00F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F00028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F00028"/>
  </w:style>
  <w:style w:type="character" w:styleId="Hyperlink">
    <w:name w:val="Hyperlink"/>
    <w:basedOn w:val="DefaultParagraphFont"/>
    <w:uiPriority w:val="99"/>
    <w:unhideWhenUsed/>
    <w:rsid w:val="00F00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F00028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F00028"/>
  </w:style>
  <w:style w:type="character" w:styleId="Hyperlink">
    <w:name w:val="Hyperlink"/>
    <w:basedOn w:val="DefaultParagraphFont"/>
    <w:uiPriority w:val="99"/>
    <w:unhideWhenUsed/>
    <w:rsid w:val="00F00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0107824080051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i.org/10.1370/afm.1499.INTRODUCTION" TargetMode="External"/><Relationship Id="rId5" Type="http://schemas.openxmlformats.org/officeDocument/2006/relationships/hyperlink" Target="http://www.depkes.go.id/resources/download/profil/PROFIL_KES_PROVINSI_2017/15_Jatim_20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2020-11-16T08:00:00Z</dcterms:created>
  <dcterms:modified xsi:type="dcterms:W3CDTF">2020-11-16T08:00:00Z</dcterms:modified>
</cp:coreProperties>
</file>