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Title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42" w:lineRule="auto" w:before="0"/>
        <w:ind w:left="1200" w:right="121" w:hanging="720"/>
        <w:jc w:val="both"/>
        <w:rPr>
          <w:sz w:val="24"/>
        </w:rPr>
      </w:pPr>
      <w:r>
        <w:rPr>
          <w:sz w:val="24"/>
        </w:rPr>
        <w:t>Angela, D. (2016, Mei 18). Perawatan Tali Pusat Bayi Baru Lahir. </w:t>
      </w:r>
      <w:r>
        <w:rPr>
          <w:i/>
          <w:sz w:val="24"/>
        </w:rPr>
        <w:t>IDAI, Ikatan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Dokter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</w:p>
    <w:p>
      <w:pPr>
        <w:spacing w:line="240" w:lineRule="auto" w:before="194"/>
        <w:ind w:left="1200" w:right="121" w:hanging="720"/>
        <w:jc w:val="both"/>
        <w:rPr>
          <w:sz w:val="24"/>
        </w:rPr>
      </w:pPr>
      <w:r>
        <w:rPr>
          <w:sz w:val="24"/>
        </w:rPr>
        <w:t>Angsar, I. H. (2020). </w:t>
      </w:r>
      <w:r>
        <w:rPr>
          <w:i/>
          <w:sz w:val="24"/>
        </w:rPr>
        <w:t>Pedoman Pelayanan Kontrasepsi dan Keluarga Berencana.</w:t>
      </w:r>
      <w:r>
        <w:rPr>
          <w:i/>
          <w:spacing w:val="1"/>
          <w:sz w:val="24"/>
        </w:rPr>
        <w:t> </w:t>
      </w:r>
      <w:r>
        <w:rPr>
          <w:sz w:val="24"/>
        </w:rPr>
        <w:t>Jakarta Selatan: Direktorat Kesehatan</w:t>
      </w:r>
      <w:r>
        <w:rPr>
          <w:spacing w:val="1"/>
          <w:sz w:val="24"/>
        </w:rPr>
        <w:t> </w:t>
      </w:r>
      <w:r>
        <w:rPr>
          <w:sz w:val="24"/>
        </w:rPr>
        <w:t>Keluarga,</w:t>
      </w:r>
      <w:r>
        <w:rPr>
          <w:spacing w:val="1"/>
          <w:sz w:val="24"/>
        </w:rPr>
        <w:t> </w:t>
      </w:r>
      <w:r>
        <w:rPr>
          <w:sz w:val="24"/>
        </w:rPr>
        <w:t>Kementerian Kesehatan</w:t>
      </w:r>
      <w:r>
        <w:rPr>
          <w:spacing w:val="1"/>
          <w:sz w:val="24"/>
        </w:rPr>
        <w:t> </w:t>
      </w:r>
      <w:r>
        <w:rPr>
          <w:sz w:val="24"/>
        </w:rPr>
        <w:t>Republik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</w:p>
    <w:p>
      <w:pPr>
        <w:spacing w:before="204"/>
        <w:ind w:left="480" w:right="0" w:firstLine="0"/>
        <w:jc w:val="left"/>
        <w:rPr>
          <w:sz w:val="24"/>
        </w:rPr>
      </w:pPr>
      <w:r>
        <w:rPr>
          <w:sz w:val="24"/>
        </w:rPr>
        <w:t>Astuti,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(2017).</w:t>
      </w:r>
      <w:r>
        <w:rPr>
          <w:spacing w:val="-1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Ibu dalam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Kehamilan.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Erlangga.</w:t>
      </w:r>
    </w:p>
    <w:p>
      <w:pPr>
        <w:spacing w:line="240" w:lineRule="auto" w:before="197"/>
        <w:ind w:left="1200" w:right="117" w:hanging="720"/>
        <w:jc w:val="both"/>
        <w:rPr>
          <w:sz w:val="24"/>
        </w:rPr>
      </w:pPr>
      <w:r>
        <w:rPr>
          <w:sz w:val="24"/>
        </w:rPr>
        <w:t>Aziz, M. e. (2020). Efektivitas Senam Hamil Terhadap Kelancaran Persalinan Kala</w:t>
      </w:r>
      <w:r>
        <w:rPr>
          <w:spacing w:val="-57"/>
          <w:sz w:val="24"/>
        </w:rPr>
        <w:t> </w:t>
      </w:r>
      <w:r>
        <w:rPr>
          <w:sz w:val="24"/>
        </w:rPr>
        <w:t>II pada Ibu Inpartu di Puskesmas Bulupoddo Kabupaten Sinjai. </w:t>
      </w:r>
      <w:r>
        <w:rPr>
          <w:i/>
          <w:sz w:val="24"/>
        </w:rPr>
        <w:t>Medika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Alkhairaat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Kedokteran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Kesehatan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70-74.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10.31970/ma.v2i2.54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spacing w:line="242" w:lineRule="auto" w:before="200"/>
        <w:ind w:left="1200" w:right="122" w:hanging="720"/>
        <w:jc w:val="both"/>
        <w:rPr>
          <w:sz w:val="24"/>
        </w:rPr>
      </w:pPr>
      <w:r>
        <w:rPr>
          <w:sz w:val="24"/>
        </w:rPr>
        <w:t>Diana.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Care.</w:t>
      </w:r>
      <w:r>
        <w:rPr>
          <w:i/>
          <w:spacing w:val="1"/>
          <w:sz w:val="24"/>
        </w:rPr>
        <w:t> </w:t>
      </w:r>
      <w:r>
        <w:rPr>
          <w:sz w:val="24"/>
        </w:rPr>
        <w:t>Surakarta:</w:t>
      </w:r>
      <w:r>
        <w:rPr>
          <w:spacing w:val="1"/>
          <w:sz w:val="24"/>
        </w:rPr>
        <w:t> </w:t>
      </w:r>
      <w:r>
        <w:rPr>
          <w:sz w:val="24"/>
        </w:rPr>
        <w:t>CV</w:t>
      </w:r>
      <w:r>
        <w:rPr>
          <w:spacing w:val="1"/>
          <w:sz w:val="24"/>
        </w:rPr>
        <w:t> </w:t>
      </w:r>
      <w:r>
        <w:rPr>
          <w:sz w:val="24"/>
        </w:rPr>
        <w:t>Kekata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spacing w:line="242" w:lineRule="auto" w:before="196"/>
        <w:ind w:left="1200" w:right="116" w:hanging="720"/>
        <w:jc w:val="both"/>
        <w:rPr>
          <w:sz w:val="24"/>
        </w:rPr>
      </w:pPr>
      <w:r>
        <w:rPr>
          <w:sz w:val="24"/>
        </w:rPr>
        <w:t>Dinas Kesehatan, P. J. (2020). </w:t>
      </w:r>
      <w:r>
        <w:rPr>
          <w:i/>
          <w:sz w:val="24"/>
        </w:rPr>
        <w:t>Profil Kesehatan Provinsi Jawa Timur 2020. </w:t>
      </w:r>
      <w:r>
        <w:rPr>
          <w:sz w:val="24"/>
        </w:rPr>
        <w:t>Jawa</w:t>
      </w:r>
      <w:r>
        <w:rPr>
          <w:spacing w:val="1"/>
          <w:sz w:val="24"/>
        </w:rPr>
        <w:t> </w:t>
      </w:r>
      <w:r>
        <w:rPr>
          <w:sz w:val="24"/>
        </w:rPr>
        <w:t>Timur:</w:t>
      </w:r>
      <w:r>
        <w:rPr>
          <w:spacing w:val="-1"/>
          <w:sz w:val="24"/>
        </w:rPr>
        <w:t> </w:t>
      </w:r>
      <w:r>
        <w:rPr>
          <w:sz w:val="24"/>
        </w:rPr>
        <w:t>Dinas Kesehatan.</w:t>
      </w:r>
    </w:p>
    <w:p>
      <w:pPr>
        <w:spacing w:line="242" w:lineRule="auto" w:before="194"/>
        <w:ind w:left="1200" w:right="122" w:hanging="720"/>
        <w:jc w:val="both"/>
        <w:rPr>
          <w:sz w:val="24"/>
        </w:rPr>
      </w:pPr>
      <w:r>
        <w:rPr>
          <w:sz w:val="24"/>
        </w:rPr>
        <w:t>Ester,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Modul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Kehamilan.</w:t>
      </w:r>
      <w:r>
        <w:rPr>
          <w:i/>
          <w:spacing w:val="1"/>
          <w:sz w:val="24"/>
        </w:rPr>
        <w:t> </w:t>
      </w:r>
      <w:r>
        <w:rPr>
          <w:sz w:val="24"/>
        </w:rPr>
        <w:t>Medan:</w:t>
      </w:r>
      <w:r>
        <w:rPr>
          <w:spacing w:val="1"/>
          <w:sz w:val="24"/>
        </w:rPr>
        <w:t> </w:t>
      </w:r>
      <w:r>
        <w:rPr>
          <w:sz w:val="24"/>
        </w:rPr>
        <w:t>Akademi</w:t>
      </w:r>
      <w:r>
        <w:rPr>
          <w:spacing w:val="-57"/>
          <w:sz w:val="24"/>
        </w:rPr>
        <w:t> </w:t>
      </w:r>
      <w:r>
        <w:rPr>
          <w:sz w:val="24"/>
        </w:rPr>
        <w:t>Kebidanan</w:t>
      </w:r>
      <w:r>
        <w:rPr>
          <w:spacing w:val="-1"/>
          <w:sz w:val="24"/>
        </w:rPr>
        <w:t> </w:t>
      </w:r>
      <w:r>
        <w:rPr>
          <w:sz w:val="24"/>
        </w:rPr>
        <w:t>Palapa</w:t>
      </w:r>
      <w:r>
        <w:rPr>
          <w:spacing w:val="-1"/>
          <w:sz w:val="24"/>
        </w:rPr>
        <w:t> </w:t>
      </w:r>
      <w:r>
        <w:rPr>
          <w:sz w:val="24"/>
        </w:rPr>
        <w:t>Husada.</w:t>
      </w:r>
    </w:p>
    <w:p>
      <w:pPr>
        <w:spacing w:line="242" w:lineRule="auto" w:before="193"/>
        <w:ind w:left="1200" w:right="116" w:hanging="720"/>
        <w:jc w:val="both"/>
        <w:rPr>
          <w:sz w:val="24"/>
        </w:rPr>
      </w:pPr>
      <w:r>
        <w:rPr>
          <w:sz w:val="24"/>
        </w:rPr>
        <w:t>Gofur, S. (2018). Berat Badan Pada Bayi Berat Lahir Rendah. </w:t>
      </w:r>
      <w:r>
        <w:rPr>
          <w:i/>
          <w:sz w:val="24"/>
        </w:rPr>
        <w:t>Journal of Holistic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Traditional Medicine</w:t>
      </w:r>
      <w:r>
        <w:rPr>
          <w:sz w:val="24"/>
        </w:rPr>
        <w:t>, 02(01), hal. 402-406.</w:t>
      </w:r>
    </w:p>
    <w:p>
      <w:pPr>
        <w:spacing w:line="476" w:lineRule="exact" w:before="40"/>
        <w:ind w:left="480" w:right="0" w:firstLine="0"/>
        <w:jc w:val="left"/>
        <w:rPr>
          <w:sz w:val="24"/>
        </w:rPr>
      </w:pPr>
      <w:r>
        <w:rPr>
          <w:sz w:val="24"/>
        </w:rPr>
        <w:t>Green, C. J. (2012). </w:t>
      </w:r>
      <w:r>
        <w:rPr>
          <w:i/>
          <w:sz w:val="24"/>
        </w:rPr>
        <w:t>Rencana Asuhan Maternal &amp; Bayi Baru Lahir. </w:t>
      </w:r>
      <w:r>
        <w:rPr>
          <w:sz w:val="24"/>
        </w:rPr>
        <w:t>Jakarta: EGC.</w:t>
      </w:r>
      <w:r>
        <w:rPr>
          <w:spacing w:val="1"/>
          <w:sz w:val="24"/>
        </w:rPr>
        <w:t> </w:t>
      </w:r>
      <w:r>
        <w:rPr>
          <w:sz w:val="24"/>
        </w:rPr>
        <w:t>Handayani,</w:t>
      </w:r>
      <w:r>
        <w:rPr>
          <w:spacing w:val="12"/>
          <w:sz w:val="24"/>
        </w:rPr>
        <w:t> </w:t>
      </w:r>
      <w:r>
        <w:rPr>
          <w:sz w:val="24"/>
        </w:rPr>
        <w:t>M.</w:t>
      </w:r>
      <w:r>
        <w:rPr>
          <w:spacing w:val="14"/>
          <w:sz w:val="24"/>
        </w:rPr>
        <w:t> </w:t>
      </w:r>
      <w:r>
        <w:rPr>
          <w:sz w:val="24"/>
        </w:rPr>
        <w:t>&amp;.</w:t>
      </w:r>
      <w:r>
        <w:rPr>
          <w:spacing w:val="12"/>
          <w:sz w:val="24"/>
        </w:rPr>
        <w:t> </w:t>
      </w:r>
      <w:r>
        <w:rPr>
          <w:sz w:val="24"/>
        </w:rPr>
        <w:t>(2017).</w:t>
      </w:r>
      <w:r>
        <w:rPr>
          <w:spacing w:val="13"/>
          <w:sz w:val="24"/>
        </w:rPr>
        <w:t> </w:t>
      </w:r>
      <w:r>
        <w:rPr>
          <w:i/>
          <w:sz w:val="24"/>
        </w:rPr>
        <w:t>Dokumentasi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Kebidanan.</w:t>
      </w:r>
      <w:r>
        <w:rPr>
          <w:i/>
          <w:spacing w:val="14"/>
          <w:sz w:val="24"/>
        </w:rPr>
        <w:t> </w:t>
      </w:r>
      <w:r>
        <w:rPr>
          <w:sz w:val="24"/>
        </w:rPr>
        <w:t>Jakarta:</w:t>
      </w:r>
      <w:r>
        <w:rPr>
          <w:spacing w:val="12"/>
          <w:sz w:val="24"/>
        </w:rPr>
        <w:t> </w:t>
      </w:r>
      <w:r>
        <w:rPr>
          <w:sz w:val="24"/>
        </w:rPr>
        <w:t>Kementerian</w:t>
      </w:r>
    </w:p>
    <w:p>
      <w:pPr>
        <w:pStyle w:val="BodyText"/>
        <w:spacing w:line="234" w:lineRule="exact"/>
        <w:ind w:left="1200"/>
      </w:pPr>
      <w:r>
        <w:rPr/>
        <w:t>Kesehatan</w:t>
      </w:r>
      <w:r>
        <w:rPr>
          <w:spacing w:val="-3"/>
        </w:rPr>
        <w:t> </w:t>
      </w:r>
      <w:r>
        <w:rPr/>
        <w:t>Republik Indonesia.</w:t>
      </w:r>
    </w:p>
    <w:p>
      <w:pPr>
        <w:spacing w:before="197"/>
        <w:ind w:left="480" w:right="0" w:firstLine="0"/>
        <w:jc w:val="left"/>
        <w:rPr>
          <w:i/>
          <w:sz w:val="24"/>
        </w:rPr>
      </w:pPr>
      <w:r>
        <w:rPr>
          <w:sz w:val="24"/>
        </w:rPr>
        <w:t>Indrayani</w:t>
      </w:r>
      <w:r>
        <w:rPr>
          <w:spacing w:val="46"/>
          <w:sz w:val="24"/>
        </w:rPr>
        <w:t> </w:t>
      </w:r>
      <w:r>
        <w:rPr>
          <w:sz w:val="24"/>
        </w:rPr>
        <w:t>dan</w:t>
      </w:r>
      <w:r>
        <w:rPr>
          <w:spacing w:val="49"/>
          <w:sz w:val="24"/>
        </w:rPr>
        <w:t> </w:t>
      </w:r>
      <w:r>
        <w:rPr>
          <w:sz w:val="24"/>
        </w:rPr>
        <w:t>Djami,</w:t>
      </w:r>
      <w:r>
        <w:rPr>
          <w:spacing w:val="46"/>
          <w:sz w:val="24"/>
        </w:rPr>
        <w:t> </w:t>
      </w:r>
      <w:r>
        <w:rPr>
          <w:sz w:val="24"/>
        </w:rPr>
        <w:t>M.</w:t>
      </w:r>
      <w:r>
        <w:rPr>
          <w:spacing w:val="47"/>
          <w:sz w:val="24"/>
        </w:rPr>
        <w:t> </w:t>
      </w:r>
      <w:r>
        <w:rPr>
          <w:sz w:val="24"/>
        </w:rPr>
        <w:t>E.</w:t>
      </w:r>
      <w:r>
        <w:rPr>
          <w:spacing w:val="46"/>
          <w:sz w:val="24"/>
        </w:rPr>
        <w:t> </w:t>
      </w:r>
      <w:r>
        <w:rPr>
          <w:sz w:val="24"/>
        </w:rPr>
        <w:t>(2016).</w:t>
      </w:r>
      <w:r>
        <w:rPr>
          <w:spacing w:val="49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Persalinan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Bayi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Baru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Lahir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.</w:t>
      </w:r>
    </w:p>
    <w:p>
      <w:pPr>
        <w:pStyle w:val="BodyText"/>
        <w:spacing w:before="2"/>
        <w:ind w:left="1200"/>
      </w:pPr>
      <w:r>
        <w:rPr/>
        <w:t>Jakarta:</w:t>
      </w:r>
      <w:r>
        <w:rPr>
          <w:spacing w:val="-2"/>
        </w:rPr>
        <w:t> </w:t>
      </w:r>
      <w:r>
        <w:rPr/>
        <w:t>Trans Info</w:t>
      </w:r>
      <w:r>
        <w:rPr>
          <w:spacing w:val="-2"/>
        </w:rPr>
        <w:t> </w:t>
      </w:r>
      <w:r>
        <w:rPr/>
        <w:t>Media.</w:t>
      </w:r>
    </w:p>
    <w:p>
      <w:pPr>
        <w:spacing w:before="200"/>
        <w:ind w:left="480" w:right="0" w:firstLine="0"/>
        <w:jc w:val="left"/>
        <w:rPr>
          <w:sz w:val="24"/>
        </w:rPr>
      </w:pPr>
      <w:r>
        <w:rPr>
          <w:sz w:val="24"/>
        </w:rPr>
        <w:t>JNPK-KR,</w:t>
      </w:r>
      <w:r>
        <w:rPr>
          <w:spacing w:val="-1"/>
          <w:sz w:val="24"/>
        </w:rPr>
        <w:t> </w:t>
      </w:r>
      <w:r>
        <w:rPr>
          <w:sz w:val="24"/>
        </w:rPr>
        <w:t>P. d.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3"/>
          <w:sz w:val="24"/>
        </w:rPr>
        <w:t> </w:t>
      </w:r>
      <w:r>
        <w:rPr>
          <w:i/>
          <w:sz w:val="24"/>
        </w:rPr>
        <w:t>Asuhan Persalinan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Normal.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JNPK-KR.</w:t>
      </w:r>
    </w:p>
    <w:p>
      <w:pPr>
        <w:spacing w:line="242" w:lineRule="auto" w:before="199"/>
        <w:ind w:left="1200" w:right="120" w:hanging="720"/>
        <w:jc w:val="both"/>
        <w:rPr>
          <w:sz w:val="24"/>
        </w:rPr>
      </w:pPr>
      <w:r>
        <w:rPr>
          <w:sz w:val="24"/>
        </w:rPr>
        <w:t>Karlina,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Kegawatdaruratan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Neonatal.</w:t>
      </w:r>
      <w:r>
        <w:rPr>
          <w:i/>
          <w:spacing w:val="-1"/>
          <w:sz w:val="24"/>
        </w:rPr>
        <w:t> </w:t>
      </w:r>
      <w:r>
        <w:rPr>
          <w:sz w:val="24"/>
        </w:rPr>
        <w:t>Bogor:</w:t>
      </w:r>
      <w:r>
        <w:rPr>
          <w:spacing w:val="1"/>
          <w:sz w:val="24"/>
        </w:rPr>
        <w:t> </w:t>
      </w:r>
      <w:r>
        <w:rPr>
          <w:sz w:val="24"/>
        </w:rPr>
        <w:t>In Media.</w:t>
      </w:r>
    </w:p>
    <w:p>
      <w:pPr>
        <w:spacing w:line="242" w:lineRule="auto" w:before="194"/>
        <w:ind w:left="1200" w:right="121" w:hanging="720"/>
        <w:jc w:val="both"/>
        <w:rPr>
          <w:sz w:val="24"/>
        </w:rPr>
      </w:pPr>
      <w:r>
        <w:rPr>
          <w:sz w:val="24"/>
        </w:rPr>
        <w:t>Kemenkes. (2014). </w:t>
      </w:r>
      <w:r>
        <w:rPr>
          <w:i/>
          <w:sz w:val="24"/>
        </w:rPr>
        <w:t>Pedoman Pelaksanaan Penularan HIV dan Sifilis dari Ibu 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Bagi Tenaga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Kesehatan.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Kementerian Kesehatan RI.</w:t>
      </w:r>
    </w:p>
    <w:p>
      <w:pPr>
        <w:spacing w:line="242" w:lineRule="auto" w:before="194"/>
        <w:ind w:left="1200" w:right="120" w:hanging="720"/>
        <w:jc w:val="both"/>
        <w:rPr>
          <w:sz w:val="24"/>
        </w:rPr>
      </w:pPr>
      <w:r>
        <w:rPr>
          <w:sz w:val="24"/>
        </w:rPr>
        <w:t>Kemenkes. (2015). </w:t>
      </w:r>
      <w:r>
        <w:rPr>
          <w:i/>
          <w:sz w:val="24"/>
        </w:rPr>
        <w:t>Pedoman Pelaksanaan Pencegahan Penularan HIV dan Sifilis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Ibu 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Bagi Tenaga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Kesehatan.</w:t>
      </w:r>
      <w:r>
        <w:rPr>
          <w:i/>
          <w:spacing w:val="2"/>
          <w:sz w:val="24"/>
        </w:rPr>
        <w:t> </w:t>
      </w:r>
      <w:r>
        <w:rPr>
          <w:sz w:val="24"/>
        </w:rPr>
        <w:t>Jakarta: Kemenkes</w:t>
      </w:r>
      <w:r>
        <w:rPr>
          <w:spacing w:val="-1"/>
          <w:sz w:val="24"/>
        </w:rPr>
        <w:t> </w:t>
      </w:r>
      <w:r>
        <w:rPr>
          <w:sz w:val="24"/>
        </w:rPr>
        <w:t>RI.</w:t>
      </w:r>
    </w:p>
    <w:p>
      <w:pPr>
        <w:spacing w:line="412" w:lineRule="auto" w:before="198"/>
        <w:ind w:left="480" w:right="353" w:firstLine="0"/>
        <w:jc w:val="left"/>
        <w:rPr>
          <w:sz w:val="24"/>
        </w:rPr>
      </w:pPr>
      <w:r>
        <w:rPr>
          <w:sz w:val="24"/>
        </w:rPr>
        <w:t>Kemenkes. (2018). </w:t>
      </w:r>
      <w:r>
        <w:rPr>
          <w:i/>
          <w:sz w:val="24"/>
        </w:rPr>
        <w:t>Profil Kesehatan Indonesia 2017. </w:t>
      </w:r>
      <w:r>
        <w:rPr>
          <w:sz w:val="24"/>
        </w:rPr>
        <w:t>Jakarta: Kemenkes RI.</w:t>
      </w:r>
      <w:r>
        <w:rPr>
          <w:spacing w:val="1"/>
          <w:sz w:val="24"/>
        </w:rPr>
        <w:t> </w:t>
      </w:r>
      <w:r>
        <w:rPr>
          <w:sz w:val="24"/>
        </w:rPr>
        <w:t>KIA.</w:t>
      </w:r>
      <w:r>
        <w:rPr>
          <w:spacing w:val="-2"/>
          <w:sz w:val="24"/>
        </w:rPr>
        <w:t> </w:t>
      </w:r>
      <w:r>
        <w:rPr>
          <w:sz w:val="24"/>
        </w:rPr>
        <w:t>(2021).</w:t>
      </w:r>
      <w:r>
        <w:rPr>
          <w:spacing w:val="-3"/>
          <w:sz w:val="24"/>
        </w:rPr>
        <w:t> </w:t>
      </w:r>
      <w:r>
        <w:rPr>
          <w:i/>
          <w:sz w:val="24"/>
        </w:rPr>
        <w:t>Buku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Kesehatan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Ibu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Anak.</w:t>
      </w:r>
      <w:r>
        <w:rPr>
          <w:i/>
          <w:spacing w:val="-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Kementerian Kesehatan</w:t>
      </w:r>
      <w:r>
        <w:rPr>
          <w:spacing w:val="-1"/>
          <w:sz w:val="24"/>
        </w:rPr>
        <w:t> </w:t>
      </w:r>
      <w:r>
        <w:rPr>
          <w:sz w:val="24"/>
        </w:rPr>
        <w:t>RI.</w:t>
      </w:r>
    </w:p>
    <w:p>
      <w:pPr>
        <w:spacing w:after="0" w:line="412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49" w:top="1660" w:bottom="280" w:left="1680" w:right="1580"/>
          <w:pgNumType w:start="23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sz w:val="24"/>
        </w:rPr>
        <w:t>KIA,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(2022).</w:t>
      </w:r>
      <w:r>
        <w:rPr>
          <w:spacing w:val="-1"/>
          <w:sz w:val="24"/>
        </w:rPr>
        <w:t> </w:t>
      </w:r>
      <w:r>
        <w:rPr>
          <w:i/>
          <w:sz w:val="24"/>
        </w:rPr>
        <w:t>Buku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Kesehatan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Anak.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Kementerian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RI.</w:t>
      </w:r>
    </w:p>
    <w:p>
      <w:pPr>
        <w:spacing w:line="242" w:lineRule="auto" w:before="197"/>
        <w:ind w:left="1200" w:right="118" w:hanging="720"/>
        <w:jc w:val="left"/>
        <w:rPr>
          <w:sz w:val="24"/>
        </w:rPr>
      </w:pPr>
      <w:r>
        <w:rPr>
          <w:sz w:val="24"/>
        </w:rPr>
        <w:t>Malang,</w:t>
      </w:r>
      <w:r>
        <w:rPr>
          <w:spacing w:val="19"/>
          <w:sz w:val="24"/>
        </w:rPr>
        <w:t> </w:t>
      </w:r>
      <w:r>
        <w:rPr>
          <w:sz w:val="24"/>
        </w:rPr>
        <w:t>D.</w:t>
      </w:r>
      <w:r>
        <w:rPr>
          <w:spacing w:val="17"/>
          <w:sz w:val="24"/>
        </w:rPr>
        <w:t> </w:t>
      </w:r>
      <w:r>
        <w:rPr>
          <w:sz w:val="24"/>
        </w:rPr>
        <w:t>K.</w:t>
      </w:r>
      <w:r>
        <w:rPr>
          <w:spacing w:val="17"/>
          <w:sz w:val="24"/>
        </w:rPr>
        <w:t> </w:t>
      </w:r>
      <w:r>
        <w:rPr>
          <w:sz w:val="24"/>
        </w:rPr>
        <w:t>(2021).</w:t>
      </w:r>
      <w:r>
        <w:rPr>
          <w:spacing w:val="19"/>
          <w:sz w:val="24"/>
        </w:rPr>
        <w:t> </w:t>
      </w:r>
      <w:r>
        <w:rPr>
          <w:i/>
          <w:sz w:val="24"/>
        </w:rPr>
        <w:t>Profil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Kesehatan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Kota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Malang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Tahun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2020.</w:t>
      </w:r>
      <w:r>
        <w:rPr>
          <w:i/>
          <w:spacing w:val="21"/>
          <w:sz w:val="24"/>
        </w:rPr>
        <w:t> </w:t>
      </w:r>
      <w:r>
        <w:rPr>
          <w:sz w:val="24"/>
        </w:rPr>
        <w:t>Malang,</w:t>
      </w:r>
      <w:r>
        <w:rPr>
          <w:spacing w:val="17"/>
          <w:sz w:val="24"/>
        </w:rPr>
        <w:t> </w:t>
      </w:r>
      <w:r>
        <w:rPr>
          <w:sz w:val="24"/>
        </w:rPr>
        <w:t>Jawa</w:t>
      </w:r>
      <w:r>
        <w:rPr>
          <w:spacing w:val="-57"/>
          <w:sz w:val="24"/>
        </w:rPr>
        <w:t> </w:t>
      </w:r>
      <w:r>
        <w:rPr>
          <w:sz w:val="24"/>
        </w:rPr>
        <w:t>Timur:</w:t>
      </w:r>
      <w:r>
        <w:rPr>
          <w:spacing w:val="-1"/>
          <w:sz w:val="24"/>
        </w:rPr>
        <w:t> </w:t>
      </w:r>
      <w:r>
        <w:rPr>
          <w:sz w:val="24"/>
        </w:rPr>
        <w:t>Dinas Kesehatan</w:t>
      </w:r>
      <w:r>
        <w:rPr>
          <w:spacing w:val="2"/>
          <w:sz w:val="24"/>
        </w:rPr>
        <w:t> </w:t>
      </w:r>
      <w:r>
        <w:rPr>
          <w:sz w:val="24"/>
        </w:rPr>
        <w:t>Kota</w:t>
      </w:r>
      <w:r>
        <w:rPr>
          <w:spacing w:val="-1"/>
          <w:sz w:val="24"/>
        </w:rPr>
        <w:t> </w:t>
      </w:r>
      <w:r>
        <w:rPr>
          <w:sz w:val="24"/>
        </w:rPr>
        <w:t>Malang</w:t>
      </w:r>
      <w:r>
        <w:rPr>
          <w:spacing w:val="-3"/>
          <w:sz w:val="24"/>
        </w:rPr>
        <w:t> </w:t>
      </w:r>
      <w:r>
        <w:rPr>
          <w:sz w:val="24"/>
        </w:rPr>
        <w:t>.</w:t>
      </w:r>
    </w:p>
    <w:p>
      <w:pPr>
        <w:spacing w:line="242" w:lineRule="auto" w:before="196"/>
        <w:ind w:left="1200" w:right="0" w:hanging="720"/>
        <w:jc w:val="left"/>
        <w:rPr>
          <w:sz w:val="24"/>
        </w:rPr>
      </w:pPr>
      <w:r>
        <w:rPr>
          <w:sz w:val="24"/>
        </w:rPr>
        <w:t>Manuaba,</w:t>
      </w:r>
      <w:r>
        <w:rPr>
          <w:spacing w:val="15"/>
          <w:sz w:val="24"/>
        </w:rPr>
        <w:t> </w:t>
      </w:r>
      <w:r>
        <w:rPr>
          <w:sz w:val="24"/>
        </w:rPr>
        <w:t>I.</w:t>
      </w:r>
      <w:r>
        <w:rPr>
          <w:spacing w:val="13"/>
          <w:sz w:val="24"/>
        </w:rPr>
        <w:t> </w:t>
      </w:r>
      <w:r>
        <w:rPr>
          <w:sz w:val="24"/>
        </w:rPr>
        <w:t>B.</w:t>
      </w:r>
      <w:r>
        <w:rPr>
          <w:spacing w:val="10"/>
          <w:sz w:val="24"/>
        </w:rPr>
        <w:t> </w:t>
      </w:r>
      <w:r>
        <w:rPr>
          <w:sz w:val="24"/>
        </w:rPr>
        <w:t>(2012).</w:t>
      </w:r>
      <w:r>
        <w:rPr>
          <w:spacing w:val="14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Kebidanan,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Penyakit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Kandungan,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Keluarga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Berencana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untuk Pendidikan Bidan.</w:t>
      </w:r>
      <w:r>
        <w:rPr>
          <w:i/>
          <w:spacing w:val="1"/>
          <w:sz w:val="24"/>
        </w:rPr>
        <w:t> </w:t>
      </w:r>
      <w:r>
        <w:rPr>
          <w:sz w:val="24"/>
        </w:rPr>
        <w:t>Jakarta: EGC.</w:t>
      </w:r>
    </w:p>
    <w:p>
      <w:pPr>
        <w:spacing w:line="242" w:lineRule="auto" w:before="194"/>
        <w:ind w:left="1200" w:right="118" w:hanging="720"/>
        <w:jc w:val="left"/>
        <w:rPr>
          <w:sz w:val="24"/>
        </w:rPr>
      </w:pPr>
      <w:r>
        <w:rPr>
          <w:sz w:val="24"/>
        </w:rPr>
        <w:t>Mochtar,</w:t>
      </w:r>
      <w:r>
        <w:rPr>
          <w:spacing w:val="14"/>
          <w:sz w:val="24"/>
        </w:rPr>
        <w:t> </w:t>
      </w:r>
      <w:r>
        <w:rPr>
          <w:sz w:val="24"/>
        </w:rPr>
        <w:t>R.</w:t>
      </w:r>
      <w:r>
        <w:rPr>
          <w:spacing w:val="15"/>
          <w:sz w:val="24"/>
        </w:rPr>
        <w:t> </w:t>
      </w:r>
      <w:r>
        <w:rPr>
          <w:sz w:val="24"/>
        </w:rPr>
        <w:t>(2012).</w:t>
      </w:r>
      <w:r>
        <w:rPr>
          <w:spacing w:val="16"/>
          <w:sz w:val="24"/>
        </w:rPr>
        <w:t> </w:t>
      </w:r>
      <w:r>
        <w:rPr>
          <w:i/>
          <w:sz w:val="24"/>
        </w:rPr>
        <w:t>Sinopsis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Obstetri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Obstetri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Fisiologi,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Obstetri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Patologi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Ketiga.</w:t>
      </w:r>
      <w:r>
        <w:rPr>
          <w:i/>
          <w:spacing w:val="-1"/>
          <w:sz w:val="24"/>
        </w:rPr>
        <w:t> </w:t>
      </w:r>
      <w:r>
        <w:rPr>
          <w:sz w:val="24"/>
        </w:rPr>
        <w:t>Jakarta: EGC.</w:t>
      </w:r>
    </w:p>
    <w:p>
      <w:pPr>
        <w:spacing w:line="242" w:lineRule="auto" w:before="194"/>
        <w:ind w:left="1200" w:right="353" w:hanging="720"/>
        <w:jc w:val="left"/>
        <w:rPr>
          <w:sz w:val="24"/>
        </w:rPr>
      </w:pPr>
      <w:r>
        <w:rPr>
          <w:sz w:val="24"/>
        </w:rPr>
        <w:t>Munthe,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22"/>
          <w:sz w:val="24"/>
        </w:rPr>
        <w:t> </w:t>
      </w:r>
      <w:r>
        <w:rPr>
          <w:sz w:val="24"/>
        </w:rPr>
        <w:t>S.</w:t>
      </w:r>
      <w:r>
        <w:rPr>
          <w:spacing w:val="22"/>
          <w:sz w:val="24"/>
        </w:rPr>
        <w:t> </w:t>
      </w:r>
      <w:r>
        <w:rPr>
          <w:sz w:val="24"/>
        </w:rPr>
        <w:t>(2022).</w:t>
      </w:r>
      <w:r>
        <w:rPr>
          <w:spacing w:val="26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Berkesinambungan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(Continuity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Care).</w:t>
      </w:r>
      <w:r>
        <w:rPr>
          <w:i/>
          <w:spacing w:val="-1"/>
          <w:sz w:val="24"/>
        </w:rPr>
        <w:t> </w:t>
      </w:r>
      <w:r>
        <w:rPr>
          <w:sz w:val="24"/>
        </w:rPr>
        <w:t>Jakarta: Trans</w:t>
      </w:r>
      <w:r>
        <w:rPr>
          <w:spacing w:val="2"/>
          <w:sz w:val="24"/>
        </w:rPr>
        <w:t> </w:t>
      </w:r>
      <w:r>
        <w:rPr>
          <w:sz w:val="24"/>
        </w:rPr>
        <w:t>Info Media.</w:t>
      </w:r>
    </w:p>
    <w:p>
      <w:pPr>
        <w:pStyle w:val="BodyText"/>
        <w:spacing w:line="470" w:lineRule="atLeast" w:before="5"/>
        <w:ind w:left="480" w:right="123"/>
      </w:pPr>
      <w:r>
        <w:rPr/>
        <w:t>Ningsih, D. A. (2017). Continuity Of Care Kebidanan. Oksitosin : Jurnal Ilmiah.</w:t>
      </w:r>
      <w:r>
        <w:rPr>
          <w:spacing w:val="1"/>
        </w:rPr>
        <w:t> </w:t>
      </w:r>
      <w:r>
        <w:rPr/>
        <w:t>Nisa,</w:t>
      </w:r>
      <w:r>
        <w:rPr>
          <w:spacing w:val="55"/>
        </w:rPr>
        <w:t> </w:t>
      </w:r>
      <w:r>
        <w:rPr/>
        <w:t>U.</w:t>
      </w:r>
      <w:r>
        <w:rPr>
          <w:spacing w:val="54"/>
        </w:rPr>
        <w:t> </w:t>
      </w:r>
      <w:r>
        <w:rPr/>
        <w:t>(2021).</w:t>
      </w:r>
      <w:r>
        <w:rPr>
          <w:spacing w:val="58"/>
        </w:rPr>
        <w:t> </w:t>
      </w:r>
      <w:r>
        <w:rPr/>
        <w:t>Literature</w:t>
      </w:r>
      <w:r>
        <w:rPr>
          <w:spacing w:val="53"/>
        </w:rPr>
        <w:t> </w:t>
      </w:r>
      <w:r>
        <w:rPr/>
        <w:t>Review</w:t>
      </w:r>
      <w:r>
        <w:rPr>
          <w:spacing w:val="55"/>
        </w:rPr>
        <w:t> </w:t>
      </w:r>
      <w:r>
        <w:rPr/>
        <w:t>:</w:t>
      </w:r>
      <w:r>
        <w:rPr>
          <w:spacing w:val="58"/>
        </w:rPr>
        <w:t> </w:t>
      </w:r>
      <w:r>
        <w:rPr/>
        <w:t>Budaya</w:t>
      </w:r>
      <w:r>
        <w:rPr>
          <w:spacing w:val="55"/>
        </w:rPr>
        <w:t> </w:t>
      </w:r>
      <w:r>
        <w:rPr/>
        <w:t>Perilaku</w:t>
      </w:r>
      <w:r>
        <w:rPr>
          <w:spacing w:val="57"/>
        </w:rPr>
        <w:t> </w:t>
      </w:r>
      <w:r>
        <w:rPr/>
        <w:t>Ibu</w:t>
      </w:r>
      <w:r>
        <w:rPr>
          <w:spacing w:val="56"/>
        </w:rPr>
        <w:t> </w:t>
      </w:r>
      <w:r>
        <w:rPr/>
        <w:t>Hamil</w:t>
      </w:r>
      <w:r>
        <w:rPr>
          <w:spacing w:val="55"/>
        </w:rPr>
        <w:t> </w:t>
      </w:r>
      <w:r>
        <w:rPr/>
        <w:t>di</w:t>
      </w:r>
      <w:r>
        <w:rPr>
          <w:spacing w:val="59"/>
        </w:rPr>
        <w:t> </w:t>
      </w:r>
      <w:r>
        <w:rPr/>
        <w:t>Indonesia</w:t>
      </w:r>
    </w:p>
    <w:p>
      <w:pPr>
        <w:pStyle w:val="BodyText"/>
        <w:spacing w:before="5"/>
        <w:ind w:left="1200"/>
      </w:pPr>
      <w:r>
        <w:rPr/>
        <w:t>Pendahuluan</w:t>
      </w:r>
      <w:r>
        <w:rPr>
          <w:spacing w:val="-1"/>
        </w:rPr>
        <w:t> </w:t>
      </w:r>
      <w:r>
        <w:rPr/>
        <w:t>Metode</w:t>
      </w:r>
      <w:r>
        <w:rPr>
          <w:spacing w:val="-2"/>
        </w:rPr>
        <w:t> </w:t>
      </w:r>
      <w:r>
        <w:rPr/>
        <w:t>Penelitian.</w:t>
      </w:r>
      <w:r>
        <w:rPr>
          <w:spacing w:val="-1"/>
        </w:rPr>
        <w:t> </w:t>
      </w:r>
      <w:r>
        <w:rPr/>
        <w:t>hal. 1507 -</w:t>
      </w:r>
      <w:r>
        <w:rPr>
          <w:spacing w:val="-2"/>
        </w:rPr>
        <w:t> </w:t>
      </w:r>
      <w:r>
        <w:rPr/>
        <w:t>1512.</w:t>
      </w:r>
    </w:p>
    <w:p>
      <w:pPr>
        <w:spacing w:before="197"/>
        <w:ind w:left="480" w:right="0" w:firstLine="0"/>
        <w:jc w:val="left"/>
        <w:rPr>
          <w:i/>
          <w:sz w:val="24"/>
        </w:rPr>
      </w:pPr>
      <w:r>
        <w:rPr>
          <w:sz w:val="24"/>
        </w:rPr>
        <w:t>PPNI,</w:t>
      </w:r>
      <w:r>
        <w:rPr>
          <w:spacing w:val="40"/>
          <w:sz w:val="24"/>
        </w:rPr>
        <w:t> </w:t>
      </w:r>
      <w:r>
        <w:rPr>
          <w:sz w:val="24"/>
        </w:rPr>
        <w:t>T.</w:t>
      </w:r>
      <w:r>
        <w:rPr>
          <w:spacing w:val="41"/>
          <w:sz w:val="24"/>
        </w:rPr>
        <w:t> </w:t>
      </w:r>
      <w:r>
        <w:rPr>
          <w:sz w:val="24"/>
        </w:rPr>
        <w:t>P.</w:t>
      </w:r>
      <w:r>
        <w:rPr>
          <w:spacing w:val="40"/>
          <w:sz w:val="24"/>
        </w:rPr>
        <w:t> </w:t>
      </w:r>
      <w:r>
        <w:rPr>
          <w:sz w:val="24"/>
        </w:rPr>
        <w:t>(2016).</w:t>
      </w:r>
      <w:r>
        <w:rPr>
          <w:spacing w:val="42"/>
          <w:sz w:val="24"/>
        </w:rPr>
        <w:t> </w:t>
      </w:r>
      <w:r>
        <w:rPr>
          <w:i/>
          <w:sz w:val="24"/>
        </w:rPr>
        <w:t>Standar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Diagnosis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Keperawatan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(SDKI)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1.</w:t>
      </w:r>
    </w:p>
    <w:p>
      <w:pPr>
        <w:pStyle w:val="BodyText"/>
        <w:spacing w:before="2"/>
        <w:ind w:left="1200"/>
      </w:pPr>
      <w:r>
        <w:rPr/>
        <w:t>Jakarta:</w:t>
      </w:r>
      <w:r>
        <w:rPr>
          <w:spacing w:val="-3"/>
        </w:rPr>
        <w:t> </w:t>
      </w:r>
      <w:r>
        <w:rPr/>
        <w:t>Persatuan</w:t>
      </w:r>
      <w:r>
        <w:rPr>
          <w:spacing w:val="-2"/>
        </w:rPr>
        <w:t> </w:t>
      </w:r>
      <w:r>
        <w:rPr/>
        <w:t>Perawat</w:t>
      </w:r>
      <w:r>
        <w:rPr>
          <w:spacing w:val="-1"/>
        </w:rPr>
        <w:t> </w:t>
      </w:r>
      <w:r>
        <w:rPr/>
        <w:t>Indonesia.</w:t>
      </w:r>
    </w:p>
    <w:p>
      <w:pPr>
        <w:spacing w:line="242" w:lineRule="auto" w:before="199"/>
        <w:ind w:left="1200" w:right="353" w:hanging="720"/>
        <w:jc w:val="left"/>
        <w:rPr>
          <w:sz w:val="24"/>
        </w:rPr>
      </w:pPr>
      <w:r>
        <w:rPr>
          <w:sz w:val="24"/>
        </w:rPr>
        <w:t>Prawirohardjo,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2"/>
          <w:sz w:val="24"/>
        </w:rPr>
        <w:t> </w:t>
      </w:r>
      <w:r>
        <w:rPr>
          <w:sz w:val="24"/>
        </w:rPr>
        <w:t>(2016).</w:t>
      </w:r>
      <w:r>
        <w:rPr>
          <w:spacing w:val="3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Persalinan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Bayi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Baru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Lahir. </w:t>
      </w:r>
      <w:r>
        <w:rPr>
          <w:sz w:val="24"/>
        </w:rPr>
        <w:t>Yogyakarta: Pustaka</w:t>
      </w:r>
      <w:r>
        <w:rPr>
          <w:spacing w:val="-2"/>
          <w:sz w:val="24"/>
        </w:rPr>
        <w:t> </w:t>
      </w:r>
      <w:r>
        <w:rPr>
          <w:sz w:val="24"/>
        </w:rPr>
        <w:t>Baru Press.</w:t>
      </w:r>
    </w:p>
    <w:p>
      <w:pPr>
        <w:spacing w:line="242" w:lineRule="auto" w:before="194"/>
        <w:ind w:left="1200" w:right="114" w:hanging="720"/>
        <w:jc w:val="left"/>
        <w:rPr>
          <w:sz w:val="24"/>
        </w:rPr>
      </w:pPr>
      <w:r>
        <w:rPr>
          <w:sz w:val="24"/>
        </w:rPr>
        <w:t>Prijatni</w:t>
      </w:r>
      <w:r>
        <w:rPr>
          <w:spacing w:val="3"/>
          <w:sz w:val="24"/>
        </w:rPr>
        <w:t> </w:t>
      </w:r>
      <w:r>
        <w:rPr>
          <w:sz w:val="24"/>
        </w:rPr>
        <w:t>Ida,</w:t>
      </w:r>
      <w:r>
        <w:rPr>
          <w:spacing w:val="2"/>
          <w:sz w:val="24"/>
        </w:rPr>
        <w:t> </w:t>
      </w:r>
      <w:r>
        <w:rPr>
          <w:sz w:val="24"/>
        </w:rPr>
        <w:t>S.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2"/>
          <w:sz w:val="24"/>
        </w:rPr>
        <w:t> </w:t>
      </w:r>
      <w:r>
        <w:rPr>
          <w:sz w:val="24"/>
        </w:rPr>
        <w:t>(2016).</w:t>
      </w:r>
      <w:r>
        <w:rPr>
          <w:spacing w:val="5"/>
          <w:sz w:val="24"/>
        </w:rPr>
        <w:t> </w:t>
      </w:r>
      <w:r>
        <w:rPr>
          <w:i/>
          <w:sz w:val="24"/>
        </w:rPr>
        <w:t>Kesehatan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Reproduksi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Keluarga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Berencana.</w:t>
      </w:r>
      <w:r>
        <w:rPr>
          <w:i/>
          <w:spacing w:val="5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Pusdik</w:t>
      </w:r>
      <w:r>
        <w:rPr>
          <w:spacing w:val="-1"/>
          <w:sz w:val="24"/>
        </w:rPr>
        <w:t> </w:t>
      </w:r>
      <w:r>
        <w:rPr>
          <w:sz w:val="24"/>
        </w:rPr>
        <w:t>SDM Kesehatan</w:t>
      </w:r>
      <w:r>
        <w:rPr>
          <w:spacing w:val="1"/>
          <w:sz w:val="24"/>
        </w:rPr>
        <w:t> </w:t>
      </w:r>
      <w:r>
        <w:rPr>
          <w:sz w:val="24"/>
        </w:rPr>
        <w:t>Kemenkes.</w:t>
      </w:r>
    </w:p>
    <w:p>
      <w:pPr>
        <w:spacing w:line="242" w:lineRule="auto" w:before="194"/>
        <w:ind w:left="1200" w:right="119" w:hanging="720"/>
        <w:jc w:val="left"/>
        <w:rPr>
          <w:sz w:val="24"/>
        </w:rPr>
      </w:pPr>
      <w:r>
        <w:rPr>
          <w:sz w:val="24"/>
        </w:rPr>
        <w:t>RI,</w:t>
      </w:r>
      <w:r>
        <w:rPr>
          <w:spacing w:val="14"/>
          <w:sz w:val="24"/>
        </w:rPr>
        <w:t> </w:t>
      </w:r>
      <w:r>
        <w:rPr>
          <w:sz w:val="24"/>
        </w:rPr>
        <w:t>K.</w:t>
      </w:r>
      <w:r>
        <w:rPr>
          <w:spacing w:val="14"/>
          <w:sz w:val="24"/>
        </w:rPr>
        <w:t> </w:t>
      </w:r>
      <w:r>
        <w:rPr>
          <w:sz w:val="24"/>
        </w:rPr>
        <w:t>(2015).</w:t>
      </w:r>
      <w:r>
        <w:rPr>
          <w:spacing w:val="15"/>
          <w:sz w:val="24"/>
        </w:rPr>
        <w:t> </w:t>
      </w:r>
      <w:r>
        <w:rPr>
          <w:i/>
          <w:sz w:val="24"/>
        </w:rPr>
        <w:t>Pedoman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Pelaksanaan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Pencegahan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Penularan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HIV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Sifilis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Ibu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Tenaga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Kesehatan. </w:t>
      </w:r>
      <w:r>
        <w:rPr>
          <w:sz w:val="24"/>
        </w:rPr>
        <w:t>Jakarta: Kementerian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RI.</w:t>
      </w:r>
    </w:p>
    <w:p>
      <w:pPr>
        <w:spacing w:line="415" w:lineRule="auto" w:before="196"/>
        <w:ind w:left="480" w:right="464" w:firstLine="0"/>
        <w:jc w:val="left"/>
        <w:rPr>
          <w:sz w:val="24"/>
        </w:rPr>
      </w:pPr>
      <w:r>
        <w:rPr>
          <w:sz w:val="24"/>
        </w:rPr>
        <w:t>Ridha, N. (2014). </w:t>
      </w:r>
      <w:r>
        <w:rPr>
          <w:i/>
          <w:sz w:val="24"/>
        </w:rPr>
        <w:t>Buku Ajar Keperawatan Pada Anak. </w:t>
      </w:r>
      <w:r>
        <w:rPr>
          <w:sz w:val="24"/>
        </w:rPr>
        <w:t>Jakarta: Pustaka Belajar.</w:t>
      </w:r>
      <w:r>
        <w:rPr>
          <w:spacing w:val="-57"/>
          <w:sz w:val="24"/>
        </w:rPr>
        <w:t> </w:t>
      </w:r>
      <w:r>
        <w:rPr>
          <w:sz w:val="24"/>
        </w:rPr>
        <w:t>Runjati,</w:t>
      </w:r>
      <w:r>
        <w:rPr>
          <w:spacing w:val="-1"/>
          <w:sz w:val="24"/>
        </w:rPr>
        <w:t> </w:t>
      </w:r>
      <w:r>
        <w:rPr>
          <w:sz w:val="24"/>
        </w:rPr>
        <w:t>S. U. (2018).</w:t>
      </w:r>
      <w:r>
        <w:rPr>
          <w:spacing w:val="1"/>
          <w:sz w:val="24"/>
        </w:rPr>
        <w:t> </w:t>
      </w:r>
      <w:r>
        <w:rPr>
          <w:i/>
          <w:sz w:val="24"/>
        </w:rPr>
        <w:t>Kebidanan Teori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 Asuhan.</w:t>
      </w:r>
      <w:r>
        <w:rPr>
          <w:i/>
          <w:spacing w:val="1"/>
          <w:sz w:val="24"/>
        </w:rPr>
        <w:t> </w:t>
      </w:r>
      <w:r>
        <w:rPr>
          <w:sz w:val="24"/>
        </w:rPr>
        <w:t>Jakarta: EGC.</w:t>
      </w:r>
    </w:p>
    <w:p>
      <w:pPr>
        <w:spacing w:line="242" w:lineRule="auto" w:before="0"/>
        <w:ind w:left="1200" w:right="0" w:hanging="720"/>
        <w:jc w:val="left"/>
        <w:rPr>
          <w:sz w:val="24"/>
        </w:rPr>
      </w:pPr>
      <w:r>
        <w:rPr>
          <w:sz w:val="24"/>
        </w:rPr>
        <w:t>Saifuddin,</w:t>
      </w:r>
      <w:r>
        <w:rPr>
          <w:spacing w:val="38"/>
          <w:sz w:val="24"/>
        </w:rPr>
        <w:t> </w:t>
      </w:r>
      <w:r>
        <w:rPr>
          <w:sz w:val="24"/>
        </w:rPr>
        <w:t>A.</w:t>
      </w:r>
      <w:r>
        <w:rPr>
          <w:spacing w:val="37"/>
          <w:sz w:val="24"/>
        </w:rPr>
        <w:t> </w:t>
      </w:r>
      <w:r>
        <w:rPr>
          <w:sz w:val="24"/>
        </w:rPr>
        <w:t>(2013).</w:t>
      </w:r>
      <w:r>
        <w:rPr>
          <w:spacing w:val="41"/>
          <w:sz w:val="24"/>
        </w:rPr>
        <w:t> </w:t>
      </w:r>
      <w:r>
        <w:rPr>
          <w:i/>
          <w:sz w:val="24"/>
        </w:rPr>
        <w:t>Panduan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Praktis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Pelayanan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Kesehatan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Maternal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Neonatal.</w:t>
      </w:r>
      <w:r>
        <w:rPr>
          <w:i/>
          <w:spacing w:val="-1"/>
          <w:sz w:val="24"/>
        </w:rPr>
        <w:t> </w:t>
      </w:r>
      <w:r>
        <w:rPr>
          <w:sz w:val="24"/>
        </w:rPr>
        <w:t>Jakarta: PT Bina.</w:t>
      </w:r>
    </w:p>
    <w:p>
      <w:pPr>
        <w:pStyle w:val="BodyText"/>
        <w:spacing w:line="242" w:lineRule="auto" w:before="190"/>
        <w:ind w:left="1200" w:hanging="720"/>
      </w:pPr>
      <w:r>
        <w:rPr/>
        <w:t>Semmagga,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&amp;.</w:t>
      </w:r>
      <w:r>
        <w:rPr>
          <w:spacing w:val="3"/>
        </w:rPr>
        <w:t> </w:t>
      </w:r>
      <w:r>
        <w:rPr/>
        <w:t>(2021).</w:t>
      </w:r>
      <w:r>
        <w:rPr>
          <w:spacing w:val="2"/>
        </w:rPr>
        <w:t> </w:t>
      </w:r>
      <w:r>
        <w:rPr/>
        <w:t>Hubungan</w:t>
      </w:r>
      <w:r>
        <w:rPr>
          <w:spacing w:val="3"/>
        </w:rPr>
        <w:t> </w:t>
      </w:r>
      <w:r>
        <w:rPr/>
        <w:t>Senam</w:t>
      </w:r>
      <w:r>
        <w:rPr>
          <w:spacing w:val="5"/>
        </w:rPr>
        <w:t> </w:t>
      </w:r>
      <w:r>
        <w:rPr/>
        <w:t>Hamil</w:t>
      </w:r>
      <w:r>
        <w:rPr>
          <w:spacing w:val="4"/>
        </w:rPr>
        <w:t> </w:t>
      </w:r>
      <w:r>
        <w:rPr/>
        <w:t>dengan</w:t>
      </w:r>
      <w:r>
        <w:rPr>
          <w:spacing w:val="3"/>
        </w:rPr>
        <w:t> </w:t>
      </w:r>
      <w:r>
        <w:rPr/>
        <w:t>Kelancaran</w:t>
      </w:r>
      <w:r>
        <w:rPr>
          <w:spacing w:val="3"/>
        </w:rPr>
        <w:t> </w:t>
      </w:r>
      <w:r>
        <w:rPr/>
        <w:t>Proses</w:t>
      </w:r>
      <w:r>
        <w:rPr>
          <w:spacing w:val="-57"/>
        </w:rPr>
        <w:t> </w:t>
      </w:r>
      <w:r>
        <w:rPr/>
        <w:t>Persalinan</w:t>
      </w:r>
      <w:r>
        <w:rPr>
          <w:spacing w:val="-1"/>
        </w:rPr>
        <w:t> </w:t>
      </w:r>
      <w:r>
        <w:rPr/>
        <w:t>Normal di Puskesmas Wara.</w:t>
      </w:r>
      <w:r>
        <w:rPr>
          <w:spacing w:val="-1"/>
        </w:rPr>
        <w:t> </w:t>
      </w:r>
      <w:r>
        <w:rPr/>
        <w:t>Volume 6</w:t>
      </w:r>
      <w:r>
        <w:rPr>
          <w:spacing w:val="1"/>
        </w:rPr>
        <w:t> </w:t>
      </w:r>
      <w:r>
        <w:rPr/>
        <w:t>No.1 .</w:t>
      </w:r>
    </w:p>
    <w:p>
      <w:pPr>
        <w:spacing w:line="242" w:lineRule="auto" w:before="196"/>
        <w:ind w:left="1200" w:right="120" w:hanging="720"/>
        <w:jc w:val="both"/>
        <w:rPr>
          <w:sz w:val="24"/>
        </w:rPr>
      </w:pPr>
      <w:r>
        <w:rPr>
          <w:sz w:val="24"/>
        </w:rPr>
        <w:t>Siti Patimah, E. W. (2016). </w:t>
      </w:r>
      <w:r>
        <w:rPr>
          <w:i/>
          <w:sz w:val="24"/>
        </w:rPr>
        <w:t>Modul Bahan Ajar Cetak Kebidanan Praktik Klinik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III.</w:t>
      </w:r>
      <w:r>
        <w:rPr>
          <w:i/>
          <w:spacing w:val="1"/>
          <w:sz w:val="24"/>
        </w:rPr>
        <w:t> </w:t>
      </w:r>
      <w:r>
        <w:rPr>
          <w:sz w:val="24"/>
        </w:rPr>
        <w:t>Jakarta</w:t>
      </w:r>
      <w:r>
        <w:rPr>
          <w:spacing w:val="1"/>
          <w:sz w:val="24"/>
        </w:rPr>
        <w:t> </w:t>
      </w:r>
      <w:r>
        <w:rPr>
          <w:sz w:val="24"/>
        </w:rPr>
        <w:t>Selatan:</w:t>
      </w:r>
      <w:r>
        <w:rPr>
          <w:spacing w:val="1"/>
          <w:sz w:val="24"/>
        </w:rPr>
        <w:t> </w:t>
      </w:r>
      <w:r>
        <w:rPr>
          <w:sz w:val="24"/>
        </w:rPr>
        <w:t>Kemenkes</w:t>
      </w:r>
      <w:r>
        <w:rPr>
          <w:spacing w:val="1"/>
          <w:sz w:val="24"/>
        </w:rPr>
        <w:t> </w:t>
      </w:r>
      <w:r>
        <w:rPr>
          <w:sz w:val="24"/>
        </w:rPr>
        <w:t>RI</w:t>
      </w:r>
      <w:r>
        <w:rPr>
          <w:spacing w:val="1"/>
          <w:sz w:val="24"/>
        </w:rPr>
        <w:t> </w:t>
      </w:r>
      <w:r>
        <w:rPr>
          <w:sz w:val="24"/>
        </w:rPr>
        <w:t>Pusat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SDM</w:t>
      </w:r>
      <w:r>
        <w:rPr>
          <w:spacing w:val="1"/>
          <w:sz w:val="24"/>
        </w:rPr>
        <w:t> </w:t>
      </w:r>
      <w:r>
        <w:rPr>
          <w:sz w:val="24"/>
        </w:rPr>
        <w:t>Kesehatan.</w:t>
      </w:r>
    </w:p>
    <w:p>
      <w:pPr>
        <w:spacing w:line="242" w:lineRule="auto" w:before="191"/>
        <w:ind w:left="1200" w:right="116" w:hanging="720"/>
        <w:jc w:val="both"/>
        <w:rPr>
          <w:sz w:val="24"/>
        </w:rPr>
      </w:pPr>
      <w:r>
        <w:rPr>
          <w:sz w:val="24"/>
        </w:rPr>
        <w:t>Sondakh, J. (2013). </w:t>
      </w:r>
      <w:r>
        <w:rPr>
          <w:i/>
          <w:sz w:val="24"/>
        </w:rPr>
        <w:t>Asuhan Kebidanan Persalinan &amp; Bayi Baru Lahir.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Erlangga.</w:t>
      </w:r>
    </w:p>
    <w:p>
      <w:pPr>
        <w:spacing w:line="242" w:lineRule="auto" w:before="194"/>
        <w:ind w:left="1200" w:right="116" w:hanging="720"/>
        <w:jc w:val="both"/>
        <w:rPr>
          <w:sz w:val="24"/>
        </w:rPr>
      </w:pPr>
      <w:r>
        <w:rPr>
          <w:sz w:val="24"/>
        </w:rPr>
        <w:t>Sondakh, J. J. (2013). </w:t>
      </w:r>
      <w:r>
        <w:rPr>
          <w:i/>
          <w:sz w:val="24"/>
        </w:rPr>
        <w:t>Asuhan Kebidanan Persalinan &amp; Bayi Baru Lahir.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Erlangga.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749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sz w:val="24"/>
        </w:rPr>
        <w:t>Sugianto.</w:t>
      </w:r>
      <w:r>
        <w:rPr>
          <w:spacing w:val="-2"/>
          <w:sz w:val="24"/>
        </w:rPr>
        <w:t> </w:t>
      </w:r>
      <w:r>
        <w:rPr>
          <w:sz w:val="24"/>
        </w:rPr>
        <w:t>(2016).</w:t>
      </w:r>
      <w:r>
        <w:rPr>
          <w:spacing w:val="-1"/>
          <w:sz w:val="24"/>
        </w:rPr>
        <w:t> </w:t>
      </w:r>
      <w:r>
        <w:rPr>
          <w:i/>
          <w:sz w:val="24"/>
        </w:rPr>
        <w:t>Diabetes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Melitus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kehamilan.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Erlangga.</w:t>
      </w:r>
    </w:p>
    <w:p>
      <w:pPr>
        <w:spacing w:line="242" w:lineRule="auto" w:before="197"/>
        <w:ind w:left="1200" w:right="0" w:hanging="720"/>
        <w:jc w:val="left"/>
        <w:rPr>
          <w:sz w:val="24"/>
        </w:rPr>
      </w:pPr>
      <w:r>
        <w:rPr>
          <w:sz w:val="24"/>
        </w:rPr>
        <w:t>Sulistyawati,</w:t>
      </w:r>
      <w:r>
        <w:rPr>
          <w:spacing w:val="37"/>
          <w:sz w:val="24"/>
        </w:rPr>
        <w:t> </w:t>
      </w:r>
      <w:r>
        <w:rPr>
          <w:sz w:val="24"/>
        </w:rPr>
        <w:t>A.</w:t>
      </w:r>
      <w:r>
        <w:rPr>
          <w:spacing w:val="39"/>
          <w:sz w:val="24"/>
        </w:rPr>
        <w:t> </w:t>
      </w:r>
      <w:r>
        <w:rPr>
          <w:sz w:val="24"/>
        </w:rPr>
        <w:t>(2014).</w:t>
      </w:r>
      <w:r>
        <w:rPr>
          <w:spacing w:val="40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Masa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Kehamilan.</w:t>
      </w:r>
      <w:r>
        <w:rPr>
          <w:i/>
          <w:spacing w:val="42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Salemba</w:t>
      </w:r>
      <w:r>
        <w:rPr>
          <w:spacing w:val="-2"/>
          <w:sz w:val="24"/>
        </w:rPr>
        <w:t> </w:t>
      </w:r>
      <w:r>
        <w:rPr>
          <w:sz w:val="24"/>
        </w:rPr>
        <w:t>Medika.</w:t>
      </w:r>
    </w:p>
    <w:p>
      <w:pPr>
        <w:spacing w:line="242" w:lineRule="auto" w:before="196"/>
        <w:ind w:left="1200" w:right="353" w:hanging="720"/>
        <w:jc w:val="left"/>
        <w:rPr>
          <w:sz w:val="24"/>
        </w:rPr>
      </w:pPr>
      <w:r>
        <w:rPr>
          <w:sz w:val="24"/>
        </w:rPr>
        <w:t>Suwanti,</w:t>
      </w:r>
      <w:r>
        <w:rPr>
          <w:spacing w:val="10"/>
          <w:sz w:val="24"/>
        </w:rPr>
        <w:t> </w:t>
      </w:r>
      <w:r>
        <w:rPr>
          <w:sz w:val="24"/>
        </w:rPr>
        <w:t>E.</w:t>
      </w:r>
      <w:r>
        <w:rPr>
          <w:spacing w:val="10"/>
          <w:sz w:val="24"/>
        </w:rPr>
        <w:t> </w:t>
      </w:r>
      <w:r>
        <w:rPr>
          <w:sz w:val="24"/>
        </w:rPr>
        <w:t>(2016).</w:t>
      </w:r>
      <w:r>
        <w:rPr>
          <w:spacing w:val="11"/>
          <w:sz w:val="24"/>
        </w:rPr>
        <w:t> </w:t>
      </w:r>
      <w:r>
        <w:rPr>
          <w:i/>
          <w:sz w:val="24"/>
        </w:rPr>
        <w:t>Praktikum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Persalinan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Bayi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Baru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Lahir.</w:t>
      </w:r>
      <w:r>
        <w:rPr>
          <w:i/>
          <w:spacing w:val="-3"/>
          <w:sz w:val="24"/>
        </w:rPr>
        <w:t> </w:t>
      </w:r>
      <w:r>
        <w:rPr>
          <w:sz w:val="24"/>
        </w:rPr>
        <w:t>Jakarta: Pusdik SDM Kesehatan.</w:t>
      </w:r>
    </w:p>
    <w:p>
      <w:pPr>
        <w:spacing w:line="242" w:lineRule="auto" w:before="194"/>
        <w:ind w:left="1200" w:right="0" w:hanging="720"/>
        <w:jc w:val="left"/>
        <w:rPr>
          <w:sz w:val="24"/>
        </w:rPr>
      </w:pPr>
      <w:r>
        <w:rPr>
          <w:sz w:val="24"/>
        </w:rPr>
        <w:t>Wahyuningsih,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Nifas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Menyusui.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PPSDM</w:t>
      </w:r>
      <w:r>
        <w:rPr>
          <w:spacing w:val="-1"/>
          <w:sz w:val="24"/>
        </w:rPr>
        <w:t> </w:t>
      </w:r>
      <w:r>
        <w:rPr>
          <w:sz w:val="24"/>
        </w:rPr>
        <w:t>Kesehatan Kemenkes RI.</w:t>
      </w:r>
    </w:p>
    <w:p>
      <w:pPr>
        <w:spacing w:line="242" w:lineRule="auto" w:before="194"/>
        <w:ind w:left="1200" w:right="119" w:hanging="720"/>
        <w:jc w:val="both"/>
        <w:rPr>
          <w:sz w:val="24"/>
        </w:rPr>
      </w:pPr>
      <w:r>
        <w:rPr>
          <w:sz w:val="24"/>
        </w:rPr>
        <w:t>Walyani,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Nifas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 Menyusui.</w:t>
      </w:r>
      <w:r>
        <w:rPr>
          <w:i/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Pustaka</w:t>
      </w:r>
      <w:r>
        <w:rPr>
          <w:spacing w:val="-3"/>
          <w:sz w:val="24"/>
        </w:rPr>
        <w:t> </w:t>
      </w:r>
      <w:r>
        <w:rPr>
          <w:sz w:val="24"/>
        </w:rPr>
        <w:t>Baru Press.</w:t>
      </w:r>
    </w:p>
    <w:p>
      <w:pPr>
        <w:spacing w:line="242" w:lineRule="auto" w:before="196"/>
        <w:ind w:left="1200" w:right="118" w:hanging="720"/>
        <w:jc w:val="both"/>
        <w:rPr>
          <w:sz w:val="24"/>
        </w:rPr>
      </w:pPr>
      <w:r>
        <w:rPr>
          <w:sz w:val="24"/>
        </w:rPr>
        <w:t>Yuliani, D. (2017). </w:t>
      </w:r>
      <w:r>
        <w:rPr>
          <w:i/>
          <w:sz w:val="24"/>
        </w:rPr>
        <w:t>Buku Ajar Aplikasi Asuhan Kebidanan. </w:t>
      </w:r>
      <w:r>
        <w:rPr>
          <w:sz w:val="24"/>
        </w:rPr>
        <w:t>Jakarta: Trans Info</w:t>
      </w:r>
      <w:r>
        <w:rPr>
          <w:spacing w:val="1"/>
          <w:sz w:val="24"/>
        </w:rPr>
        <w:t> </w:t>
      </w:r>
      <w:r>
        <w:rPr>
          <w:sz w:val="24"/>
        </w:rPr>
        <w:t>Media.</w:t>
      </w:r>
    </w:p>
    <w:p>
      <w:pPr>
        <w:spacing w:line="240" w:lineRule="auto" w:before="194"/>
        <w:ind w:left="1200" w:right="122" w:hanging="720"/>
        <w:jc w:val="both"/>
        <w:rPr>
          <w:sz w:val="24"/>
        </w:rPr>
      </w:pPr>
      <w:r>
        <w:rPr>
          <w:sz w:val="24"/>
        </w:rPr>
        <w:t>Yunifitri, A. A. (2021). Percepatan Involusi Uteri Melalui Mobilisasi Dini pada Ibu</w:t>
      </w:r>
      <w:r>
        <w:rPr>
          <w:spacing w:val="-57"/>
          <w:sz w:val="24"/>
        </w:rPr>
        <w:t> </w:t>
      </w:r>
      <w:r>
        <w:rPr>
          <w:sz w:val="24"/>
        </w:rPr>
        <w:t>Postpartum.</w:t>
      </w:r>
      <w:r>
        <w:rPr>
          <w:spacing w:val="1"/>
          <w:sz w:val="24"/>
        </w:rPr>
        <w:t> </w:t>
      </w:r>
      <w:r>
        <w:rPr>
          <w:i/>
          <w:sz w:val="24"/>
        </w:rPr>
        <w:t>Zona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Kebidanan: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Batam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12(1), hal 113-122.</w:t>
      </w:r>
    </w:p>
    <w:sectPr>
      <w:pgSz w:w="11910" w:h="16840"/>
      <w:pgMar w:header="749" w:footer="0" w:top="16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660004pt;margin-top:36.439983pt;width:22.8pt;height:13.05pt;mso-position-horizontal-relative:page;mso-position-vertical-relative:page;z-index:-15772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381" w:right="302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2023-08-19T03:37:13Z</dcterms:created>
  <dcterms:modified xsi:type="dcterms:W3CDTF">2023-08-19T03:37:13Z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