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D003D" w14:textId="77777777" w:rsidR="003E54BE" w:rsidRPr="002A0666" w:rsidRDefault="003E54BE" w:rsidP="003E54BE">
      <w:pPr>
        <w:spacing w:line="480" w:lineRule="auto"/>
        <w:jc w:val="center"/>
        <w:rPr>
          <w:rFonts w:ascii="Times New Roman" w:hAnsi="Times New Roman" w:cs="Times New Roman"/>
          <w:b/>
          <w:bCs/>
          <w:sz w:val="28"/>
          <w:szCs w:val="28"/>
          <w:lang w:val="id"/>
        </w:rPr>
      </w:pPr>
      <w:r w:rsidRPr="002A0666">
        <w:rPr>
          <w:rFonts w:ascii="Times New Roman" w:hAnsi="Times New Roman" w:cs="Times New Roman"/>
          <w:b/>
          <w:bCs/>
          <w:sz w:val="28"/>
          <w:szCs w:val="28"/>
          <w:lang w:val="id"/>
        </w:rPr>
        <w:t>BAB VI</w:t>
      </w:r>
    </w:p>
    <w:p w14:paraId="1E6EE8CC" w14:textId="77777777" w:rsidR="003E54BE" w:rsidRPr="002A0666" w:rsidRDefault="003E54BE" w:rsidP="003E54BE">
      <w:pPr>
        <w:spacing w:line="960" w:lineRule="auto"/>
        <w:jc w:val="center"/>
        <w:rPr>
          <w:rFonts w:ascii="Times New Roman" w:hAnsi="Times New Roman" w:cs="Times New Roman"/>
          <w:b/>
          <w:bCs/>
          <w:sz w:val="28"/>
          <w:szCs w:val="28"/>
          <w:lang w:val="id"/>
        </w:rPr>
      </w:pPr>
      <w:r w:rsidRPr="002A0666">
        <w:rPr>
          <w:rFonts w:ascii="Times New Roman" w:hAnsi="Times New Roman" w:cs="Times New Roman"/>
          <w:b/>
          <w:bCs/>
          <w:sz w:val="28"/>
          <w:szCs w:val="28"/>
          <w:lang w:val="id"/>
        </w:rPr>
        <w:t>PENUTUP</w:t>
      </w:r>
    </w:p>
    <w:p w14:paraId="1FE59C46" w14:textId="77777777" w:rsidR="003E54BE" w:rsidRPr="002A0666" w:rsidRDefault="003E54BE" w:rsidP="003E54BE">
      <w:pPr>
        <w:spacing w:line="480" w:lineRule="auto"/>
        <w:jc w:val="both"/>
        <w:rPr>
          <w:rFonts w:ascii="Times New Roman" w:hAnsi="Times New Roman" w:cs="Times New Roman"/>
          <w:b/>
          <w:bCs/>
          <w:sz w:val="24"/>
          <w:szCs w:val="24"/>
          <w:lang w:val="id"/>
        </w:rPr>
      </w:pPr>
      <w:r w:rsidRPr="002A0666">
        <w:rPr>
          <w:rFonts w:ascii="Times New Roman" w:hAnsi="Times New Roman" w:cs="Times New Roman"/>
          <w:b/>
          <w:bCs/>
          <w:sz w:val="24"/>
          <w:szCs w:val="24"/>
          <w:lang w:val="id"/>
        </w:rPr>
        <w:t>6.1</w:t>
      </w:r>
      <w:r w:rsidRPr="002A0666">
        <w:rPr>
          <w:rFonts w:ascii="Times New Roman" w:hAnsi="Times New Roman" w:cs="Times New Roman"/>
          <w:b/>
          <w:bCs/>
          <w:sz w:val="24"/>
          <w:szCs w:val="24"/>
          <w:lang w:val="id"/>
        </w:rPr>
        <w:tab/>
        <w:t>Kesimpulan</w:t>
      </w:r>
    </w:p>
    <w:p w14:paraId="46A8EBD1" w14:textId="77777777" w:rsidR="003E54BE" w:rsidRPr="002A0666"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tab/>
        <w:t>Berdasarkan asuhan kebidanan yang telah dilakukan secara berkesinambungan di TPMB Hj. Siti Kholisah yang berlokasi di Pringu Bululawang Kabupaten Malang. Ny. L selama masa asuhan kehamilan sampai dengan penggunaan metode alat kontrasepsi tepatnya 05 Februari 2024 sampai 11 Maret 2024 dapat disimpulkan sebagai berikut :</w:t>
      </w:r>
    </w:p>
    <w:p w14:paraId="596B8837" w14:textId="77777777" w:rsidR="003E54BE" w:rsidRPr="002A0666"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t>a.</w:t>
      </w:r>
      <w:r w:rsidRPr="002A0666">
        <w:rPr>
          <w:rFonts w:ascii="Times New Roman" w:hAnsi="Times New Roman" w:cs="Times New Roman"/>
          <w:sz w:val="24"/>
          <w:szCs w:val="24"/>
          <w:lang w:val="id"/>
        </w:rPr>
        <w:tab/>
        <w:t>Kehamilan</w:t>
      </w:r>
    </w:p>
    <w:p w14:paraId="0D559747" w14:textId="77777777" w:rsidR="003E54BE" w:rsidRPr="002A0666"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tab/>
        <w:t>Selama kehamilan Ny. L tidak terdapat kesenjangan antara teori dan praktik mengenai ANC yang dilakukan. Ibu melakukan pemeriksaan ke dokter dan pemeriksaan kehamilan sebanyak 10 kali dalam masa kehamilan. Selain mengenai ANC tidak didaoatkan kesenjangan antara teori dan praktik serta masa kehamilan ibu berjalan dengan normal dan tidal ditemukan masalah yang membahayakan ibu dan janin.</w:t>
      </w:r>
    </w:p>
    <w:p w14:paraId="2799247C" w14:textId="77777777" w:rsidR="003E54BE" w:rsidRPr="002A0666"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t>b.</w:t>
      </w:r>
      <w:r w:rsidRPr="002A0666">
        <w:rPr>
          <w:rFonts w:ascii="Times New Roman" w:hAnsi="Times New Roman" w:cs="Times New Roman"/>
          <w:sz w:val="24"/>
          <w:szCs w:val="24"/>
          <w:lang w:val="id"/>
        </w:rPr>
        <w:tab/>
        <w:t>Persalinan</w:t>
      </w:r>
    </w:p>
    <w:p w14:paraId="39196A89" w14:textId="77777777" w:rsidR="003E54BE" w:rsidRPr="002A0666"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tab/>
        <w:t>Dilakukan asuhan persalinan mulai dari kala I,II,III dan IV. Selama persalinan tidak ditemukan adanya kesenjangan antara teori dan praktik. Proses persalinan berjalan normal dan tidak di temukan masalah serta bayi lahir normal dan tidak terdapat komplikasi.</w:t>
      </w:r>
    </w:p>
    <w:p w14:paraId="1F18DA2C" w14:textId="77777777" w:rsidR="003E54BE" w:rsidRPr="002A0666"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t>c.</w:t>
      </w:r>
      <w:r w:rsidRPr="002A0666">
        <w:rPr>
          <w:rFonts w:ascii="Times New Roman" w:hAnsi="Times New Roman" w:cs="Times New Roman"/>
          <w:sz w:val="24"/>
          <w:szCs w:val="24"/>
          <w:lang w:val="id"/>
        </w:rPr>
        <w:tab/>
        <w:t>Nifas</w:t>
      </w:r>
    </w:p>
    <w:p w14:paraId="177679A4" w14:textId="77777777" w:rsidR="003E54BE" w:rsidRPr="002A0666"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tab/>
        <w:t xml:space="preserve">Dilakukan sebanyak 3 kali kunjungan, selama asuhan tidak didapatkan  </w:t>
      </w:r>
    </w:p>
    <w:p w14:paraId="37255023" w14:textId="77777777" w:rsidR="003E54BE" w:rsidRPr="002A0666"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t>kesenjangan antara teori dan praktik. Masa nifas ibu berjalan normal serta tidak ada keluhan ibu yang dapat membahayakan diri dan bayinya.</w:t>
      </w:r>
    </w:p>
    <w:p w14:paraId="2D80141A" w14:textId="77777777" w:rsidR="003E54BE" w:rsidRPr="002A0666"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lastRenderedPageBreak/>
        <w:t>d.</w:t>
      </w:r>
      <w:r w:rsidRPr="002A0666">
        <w:rPr>
          <w:rFonts w:ascii="Times New Roman" w:hAnsi="Times New Roman" w:cs="Times New Roman"/>
          <w:sz w:val="24"/>
          <w:szCs w:val="24"/>
          <w:lang w:val="id"/>
        </w:rPr>
        <w:tab/>
        <w:t>Neonatus</w:t>
      </w:r>
    </w:p>
    <w:p w14:paraId="258FE491" w14:textId="77777777" w:rsidR="003E54BE" w:rsidRPr="002A0666"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tab/>
        <w:t>Dilakukan asuhan neonatus sebanyak 3 kali kunjungan, selama asuhan tidak di dapatkan kesenjangan antara teori dan praktik. Neonatus berjalan normal serta tidak terdapat keluhan dari ibu mengenai bayinya.</w:t>
      </w:r>
    </w:p>
    <w:p w14:paraId="1C404E38" w14:textId="77777777" w:rsidR="003E54BE" w:rsidRPr="002A0666"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t>e.</w:t>
      </w:r>
      <w:r w:rsidRPr="002A0666">
        <w:rPr>
          <w:rFonts w:ascii="Times New Roman" w:hAnsi="Times New Roman" w:cs="Times New Roman"/>
          <w:sz w:val="24"/>
          <w:szCs w:val="24"/>
          <w:lang w:val="id"/>
        </w:rPr>
        <w:tab/>
        <w:t>Masa antara</w:t>
      </w:r>
    </w:p>
    <w:p w14:paraId="6A056F04" w14:textId="77777777" w:rsidR="003E54BE" w:rsidRPr="002A0666"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tab/>
        <w:t>Asuhan KB dilakukan pada nifas hari ke 29, sebelum pemilihan kontrasepsi ibu telah diberikan KIE mengenai macam-macam KB pada kunjungan nifas ke 3. Pada saat kunjungan KB ibu mengatakan sudah mantap menggunakan atau memilih KB suntik 3 bulan, setelah itu melakukan penapisan KB hormonal dan melakukan penjadwalan untuk dilakukan suntik KB 3 bulan.</w:t>
      </w:r>
    </w:p>
    <w:p w14:paraId="6D80E0E4" w14:textId="77777777" w:rsidR="003E54BE" w:rsidRPr="002A0666" w:rsidRDefault="003E54BE" w:rsidP="003E54BE">
      <w:pPr>
        <w:spacing w:line="480" w:lineRule="auto"/>
        <w:jc w:val="both"/>
        <w:rPr>
          <w:rFonts w:ascii="Times New Roman" w:hAnsi="Times New Roman" w:cs="Times New Roman"/>
          <w:b/>
          <w:bCs/>
          <w:sz w:val="24"/>
          <w:szCs w:val="24"/>
          <w:lang w:val="id"/>
        </w:rPr>
      </w:pPr>
      <w:r w:rsidRPr="002A0666">
        <w:rPr>
          <w:rFonts w:ascii="Times New Roman" w:hAnsi="Times New Roman" w:cs="Times New Roman"/>
          <w:b/>
          <w:bCs/>
          <w:sz w:val="24"/>
          <w:szCs w:val="24"/>
          <w:lang w:val="id"/>
        </w:rPr>
        <w:t>6.2</w:t>
      </w:r>
      <w:r w:rsidRPr="002A0666">
        <w:rPr>
          <w:rFonts w:ascii="Times New Roman" w:hAnsi="Times New Roman" w:cs="Times New Roman"/>
          <w:b/>
          <w:bCs/>
          <w:sz w:val="24"/>
          <w:szCs w:val="24"/>
          <w:lang w:val="id"/>
        </w:rPr>
        <w:tab/>
        <w:t>Saran</w:t>
      </w:r>
    </w:p>
    <w:p w14:paraId="04406F03" w14:textId="77777777" w:rsidR="003E54BE" w:rsidRPr="002A0666" w:rsidRDefault="003E54BE" w:rsidP="003E54BE">
      <w:pPr>
        <w:spacing w:line="480" w:lineRule="auto"/>
        <w:jc w:val="both"/>
        <w:rPr>
          <w:rFonts w:ascii="Times New Roman" w:hAnsi="Times New Roman" w:cs="Times New Roman"/>
          <w:b/>
          <w:bCs/>
          <w:sz w:val="24"/>
          <w:szCs w:val="24"/>
          <w:lang w:val="id"/>
        </w:rPr>
      </w:pPr>
      <w:r w:rsidRPr="002A0666">
        <w:rPr>
          <w:rFonts w:ascii="Times New Roman" w:hAnsi="Times New Roman" w:cs="Times New Roman"/>
          <w:b/>
          <w:bCs/>
          <w:sz w:val="24"/>
          <w:szCs w:val="24"/>
          <w:lang w:val="id"/>
        </w:rPr>
        <w:t>a.</w:t>
      </w:r>
      <w:r w:rsidRPr="002A0666">
        <w:rPr>
          <w:rFonts w:ascii="Times New Roman" w:hAnsi="Times New Roman" w:cs="Times New Roman"/>
          <w:b/>
          <w:bCs/>
          <w:sz w:val="24"/>
          <w:szCs w:val="24"/>
          <w:lang w:val="id"/>
        </w:rPr>
        <w:tab/>
        <w:t>Bagi institusi</w:t>
      </w:r>
    </w:p>
    <w:p w14:paraId="36EF7406" w14:textId="77777777" w:rsidR="003E54BE" w:rsidRPr="002A0666"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tab/>
        <w:t>Hasil laporan tugas akhir diharapkan dapat dijadikan bahan masukan bagi institusi untuk meningkatkan kemampuan mahasiswa baik dari segi teori maupun praktiknya, serta dapat digunakan sebagai referensi dalam penyusunan laporan tugas akhir mahasiswa.</w:t>
      </w:r>
    </w:p>
    <w:p w14:paraId="1B42CAEC" w14:textId="77777777" w:rsidR="003E54BE" w:rsidRPr="002A0666" w:rsidRDefault="003E54BE" w:rsidP="003E54BE">
      <w:pPr>
        <w:spacing w:line="480" w:lineRule="auto"/>
        <w:jc w:val="both"/>
        <w:rPr>
          <w:rFonts w:ascii="Times New Roman" w:hAnsi="Times New Roman" w:cs="Times New Roman"/>
          <w:b/>
          <w:bCs/>
          <w:sz w:val="24"/>
          <w:szCs w:val="24"/>
          <w:lang w:val="id"/>
        </w:rPr>
      </w:pPr>
      <w:r w:rsidRPr="002A0666">
        <w:rPr>
          <w:rFonts w:ascii="Times New Roman" w:hAnsi="Times New Roman" w:cs="Times New Roman"/>
          <w:b/>
          <w:bCs/>
          <w:sz w:val="24"/>
          <w:szCs w:val="24"/>
          <w:lang w:val="id"/>
        </w:rPr>
        <w:t>b.</w:t>
      </w:r>
      <w:r w:rsidRPr="002A0666">
        <w:rPr>
          <w:rFonts w:ascii="Times New Roman" w:hAnsi="Times New Roman" w:cs="Times New Roman"/>
          <w:b/>
          <w:bCs/>
          <w:sz w:val="24"/>
          <w:szCs w:val="24"/>
          <w:lang w:val="id"/>
        </w:rPr>
        <w:tab/>
        <w:t>Bagi klien</w:t>
      </w:r>
    </w:p>
    <w:p w14:paraId="6C6F70CF" w14:textId="77777777" w:rsidR="003E54BE" w:rsidRPr="002A0666"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tab/>
        <w:t>Hasil laporan tugas akhir diharapkan dapat meningkatkan peran serta ibu dan keluarga dalam memberikan dukungan dalam upaya peningkatan kesejahteraan ibu dan janin ataupun bayi melalui keluarga yang berperan aktif dalam memantau perkembangan kehamilan, memberi dukungan saat persalinan, nifas dan pemilihan kontraspsi.</w:t>
      </w:r>
    </w:p>
    <w:p w14:paraId="0A47B46E" w14:textId="77777777" w:rsidR="003E54BE" w:rsidRPr="002A0666" w:rsidRDefault="003E54BE" w:rsidP="003E54BE">
      <w:pPr>
        <w:spacing w:line="480" w:lineRule="auto"/>
        <w:jc w:val="both"/>
        <w:rPr>
          <w:rFonts w:ascii="Times New Roman" w:hAnsi="Times New Roman" w:cs="Times New Roman"/>
          <w:b/>
          <w:bCs/>
          <w:sz w:val="24"/>
          <w:szCs w:val="24"/>
          <w:lang w:val="id"/>
        </w:rPr>
      </w:pPr>
      <w:r w:rsidRPr="002A0666">
        <w:rPr>
          <w:rFonts w:ascii="Times New Roman" w:hAnsi="Times New Roman" w:cs="Times New Roman"/>
          <w:b/>
          <w:bCs/>
          <w:sz w:val="24"/>
          <w:szCs w:val="24"/>
          <w:lang w:val="id"/>
        </w:rPr>
        <w:t>c.</w:t>
      </w:r>
      <w:r w:rsidRPr="002A0666">
        <w:rPr>
          <w:rFonts w:ascii="Times New Roman" w:hAnsi="Times New Roman" w:cs="Times New Roman"/>
          <w:b/>
          <w:bCs/>
          <w:sz w:val="24"/>
          <w:szCs w:val="24"/>
          <w:lang w:val="id"/>
        </w:rPr>
        <w:tab/>
        <w:t>Bagi penulis</w:t>
      </w:r>
    </w:p>
    <w:p w14:paraId="7BE1A3EB" w14:textId="77777777" w:rsidR="003E54BE" w:rsidRDefault="003E54BE" w:rsidP="003E54BE">
      <w:pPr>
        <w:spacing w:line="480" w:lineRule="auto"/>
        <w:jc w:val="both"/>
        <w:rPr>
          <w:rFonts w:ascii="Times New Roman" w:hAnsi="Times New Roman" w:cs="Times New Roman"/>
          <w:sz w:val="24"/>
          <w:szCs w:val="24"/>
          <w:lang w:val="id"/>
        </w:rPr>
      </w:pPr>
      <w:r w:rsidRPr="002A0666">
        <w:rPr>
          <w:rFonts w:ascii="Times New Roman" w:hAnsi="Times New Roman" w:cs="Times New Roman"/>
          <w:sz w:val="24"/>
          <w:szCs w:val="24"/>
          <w:lang w:val="id"/>
        </w:rPr>
        <w:lastRenderedPageBreak/>
        <w:tab/>
        <w:t>Diharapkan mahasiswa dapat menambah wawasan, pengetahuan serta pengalaman langsung sehingga mampu berperan aktif dalam memberikan asuhan secara berkesinambungan sehingga mampu memantau dan mendeteksi dini kemungkunan terjadi komplikasi yang dapat menyertai ibu dan bayi selama kehamilan hingga masa interval.</w:t>
      </w:r>
    </w:p>
    <w:p w14:paraId="216FB314" w14:textId="77777777" w:rsidR="008F42F9" w:rsidRDefault="008F42F9"/>
    <w:sectPr w:rsidR="008F42F9" w:rsidSect="00174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BE"/>
    <w:rsid w:val="00174737"/>
    <w:rsid w:val="003E54BE"/>
    <w:rsid w:val="007975AB"/>
    <w:rsid w:val="008F42F9"/>
    <w:rsid w:val="00A44FFA"/>
    <w:rsid w:val="00DA1A0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E1FD"/>
  <w15:chartTrackingRefBased/>
  <w15:docId w15:val="{C93F98CB-818F-4AF5-A7D1-E3463664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HANUM ARDYA</dc:creator>
  <cp:keywords/>
  <dc:description/>
  <cp:lastModifiedBy>HANUM ARDYA</cp:lastModifiedBy>
  <cp:revision>1</cp:revision>
  <dcterms:created xsi:type="dcterms:W3CDTF">2024-09-03T13:11:00Z</dcterms:created>
  <dcterms:modified xsi:type="dcterms:W3CDTF">2024-09-03T13:11:00Z</dcterms:modified>
</cp:coreProperties>
</file>